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A38D5" w14:textId="09D126F0" w:rsidR="001732F1" w:rsidRPr="004075FC" w:rsidRDefault="001732F1" w:rsidP="001732F1">
      <w:pPr>
        <w:rPr>
          <w:color w:val="FF0000"/>
          <w:highlight w:val="yellow"/>
        </w:rPr>
      </w:pPr>
      <w:r w:rsidRPr="009641EB">
        <w:t>Številka:</w:t>
      </w:r>
      <w:r w:rsidR="004F1275" w:rsidRPr="009641EB">
        <w:t xml:space="preserve"> </w:t>
      </w:r>
      <w:bookmarkStart w:id="0" w:name="_Hlk199781504"/>
      <w:r w:rsidR="002B5FF7" w:rsidRPr="007C6115">
        <w:t>430-0011/2025</w:t>
      </w:r>
      <w:bookmarkEnd w:id="0"/>
      <w:r w:rsidR="005E06C7" w:rsidRPr="007C6115">
        <w:t>-</w:t>
      </w:r>
      <w:r w:rsidR="00B84A9A" w:rsidRPr="007C6115">
        <w:t>2</w:t>
      </w:r>
    </w:p>
    <w:p w14:paraId="0C334D40" w14:textId="7F0B9D6A" w:rsidR="001732F1" w:rsidRPr="009641EB" w:rsidRDefault="001732F1" w:rsidP="001732F1">
      <w:r w:rsidRPr="009641EB">
        <w:t xml:space="preserve">Datum: </w:t>
      </w:r>
      <w:r w:rsidR="00816E1D">
        <w:t>5</w:t>
      </w:r>
      <w:r w:rsidR="004075FC">
        <w:t xml:space="preserve">. </w:t>
      </w:r>
      <w:r w:rsidR="00957097">
        <w:t>6</w:t>
      </w:r>
      <w:r w:rsidR="004075FC">
        <w:t>. 2025</w:t>
      </w:r>
    </w:p>
    <w:p w14:paraId="27274C1F" w14:textId="77777777" w:rsidR="001732F1" w:rsidRPr="009641EB" w:rsidRDefault="001732F1" w:rsidP="001732F1"/>
    <w:p w14:paraId="299FF9C2" w14:textId="77777777" w:rsidR="001732F1" w:rsidRPr="009641EB" w:rsidRDefault="001732F1" w:rsidP="001732F1"/>
    <w:p w14:paraId="793D5FAA" w14:textId="77777777" w:rsidR="001732F1" w:rsidRPr="009641EB" w:rsidRDefault="001732F1" w:rsidP="001732F1"/>
    <w:p w14:paraId="428BF4F1" w14:textId="77777777" w:rsidR="001732F1" w:rsidRPr="009641EB" w:rsidRDefault="001732F1" w:rsidP="001732F1"/>
    <w:p w14:paraId="0E40A8E1" w14:textId="77777777" w:rsidR="001732F1" w:rsidRPr="009641EB" w:rsidRDefault="001732F1" w:rsidP="001732F1"/>
    <w:p w14:paraId="619B85B8" w14:textId="77777777" w:rsidR="001732F1" w:rsidRPr="00883D18" w:rsidRDefault="001732F1" w:rsidP="001732F1">
      <w:pPr>
        <w:jc w:val="center"/>
        <w:rPr>
          <w:b/>
          <w:color w:val="002060"/>
          <w:sz w:val="44"/>
        </w:rPr>
      </w:pPr>
      <w:r w:rsidRPr="00883D18">
        <w:rPr>
          <w:b/>
          <w:color w:val="002060"/>
          <w:sz w:val="44"/>
        </w:rPr>
        <w:t>RAZPISNA DOKUMENTACIJA</w:t>
      </w:r>
    </w:p>
    <w:p w14:paraId="2665D6B6" w14:textId="77777777" w:rsidR="001732F1" w:rsidRPr="00883D18" w:rsidRDefault="001732F1" w:rsidP="001732F1">
      <w:pPr>
        <w:jc w:val="center"/>
        <w:rPr>
          <w:b/>
          <w:color w:val="002060"/>
          <w:sz w:val="44"/>
        </w:rPr>
      </w:pPr>
    </w:p>
    <w:p w14:paraId="0A093D44" w14:textId="77777777" w:rsidR="004075FC" w:rsidRPr="00883D18" w:rsidRDefault="001732F1" w:rsidP="001732F1">
      <w:pPr>
        <w:jc w:val="center"/>
        <w:rPr>
          <w:color w:val="002060"/>
          <w:sz w:val="44"/>
        </w:rPr>
      </w:pPr>
      <w:bookmarkStart w:id="1" w:name="_Hlk197852755"/>
      <w:r w:rsidRPr="00883D18">
        <w:rPr>
          <w:color w:val="002060"/>
          <w:sz w:val="44"/>
        </w:rPr>
        <w:t xml:space="preserve">ZA </w:t>
      </w:r>
      <w:r w:rsidR="004075FC" w:rsidRPr="00883D18">
        <w:rPr>
          <w:color w:val="002060"/>
          <w:sz w:val="44"/>
        </w:rPr>
        <w:t xml:space="preserve">PODELITEV KONCESIJE </w:t>
      </w:r>
    </w:p>
    <w:p w14:paraId="2BEAC90E" w14:textId="25B01583" w:rsidR="001732F1" w:rsidRPr="00883D18" w:rsidRDefault="004075FC" w:rsidP="001732F1">
      <w:pPr>
        <w:jc w:val="center"/>
        <w:rPr>
          <w:color w:val="002060"/>
          <w:sz w:val="44"/>
        </w:rPr>
      </w:pPr>
      <w:r w:rsidRPr="00883D18">
        <w:rPr>
          <w:color w:val="002060"/>
          <w:sz w:val="44"/>
        </w:rPr>
        <w:t>ZA OPRAVLJANJE OBVEZNE OBČINSKE GOSPO</w:t>
      </w:r>
      <w:r w:rsidR="007C55E4" w:rsidRPr="00883D18">
        <w:rPr>
          <w:color w:val="002060"/>
          <w:sz w:val="44"/>
        </w:rPr>
        <w:t>D</w:t>
      </w:r>
      <w:r w:rsidRPr="00883D18">
        <w:rPr>
          <w:color w:val="002060"/>
          <w:sz w:val="44"/>
        </w:rPr>
        <w:t>ARSKE JAVNE SLUŽBE</w:t>
      </w:r>
    </w:p>
    <w:p w14:paraId="44D60F50" w14:textId="77777777" w:rsidR="004075FC" w:rsidRPr="00883D18" w:rsidRDefault="004075FC" w:rsidP="001732F1">
      <w:pPr>
        <w:jc w:val="center"/>
        <w:rPr>
          <w:color w:val="002060"/>
          <w:sz w:val="44"/>
        </w:rPr>
      </w:pPr>
    </w:p>
    <w:p w14:paraId="0C2DAA6A" w14:textId="5866EA3B" w:rsidR="004075FC" w:rsidRPr="00883D18" w:rsidRDefault="004075FC" w:rsidP="001732F1">
      <w:pPr>
        <w:jc w:val="center"/>
        <w:rPr>
          <w:color w:val="002060"/>
          <w:sz w:val="44"/>
        </w:rPr>
      </w:pPr>
      <w:r w:rsidRPr="00883D18">
        <w:rPr>
          <w:color w:val="002060"/>
          <w:sz w:val="44"/>
        </w:rPr>
        <w:t>POMOČI, OSKRBE IN NAMESTITVE ZAPUŠČENIH ŽIVALI NA OBMOČJU OBČINE NAZARJE</w:t>
      </w:r>
    </w:p>
    <w:bookmarkEnd w:id="1"/>
    <w:p w14:paraId="692FD5C1" w14:textId="77777777" w:rsidR="001732F1" w:rsidRPr="009641EB" w:rsidRDefault="001732F1" w:rsidP="001732F1">
      <w:pPr>
        <w:rPr>
          <w:sz w:val="44"/>
        </w:rPr>
      </w:pPr>
    </w:p>
    <w:p w14:paraId="06967949" w14:textId="77777777" w:rsidR="001732F1" w:rsidRPr="009641EB" w:rsidRDefault="001732F1" w:rsidP="001732F1"/>
    <w:p w14:paraId="55B79792" w14:textId="77777777" w:rsidR="001732F1" w:rsidRPr="009641EB" w:rsidRDefault="001732F1" w:rsidP="001732F1"/>
    <w:p w14:paraId="7F3EA2C3" w14:textId="77777777" w:rsidR="001732F1" w:rsidRPr="009641EB" w:rsidRDefault="001732F1" w:rsidP="001732F1"/>
    <w:p w14:paraId="20F7142B" w14:textId="77777777" w:rsidR="001732F1" w:rsidRPr="009641EB" w:rsidRDefault="001732F1" w:rsidP="001732F1">
      <w:pPr>
        <w:jc w:val="center"/>
        <w:rPr>
          <w:b/>
          <w:sz w:val="28"/>
        </w:rPr>
      </w:pPr>
      <w:r w:rsidRPr="009641EB">
        <w:rPr>
          <w:i/>
          <w:szCs w:val="24"/>
          <w:u w:val="single"/>
        </w:rPr>
        <w:br w:type="page"/>
      </w:r>
      <w:r w:rsidRPr="009641EB">
        <w:rPr>
          <w:b/>
          <w:sz w:val="28"/>
        </w:rPr>
        <w:lastRenderedPageBreak/>
        <w:t>POVABILO NARO</w:t>
      </w:r>
      <w:r w:rsidRPr="009641EB">
        <w:rPr>
          <w:rFonts w:cs="Calibri"/>
          <w:b/>
          <w:sz w:val="28"/>
        </w:rPr>
        <w:t>Č</w:t>
      </w:r>
      <w:r w:rsidRPr="009641EB">
        <w:rPr>
          <w:b/>
          <w:sz w:val="28"/>
        </w:rPr>
        <w:t>NIKA</w:t>
      </w:r>
    </w:p>
    <w:p w14:paraId="41CD7CE1" w14:textId="77777777" w:rsidR="001732F1" w:rsidRPr="009641EB" w:rsidRDefault="001732F1" w:rsidP="001732F1"/>
    <w:p w14:paraId="033C939E" w14:textId="77777777" w:rsidR="001732F1" w:rsidRPr="009641EB" w:rsidRDefault="001732F1" w:rsidP="001732F1"/>
    <w:p w14:paraId="45F7B9A3" w14:textId="77777777" w:rsidR="001732F1" w:rsidRPr="009641EB" w:rsidRDefault="001732F1" w:rsidP="001732F1"/>
    <w:p w14:paraId="4B99869F" w14:textId="176CC8F6" w:rsidR="001732F1" w:rsidRPr="009641EB" w:rsidRDefault="001732F1" w:rsidP="003C060D">
      <w:r w:rsidRPr="009641EB">
        <w:t>Naro</w:t>
      </w:r>
      <w:r w:rsidRPr="009641EB">
        <w:rPr>
          <w:rFonts w:cs="Calibri"/>
        </w:rPr>
        <w:t>č</w:t>
      </w:r>
      <w:r w:rsidRPr="009641EB">
        <w:t>nik Ob</w:t>
      </w:r>
      <w:r w:rsidRPr="009641EB">
        <w:rPr>
          <w:rFonts w:cs="Calibri"/>
        </w:rPr>
        <w:t>č</w:t>
      </w:r>
      <w:r w:rsidRPr="009641EB">
        <w:t xml:space="preserve">ina </w:t>
      </w:r>
      <w:r w:rsidR="003C060D" w:rsidRPr="009641EB">
        <w:t>Nazarje</w:t>
      </w:r>
      <w:r w:rsidRPr="009641EB">
        <w:t xml:space="preserve">, </w:t>
      </w:r>
      <w:r w:rsidR="003C060D" w:rsidRPr="009641EB">
        <w:t xml:space="preserve">Savinjska cesta 4, 3331 Nazarje, </w:t>
      </w:r>
      <w:r w:rsidRPr="009641EB">
        <w:t>vabi vse zainteresirane p</w:t>
      </w:r>
      <w:r w:rsidR="000F0CC9">
        <w:t>rijavitelje</w:t>
      </w:r>
      <w:r w:rsidRPr="009641EB">
        <w:t>, da oddajo svojo p</w:t>
      </w:r>
      <w:r w:rsidR="00AF1DB1">
        <w:t>rijavo</w:t>
      </w:r>
      <w:r w:rsidRPr="009641EB">
        <w:t xml:space="preserve"> </w:t>
      </w:r>
      <w:r w:rsidR="00AF1DB1">
        <w:t xml:space="preserve">na </w:t>
      </w:r>
      <w:r w:rsidRPr="009641EB">
        <w:t>javn</w:t>
      </w:r>
      <w:r w:rsidR="00AF1DB1">
        <w:t>i razpis</w:t>
      </w:r>
      <w:r w:rsidRPr="009641EB">
        <w:t>:</w:t>
      </w:r>
    </w:p>
    <w:p w14:paraId="5BCE5B86" w14:textId="77777777" w:rsidR="001732F1" w:rsidRPr="009641EB" w:rsidRDefault="001732F1" w:rsidP="001732F1"/>
    <w:p w14:paraId="301AC0E6" w14:textId="383D65BE" w:rsidR="001732F1" w:rsidRPr="009641EB" w:rsidRDefault="001732F1" w:rsidP="00021CE0">
      <w:pPr>
        <w:jc w:val="center"/>
      </w:pPr>
      <w:r w:rsidRPr="009641EB">
        <w:rPr>
          <w:b/>
          <w:u w:val="single"/>
        </w:rPr>
        <w:t>»</w:t>
      </w:r>
      <w:r w:rsidR="004075FC">
        <w:rPr>
          <w:b/>
          <w:u w:val="single"/>
        </w:rPr>
        <w:t xml:space="preserve">Podelitev koncesije </w:t>
      </w:r>
      <w:bookmarkStart w:id="2" w:name="_Hlk199781786"/>
      <w:r w:rsidR="004075FC">
        <w:rPr>
          <w:b/>
          <w:u w:val="single"/>
        </w:rPr>
        <w:t xml:space="preserve">za opravljanje obvezne občinske gospodarske javne službe pomoči, oskrbe in namestitve zapuščenih živali na območju </w:t>
      </w:r>
      <w:r w:rsidR="0063604A">
        <w:rPr>
          <w:b/>
          <w:u w:val="single"/>
        </w:rPr>
        <w:t>O</w:t>
      </w:r>
      <w:r w:rsidR="004075FC">
        <w:rPr>
          <w:b/>
          <w:u w:val="single"/>
        </w:rPr>
        <w:t>bčine Nazarje</w:t>
      </w:r>
      <w:bookmarkEnd w:id="2"/>
      <w:r w:rsidRPr="009641EB">
        <w:rPr>
          <w:b/>
          <w:u w:val="single"/>
        </w:rPr>
        <w:t>«</w:t>
      </w:r>
    </w:p>
    <w:p w14:paraId="0D670569" w14:textId="77777777" w:rsidR="001732F1" w:rsidRPr="009641EB" w:rsidRDefault="001732F1" w:rsidP="001732F1"/>
    <w:p w14:paraId="4447360E" w14:textId="77777777" w:rsidR="001732F1" w:rsidRPr="009641EB" w:rsidRDefault="001732F1" w:rsidP="001732F1"/>
    <w:p w14:paraId="7AF197AA" w14:textId="77777777" w:rsidR="001732F1" w:rsidRPr="009641EB" w:rsidRDefault="001732F1" w:rsidP="001732F1"/>
    <w:p w14:paraId="21545A22" w14:textId="77777777" w:rsidR="001732F1" w:rsidRPr="009641EB" w:rsidRDefault="001732F1" w:rsidP="001732F1">
      <w:r w:rsidRPr="009641EB">
        <w:t>V nadaljevanju je opredeljena razpisna dokumentacija, ki vsebuje:</w:t>
      </w:r>
    </w:p>
    <w:p w14:paraId="3C128A1E" w14:textId="6C8ED888" w:rsidR="001732F1" w:rsidRPr="009641EB" w:rsidRDefault="00AF1DB1" w:rsidP="00F7333A">
      <w:pPr>
        <w:numPr>
          <w:ilvl w:val="0"/>
          <w:numId w:val="10"/>
        </w:numPr>
      </w:pPr>
      <w:r>
        <w:t>s</w:t>
      </w:r>
      <w:r w:rsidR="001732F1" w:rsidRPr="009641EB">
        <w:t>plošn</w:t>
      </w:r>
      <w:r>
        <w:t xml:space="preserve">e podatke o javnem </w:t>
      </w:r>
      <w:r w:rsidR="004075FC">
        <w:t>razpis</w:t>
      </w:r>
      <w:r>
        <w:t>u</w:t>
      </w:r>
      <w:r w:rsidR="001732F1" w:rsidRPr="009641EB">
        <w:t>,</w:t>
      </w:r>
    </w:p>
    <w:p w14:paraId="2E496A7B" w14:textId="24FC16B6" w:rsidR="001732F1" w:rsidRPr="009641EB" w:rsidRDefault="001732F1" w:rsidP="00F7333A">
      <w:pPr>
        <w:numPr>
          <w:ilvl w:val="0"/>
          <w:numId w:val="10"/>
        </w:numPr>
      </w:pPr>
      <w:r w:rsidRPr="009641EB">
        <w:t xml:space="preserve">navodila </w:t>
      </w:r>
      <w:r w:rsidR="00AF1DB1">
        <w:t>p</w:t>
      </w:r>
      <w:r w:rsidR="006802A6">
        <w:t>rijaviteljem</w:t>
      </w:r>
      <w:r w:rsidRPr="009641EB">
        <w:t>,</w:t>
      </w:r>
    </w:p>
    <w:p w14:paraId="5186B265" w14:textId="3039C9DC" w:rsidR="001732F1" w:rsidRPr="009641EB" w:rsidRDefault="00AF1DB1" w:rsidP="00F7333A">
      <w:pPr>
        <w:numPr>
          <w:ilvl w:val="0"/>
          <w:numId w:val="10"/>
        </w:numPr>
      </w:pPr>
      <w:r>
        <w:t>popolnost prijave na razpis in obrazce,</w:t>
      </w:r>
    </w:p>
    <w:p w14:paraId="384CAB48" w14:textId="1FFF3A39" w:rsidR="001732F1" w:rsidRPr="009641EB" w:rsidRDefault="001732F1" w:rsidP="00F7333A">
      <w:pPr>
        <w:numPr>
          <w:ilvl w:val="0"/>
          <w:numId w:val="10"/>
        </w:numPr>
      </w:pPr>
      <w:r w:rsidRPr="009641EB">
        <w:t xml:space="preserve">osnutek </w:t>
      </w:r>
      <w:r w:rsidR="004075FC">
        <w:t xml:space="preserve">koncesijske </w:t>
      </w:r>
      <w:r w:rsidRPr="009641EB">
        <w:t>pogodbe</w:t>
      </w:r>
      <w:r w:rsidR="004075FC">
        <w:t>.</w:t>
      </w:r>
    </w:p>
    <w:p w14:paraId="71C6A33B" w14:textId="77777777" w:rsidR="001732F1" w:rsidRPr="009641EB" w:rsidRDefault="001732F1" w:rsidP="001732F1"/>
    <w:p w14:paraId="6C7107AA" w14:textId="77777777" w:rsidR="001732F1" w:rsidRPr="009641EB" w:rsidRDefault="001732F1" w:rsidP="001732F1"/>
    <w:p w14:paraId="47400110" w14:textId="6FD37625" w:rsidR="001732F1" w:rsidRPr="009641EB" w:rsidRDefault="001732F1" w:rsidP="001732F1">
      <w:r w:rsidRPr="009641EB">
        <w:t xml:space="preserve">Za </w:t>
      </w:r>
      <w:r w:rsidR="00AF1DB1">
        <w:t>popolno prijavo na razpis</w:t>
      </w:r>
      <w:r w:rsidRPr="009641EB">
        <w:t xml:space="preserve"> je potrebno upoštevati dolo</w:t>
      </w:r>
      <w:r w:rsidRPr="009641EB">
        <w:rPr>
          <w:rFonts w:cs="Calibri"/>
        </w:rPr>
        <w:t>č</w:t>
      </w:r>
      <w:r w:rsidRPr="009641EB">
        <w:t xml:space="preserve">ila </w:t>
      </w:r>
      <w:r w:rsidR="00AF1DB1">
        <w:t xml:space="preserve">javnega razpisa in </w:t>
      </w:r>
      <w:r w:rsidRPr="009641EB">
        <w:t xml:space="preserve">te razpisne dokumentacije in </w:t>
      </w:r>
      <w:r w:rsidR="00AF1DB1">
        <w:t xml:space="preserve">prijavo </w:t>
      </w:r>
      <w:r w:rsidRPr="009641EB">
        <w:t xml:space="preserve">pripraviti v skladu z opisanim. </w:t>
      </w:r>
    </w:p>
    <w:p w14:paraId="7D75A9D6" w14:textId="77777777" w:rsidR="001732F1" w:rsidRPr="009641EB" w:rsidRDefault="001732F1" w:rsidP="001732F1"/>
    <w:p w14:paraId="26016D95" w14:textId="77777777" w:rsidR="001732F1" w:rsidRPr="009641EB" w:rsidRDefault="001732F1" w:rsidP="001732F1">
      <w:r w:rsidRPr="009641EB">
        <w:t>S spoštovanjem</w:t>
      </w:r>
      <w:r w:rsidR="00751060" w:rsidRPr="009641EB">
        <w:t>.</w:t>
      </w:r>
    </w:p>
    <w:p w14:paraId="1FD5A3E7" w14:textId="77777777" w:rsidR="001732F1" w:rsidRPr="009641EB" w:rsidRDefault="001732F1" w:rsidP="001732F1"/>
    <w:p w14:paraId="61FDA64A" w14:textId="77777777" w:rsidR="001732F1" w:rsidRPr="009641EB" w:rsidRDefault="001732F1" w:rsidP="001732F1"/>
    <w:p w14:paraId="5AE148C3" w14:textId="77777777" w:rsidR="001732F1" w:rsidRPr="009641EB" w:rsidRDefault="001732F1" w:rsidP="001732F1"/>
    <w:p w14:paraId="0FB13F8D" w14:textId="6BD84163" w:rsidR="001732F1" w:rsidRPr="009641EB" w:rsidRDefault="001732F1" w:rsidP="001732F1">
      <w:r w:rsidRPr="009641EB">
        <w:t xml:space="preserve">   </w:t>
      </w:r>
      <w:r w:rsidRPr="009641EB">
        <w:tab/>
      </w:r>
      <w:r w:rsidRPr="009641EB">
        <w:tab/>
      </w:r>
      <w:r w:rsidRPr="009641EB">
        <w:tab/>
      </w:r>
      <w:r w:rsidRPr="009641EB">
        <w:tab/>
      </w:r>
      <w:r w:rsidRPr="009641EB">
        <w:tab/>
      </w:r>
      <w:r w:rsidRPr="009641EB">
        <w:tab/>
      </w:r>
      <w:r w:rsidRPr="009641EB">
        <w:tab/>
      </w:r>
      <w:r w:rsidRPr="009641EB">
        <w:tab/>
      </w:r>
      <w:r w:rsidR="00F51F96" w:rsidRPr="009641EB">
        <w:t xml:space="preserve">                        </w:t>
      </w:r>
      <w:r w:rsidR="003C060D" w:rsidRPr="009641EB">
        <w:rPr>
          <w:szCs w:val="24"/>
        </w:rPr>
        <w:t>Matej Pečovnik</w:t>
      </w:r>
    </w:p>
    <w:p w14:paraId="1DDFCE7B" w14:textId="058E420A" w:rsidR="001732F1" w:rsidRDefault="001732F1" w:rsidP="001732F1">
      <w:r w:rsidRPr="009641EB">
        <w:t xml:space="preserve">                                                                                                   </w:t>
      </w:r>
      <w:r w:rsidR="00F51F96" w:rsidRPr="009641EB">
        <w:t>Ž</w:t>
      </w:r>
      <w:r w:rsidRPr="009641EB">
        <w:t>upan Ob</w:t>
      </w:r>
      <w:r w:rsidRPr="009641EB">
        <w:rPr>
          <w:rFonts w:cs="Calibri"/>
        </w:rPr>
        <w:t>č</w:t>
      </w:r>
      <w:r w:rsidRPr="009641EB">
        <w:t xml:space="preserve">ine </w:t>
      </w:r>
      <w:r w:rsidR="003C060D" w:rsidRPr="009641EB">
        <w:t>Nazarje</w:t>
      </w:r>
    </w:p>
    <w:p w14:paraId="3D8839FF" w14:textId="2E25C69A" w:rsidR="001B07C7" w:rsidRDefault="001B07C7" w:rsidP="001732F1"/>
    <w:p w14:paraId="7A40C90D" w14:textId="3CB986D1" w:rsidR="001B07C7" w:rsidRPr="009641EB" w:rsidRDefault="001B07C7" w:rsidP="001732F1">
      <w:r>
        <w:tab/>
      </w:r>
      <w:r>
        <w:tab/>
      </w:r>
      <w:r>
        <w:tab/>
      </w:r>
      <w:r>
        <w:tab/>
      </w:r>
      <w:r>
        <w:tab/>
      </w:r>
      <w:r>
        <w:tab/>
      </w:r>
      <w:r>
        <w:tab/>
      </w:r>
      <w:r>
        <w:tab/>
      </w:r>
      <w:r>
        <w:tab/>
      </w:r>
    </w:p>
    <w:p w14:paraId="2E00F863" w14:textId="77777777" w:rsidR="001732F1" w:rsidRPr="009641EB" w:rsidRDefault="001732F1" w:rsidP="001732F1"/>
    <w:p w14:paraId="7645AE2D" w14:textId="77777777" w:rsidR="001732F1" w:rsidRPr="009641EB" w:rsidRDefault="001732F1" w:rsidP="001732F1"/>
    <w:p w14:paraId="532B40B9" w14:textId="77777777" w:rsidR="001732F1" w:rsidRPr="009641EB" w:rsidRDefault="001732F1" w:rsidP="001732F1">
      <w:pPr>
        <w:rPr>
          <w:bdr w:val="single" w:sz="4" w:space="0" w:color="auto" w:shadow="1"/>
          <w:shd w:val="clear" w:color="auto" w:fill="F3F3F3"/>
        </w:rPr>
        <w:sectPr w:rsidR="001732F1" w:rsidRPr="009641EB" w:rsidSect="00751060">
          <w:headerReference w:type="first" r:id="rId8"/>
          <w:footerReference w:type="first" r:id="rId9"/>
          <w:pgSz w:w="11906" w:h="16838"/>
          <w:pgMar w:top="1418" w:right="1134" w:bottom="1134" w:left="1418" w:header="709" w:footer="170" w:gutter="0"/>
          <w:cols w:space="708"/>
          <w:titlePg/>
          <w:docGrid w:linePitch="360"/>
        </w:sectPr>
      </w:pPr>
    </w:p>
    <w:p w14:paraId="784696E0" w14:textId="77777777" w:rsidR="001732F1" w:rsidRPr="009641EB" w:rsidRDefault="001732F1" w:rsidP="001732F1">
      <w:pPr>
        <w:rPr>
          <w:b/>
          <w:sz w:val="28"/>
        </w:rPr>
      </w:pPr>
      <w:r w:rsidRPr="009641EB">
        <w:rPr>
          <w:b/>
          <w:sz w:val="28"/>
        </w:rPr>
        <w:lastRenderedPageBreak/>
        <w:t>Kazalo vsebine</w:t>
      </w:r>
    </w:p>
    <w:p w14:paraId="7ED54790" w14:textId="7E191887" w:rsidR="000D5907" w:rsidRDefault="001732F1">
      <w:pPr>
        <w:pStyle w:val="Kazalovsebine1"/>
        <w:tabs>
          <w:tab w:val="right" w:leader="dot" w:pos="9062"/>
        </w:tabs>
        <w:rPr>
          <w:rFonts w:asciiTheme="minorHAnsi" w:eastAsiaTheme="minorEastAsia" w:hAnsiTheme="minorHAnsi" w:cstheme="minorBidi"/>
          <w:noProof/>
        </w:rPr>
      </w:pPr>
      <w:r w:rsidRPr="009641EB">
        <w:rPr>
          <w:rFonts w:ascii="Arial Nova Cond" w:hAnsi="Arial Nova Cond"/>
        </w:rPr>
        <w:fldChar w:fldCharType="begin"/>
      </w:r>
      <w:r w:rsidRPr="009641EB">
        <w:rPr>
          <w:rFonts w:ascii="Arial Nova Cond" w:hAnsi="Arial Nova Cond"/>
        </w:rPr>
        <w:instrText xml:space="preserve"> TOC \o "1-3" \h \z \u </w:instrText>
      </w:r>
      <w:r w:rsidRPr="009641EB">
        <w:rPr>
          <w:rFonts w:ascii="Arial Nova Cond" w:hAnsi="Arial Nova Cond"/>
        </w:rPr>
        <w:fldChar w:fldCharType="separate"/>
      </w:r>
      <w:hyperlink w:anchor="_Toc200016059" w:history="1">
        <w:r w:rsidR="000D5907" w:rsidRPr="00ED5143">
          <w:rPr>
            <w:rStyle w:val="Hiperpovezava"/>
            <w:noProof/>
          </w:rPr>
          <w:t>1. SPLOŠNI PODATKI O JAVNEM RAZPISU</w:t>
        </w:r>
        <w:r w:rsidR="000D5907">
          <w:rPr>
            <w:noProof/>
            <w:webHidden/>
          </w:rPr>
          <w:tab/>
        </w:r>
        <w:r w:rsidR="000D5907">
          <w:rPr>
            <w:noProof/>
            <w:webHidden/>
          </w:rPr>
          <w:fldChar w:fldCharType="begin"/>
        </w:r>
        <w:r w:rsidR="000D5907">
          <w:rPr>
            <w:noProof/>
            <w:webHidden/>
          </w:rPr>
          <w:instrText xml:space="preserve"> PAGEREF _Toc200016059 \h </w:instrText>
        </w:r>
        <w:r w:rsidR="000D5907">
          <w:rPr>
            <w:noProof/>
            <w:webHidden/>
          </w:rPr>
        </w:r>
        <w:r w:rsidR="000D5907">
          <w:rPr>
            <w:noProof/>
            <w:webHidden/>
          </w:rPr>
          <w:fldChar w:fldCharType="separate"/>
        </w:r>
        <w:r w:rsidR="007D3993">
          <w:rPr>
            <w:noProof/>
            <w:webHidden/>
          </w:rPr>
          <w:t>2</w:t>
        </w:r>
        <w:r w:rsidR="000D5907">
          <w:rPr>
            <w:noProof/>
            <w:webHidden/>
          </w:rPr>
          <w:fldChar w:fldCharType="end"/>
        </w:r>
      </w:hyperlink>
    </w:p>
    <w:p w14:paraId="5727533A" w14:textId="0AB4D06D"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60" w:history="1">
        <w:r w:rsidRPr="00ED5143">
          <w:rPr>
            <w:rStyle w:val="Hiperpovezava"/>
            <w:noProof/>
          </w:rPr>
          <w:t>1.1</w:t>
        </w:r>
        <w:r>
          <w:rPr>
            <w:rFonts w:asciiTheme="minorHAnsi" w:eastAsiaTheme="minorEastAsia" w:hAnsiTheme="minorHAnsi" w:cstheme="minorBidi"/>
            <w:noProof/>
          </w:rPr>
          <w:tab/>
        </w:r>
        <w:r w:rsidRPr="00ED5143">
          <w:rPr>
            <w:rStyle w:val="Hiperpovezava"/>
            <w:noProof/>
          </w:rPr>
          <w:t>PODATKI O KONCEDENTU</w:t>
        </w:r>
        <w:r>
          <w:rPr>
            <w:noProof/>
            <w:webHidden/>
          </w:rPr>
          <w:tab/>
        </w:r>
        <w:r>
          <w:rPr>
            <w:noProof/>
            <w:webHidden/>
          </w:rPr>
          <w:fldChar w:fldCharType="begin"/>
        </w:r>
        <w:r>
          <w:rPr>
            <w:noProof/>
            <w:webHidden/>
          </w:rPr>
          <w:instrText xml:space="preserve"> PAGEREF _Toc200016060 \h </w:instrText>
        </w:r>
        <w:r>
          <w:rPr>
            <w:noProof/>
            <w:webHidden/>
          </w:rPr>
        </w:r>
        <w:r>
          <w:rPr>
            <w:noProof/>
            <w:webHidden/>
          </w:rPr>
          <w:fldChar w:fldCharType="separate"/>
        </w:r>
        <w:r w:rsidR="007D3993">
          <w:rPr>
            <w:noProof/>
            <w:webHidden/>
          </w:rPr>
          <w:t>2</w:t>
        </w:r>
        <w:r>
          <w:rPr>
            <w:noProof/>
            <w:webHidden/>
          </w:rPr>
          <w:fldChar w:fldCharType="end"/>
        </w:r>
      </w:hyperlink>
    </w:p>
    <w:p w14:paraId="1AB0B1E9" w14:textId="58C147DA"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61" w:history="1">
        <w:r w:rsidRPr="00ED5143">
          <w:rPr>
            <w:rStyle w:val="Hiperpovezava"/>
            <w:noProof/>
          </w:rPr>
          <w:t>1.2</w:t>
        </w:r>
        <w:r>
          <w:rPr>
            <w:rFonts w:asciiTheme="minorHAnsi" w:eastAsiaTheme="minorEastAsia" w:hAnsiTheme="minorHAnsi" w:cstheme="minorBidi"/>
            <w:noProof/>
          </w:rPr>
          <w:tab/>
        </w:r>
        <w:r w:rsidRPr="00ED5143">
          <w:rPr>
            <w:rStyle w:val="Hiperpovezava"/>
            <w:noProof/>
          </w:rPr>
          <w:t>PRAVNA PODLAGA</w:t>
        </w:r>
        <w:r>
          <w:rPr>
            <w:noProof/>
            <w:webHidden/>
          </w:rPr>
          <w:tab/>
        </w:r>
        <w:r>
          <w:rPr>
            <w:noProof/>
            <w:webHidden/>
          </w:rPr>
          <w:fldChar w:fldCharType="begin"/>
        </w:r>
        <w:r>
          <w:rPr>
            <w:noProof/>
            <w:webHidden/>
          </w:rPr>
          <w:instrText xml:space="preserve"> PAGEREF _Toc200016061 \h </w:instrText>
        </w:r>
        <w:r>
          <w:rPr>
            <w:noProof/>
            <w:webHidden/>
          </w:rPr>
        </w:r>
        <w:r>
          <w:rPr>
            <w:noProof/>
            <w:webHidden/>
          </w:rPr>
          <w:fldChar w:fldCharType="separate"/>
        </w:r>
        <w:r w:rsidR="007D3993">
          <w:rPr>
            <w:noProof/>
            <w:webHidden/>
          </w:rPr>
          <w:t>2</w:t>
        </w:r>
        <w:r>
          <w:rPr>
            <w:noProof/>
            <w:webHidden/>
          </w:rPr>
          <w:fldChar w:fldCharType="end"/>
        </w:r>
      </w:hyperlink>
    </w:p>
    <w:p w14:paraId="07A60952" w14:textId="15B803FF"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62" w:history="1">
        <w:r w:rsidRPr="00ED5143">
          <w:rPr>
            <w:rStyle w:val="Hiperpovezava"/>
            <w:noProof/>
          </w:rPr>
          <w:t>1.3</w:t>
        </w:r>
        <w:r>
          <w:rPr>
            <w:rFonts w:asciiTheme="minorHAnsi" w:eastAsiaTheme="minorEastAsia" w:hAnsiTheme="minorHAnsi" w:cstheme="minorBidi"/>
            <w:noProof/>
          </w:rPr>
          <w:tab/>
        </w:r>
        <w:r w:rsidRPr="00ED5143">
          <w:rPr>
            <w:rStyle w:val="Hiperpovezava"/>
            <w:noProof/>
          </w:rPr>
          <w:t>PREDMET JAVNEGA RAZPISA</w:t>
        </w:r>
        <w:r>
          <w:rPr>
            <w:noProof/>
            <w:webHidden/>
          </w:rPr>
          <w:tab/>
        </w:r>
        <w:r>
          <w:rPr>
            <w:noProof/>
            <w:webHidden/>
          </w:rPr>
          <w:fldChar w:fldCharType="begin"/>
        </w:r>
        <w:r>
          <w:rPr>
            <w:noProof/>
            <w:webHidden/>
          </w:rPr>
          <w:instrText xml:space="preserve"> PAGEREF _Toc200016062 \h </w:instrText>
        </w:r>
        <w:r>
          <w:rPr>
            <w:noProof/>
            <w:webHidden/>
          </w:rPr>
        </w:r>
        <w:r>
          <w:rPr>
            <w:noProof/>
            <w:webHidden/>
          </w:rPr>
          <w:fldChar w:fldCharType="separate"/>
        </w:r>
        <w:r w:rsidR="007D3993">
          <w:rPr>
            <w:noProof/>
            <w:webHidden/>
          </w:rPr>
          <w:t>2</w:t>
        </w:r>
        <w:r>
          <w:rPr>
            <w:noProof/>
            <w:webHidden/>
          </w:rPr>
          <w:fldChar w:fldCharType="end"/>
        </w:r>
      </w:hyperlink>
    </w:p>
    <w:p w14:paraId="07C041D2" w14:textId="32E8E595"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63" w:history="1">
        <w:r w:rsidRPr="00ED5143">
          <w:rPr>
            <w:rStyle w:val="Hiperpovezava"/>
            <w:noProof/>
          </w:rPr>
          <w:t>1.4</w:t>
        </w:r>
        <w:r>
          <w:rPr>
            <w:rFonts w:asciiTheme="minorHAnsi" w:eastAsiaTheme="minorEastAsia" w:hAnsiTheme="minorHAnsi" w:cstheme="minorBidi"/>
            <w:noProof/>
          </w:rPr>
          <w:tab/>
        </w:r>
        <w:r w:rsidRPr="00ED5143">
          <w:rPr>
            <w:rStyle w:val="Hiperpovezava"/>
            <w:noProof/>
          </w:rPr>
          <w:t>OBMOČJE IZVAJANJA</w:t>
        </w:r>
        <w:r>
          <w:rPr>
            <w:noProof/>
            <w:webHidden/>
          </w:rPr>
          <w:tab/>
        </w:r>
        <w:r>
          <w:rPr>
            <w:noProof/>
            <w:webHidden/>
          </w:rPr>
          <w:fldChar w:fldCharType="begin"/>
        </w:r>
        <w:r>
          <w:rPr>
            <w:noProof/>
            <w:webHidden/>
          </w:rPr>
          <w:instrText xml:space="preserve"> PAGEREF _Toc200016063 \h </w:instrText>
        </w:r>
        <w:r>
          <w:rPr>
            <w:noProof/>
            <w:webHidden/>
          </w:rPr>
        </w:r>
        <w:r>
          <w:rPr>
            <w:noProof/>
            <w:webHidden/>
          </w:rPr>
          <w:fldChar w:fldCharType="separate"/>
        </w:r>
        <w:r w:rsidR="007D3993">
          <w:rPr>
            <w:noProof/>
            <w:webHidden/>
          </w:rPr>
          <w:t>3</w:t>
        </w:r>
        <w:r>
          <w:rPr>
            <w:noProof/>
            <w:webHidden/>
          </w:rPr>
          <w:fldChar w:fldCharType="end"/>
        </w:r>
      </w:hyperlink>
    </w:p>
    <w:p w14:paraId="75A9BD26" w14:textId="74EA5DE2"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64" w:history="1">
        <w:r w:rsidRPr="00ED5143">
          <w:rPr>
            <w:rStyle w:val="Hiperpovezava"/>
            <w:noProof/>
          </w:rPr>
          <w:t>1.5</w:t>
        </w:r>
        <w:r>
          <w:rPr>
            <w:rFonts w:asciiTheme="minorHAnsi" w:eastAsiaTheme="minorEastAsia" w:hAnsiTheme="minorHAnsi" w:cstheme="minorBidi"/>
            <w:noProof/>
          </w:rPr>
          <w:tab/>
        </w:r>
        <w:r w:rsidRPr="00ED5143">
          <w:rPr>
            <w:rStyle w:val="Hiperpovezava"/>
            <w:noProof/>
          </w:rPr>
          <w:t>TRAJANJE KONCESIJSKEGA RAZMERJA</w:t>
        </w:r>
        <w:r>
          <w:rPr>
            <w:noProof/>
            <w:webHidden/>
          </w:rPr>
          <w:tab/>
        </w:r>
        <w:r>
          <w:rPr>
            <w:noProof/>
            <w:webHidden/>
          </w:rPr>
          <w:fldChar w:fldCharType="begin"/>
        </w:r>
        <w:r>
          <w:rPr>
            <w:noProof/>
            <w:webHidden/>
          </w:rPr>
          <w:instrText xml:space="preserve"> PAGEREF _Toc200016064 \h </w:instrText>
        </w:r>
        <w:r>
          <w:rPr>
            <w:noProof/>
            <w:webHidden/>
          </w:rPr>
        </w:r>
        <w:r>
          <w:rPr>
            <w:noProof/>
            <w:webHidden/>
          </w:rPr>
          <w:fldChar w:fldCharType="separate"/>
        </w:r>
        <w:r w:rsidR="007D3993">
          <w:rPr>
            <w:noProof/>
            <w:webHidden/>
          </w:rPr>
          <w:t>3</w:t>
        </w:r>
        <w:r>
          <w:rPr>
            <w:noProof/>
            <w:webHidden/>
          </w:rPr>
          <w:fldChar w:fldCharType="end"/>
        </w:r>
      </w:hyperlink>
    </w:p>
    <w:p w14:paraId="0BCA4CED" w14:textId="24663C9B"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65" w:history="1">
        <w:r w:rsidRPr="00ED5143">
          <w:rPr>
            <w:rStyle w:val="Hiperpovezava"/>
            <w:noProof/>
          </w:rPr>
          <w:t>1.6</w:t>
        </w:r>
        <w:r>
          <w:rPr>
            <w:rFonts w:asciiTheme="minorHAnsi" w:eastAsiaTheme="minorEastAsia" w:hAnsiTheme="minorHAnsi" w:cstheme="minorBidi"/>
            <w:noProof/>
          </w:rPr>
          <w:tab/>
        </w:r>
        <w:r w:rsidRPr="00ED5143">
          <w:rPr>
            <w:rStyle w:val="Hiperpovezava"/>
            <w:noProof/>
          </w:rPr>
          <w:t>FINANCIRANJE JAVNE SLUŽBE</w:t>
        </w:r>
        <w:r>
          <w:rPr>
            <w:noProof/>
            <w:webHidden/>
          </w:rPr>
          <w:tab/>
        </w:r>
        <w:r>
          <w:rPr>
            <w:noProof/>
            <w:webHidden/>
          </w:rPr>
          <w:fldChar w:fldCharType="begin"/>
        </w:r>
        <w:r>
          <w:rPr>
            <w:noProof/>
            <w:webHidden/>
          </w:rPr>
          <w:instrText xml:space="preserve"> PAGEREF _Toc200016065 \h </w:instrText>
        </w:r>
        <w:r>
          <w:rPr>
            <w:noProof/>
            <w:webHidden/>
          </w:rPr>
        </w:r>
        <w:r>
          <w:rPr>
            <w:noProof/>
            <w:webHidden/>
          </w:rPr>
          <w:fldChar w:fldCharType="separate"/>
        </w:r>
        <w:r w:rsidR="007D3993">
          <w:rPr>
            <w:noProof/>
            <w:webHidden/>
          </w:rPr>
          <w:t>3</w:t>
        </w:r>
        <w:r>
          <w:rPr>
            <w:noProof/>
            <w:webHidden/>
          </w:rPr>
          <w:fldChar w:fldCharType="end"/>
        </w:r>
      </w:hyperlink>
    </w:p>
    <w:p w14:paraId="6AF5C5C9" w14:textId="1F5041AF"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66" w:history="1">
        <w:r w:rsidRPr="00ED5143">
          <w:rPr>
            <w:rStyle w:val="Hiperpovezava"/>
            <w:noProof/>
          </w:rPr>
          <w:t>1.7</w:t>
        </w:r>
        <w:r>
          <w:rPr>
            <w:rFonts w:asciiTheme="minorHAnsi" w:eastAsiaTheme="minorEastAsia" w:hAnsiTheme="minorHAnsi" w:cstheme="minorBidi"/>
            <w:noProof/>
          </w:rPr>
          <w:tab/>
        </w:r>
        <w:r w:rsidRPr="00ED5143">
          <w:rPr>
            <w:rStyle w:val="Hiperpovezava"/>
            <w:noProof/>
          </w:rPr>
          <w:t>OBJAVA RAZPISA IN RAZPISNE DOKUMENTACIJE</w:t>
        </w:r>
        <w:r>
          <w:rPr>
            <w:noProof/>
            <w:webHidden/>
          </w:rPr>
          <w:tab/>
        </w:r>
        <w:r>
          <w:rPr>
            <w:noProof/>
            <w:webHidden/>
          </w:rPr>
          <w:fldChar w:fldCharType="begin"/>
        </w:r>
        <w:r>
          <w:rPr>
            <w:noProof/>
            <w:webHidden/>
          </w:rPr>
          <w:instrText xml:space="preserve"> PAGEREF _Toc200016066 \h </w:instrText>
        </w:r>
        <w:r>
          <w:rPr>
            <w:noProof/>
            <w:webHidden/>
          </w:rPr>
        </w:r>
        <w:r>
          <w:rPr>
            <w:noProof/>
            <w:webHidden/>
          </w:rPr>
          <w:fldChar w:fldCharType="separate"/>
        </w:r>
        <w:r w:rsidR="007D3993">
          <w:rPr>
            <w:noProof/>
            <w:webHidden/>
          </w:rPr>
          <w:t>3</w:t>
        </w:r>
        <w:r>
          <w:rPr>
            <w:noProof/>
            <w:webHidden/>
          </w:rPr>
          <w:fldChar w:fldCharType="end"/>
        </w:r>
      </w:hyperlink>
    </w:p>
    <w:p w14:paraId="71B197DE" w14:textId="1829A651"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67" w:history="1">
        <w:r w:rsidRPr="00ED5143">
          <w:rPr>
            <w:rStyle w:val="Hiperpovezava"/>
            <w:noProof/>
          </w:rPr>
          <w:t>1.8</w:t>
        </w:r>
        <w:r>
          <w:rPr>
            <w:rFonts w:asciiTheme="minorHAnsi" w:eastAsiaTheme="minorEastAsia" w:hAnsiTheme="minorHAnsi" w:cstheme="minorBidi"/>
            <w:noProof/>
          </w:rPr>
          <w:tab/>
        </w:r>
        <w:r w:rsidRPr="00ED5143">
          <w:rPr>
            <w:rStyle w:val="Hiperpovezava"/>
            <w:noProof/>
          </w:rPr>
          <w:t>ROK IN NA</w:t>
        </w:r>
        <w:r w:rsidRPr="00ED5143">
          <w:rPr>
            <w:rStyle w:val="Hiperpovezava"/>
            <w:rFonts w:cs="Calibri"/>
            <w:noProof/>
          </w:rPr>
          <w:t>Č</w:t>
        </w:r>
        <w:r w:rsidRPr="00ED5143">
          <w:rPr>
            <w:rStyle w:val="Hiperpovezava"/>
            <w:noProof/>
          </w:rPr>
          <w:t>IN PREDLOŽITVE PRIJAVE</w:t>
        </w:r>
        <w:r>
          <w:rPr>
            <w:noProof/>
            <w:webHidden/>
          </w:rPr>
          <w:tab/>
        </w:r>
        <w:r>
          <w:rPr>
            <w:noProof/>
            <w:webHidden/>
          </w:rPr>
          <w:fldChar w:fldCharType="begin"/>
        </w:r>
        <w:r>
          <w:rPr>
            <w:noProof/>
            <w:webHidden/>
          </w:rPr>
          <w:instrText xml:space="preserve"> PAGEREF _Toc200016067 \h </w:instrText>
        </w:r>
        <w:r>
          <w:rPr>
            <w:noProof/>
            <w:webHidden/>
          </w:rPr>
        </w:r>
        <w:r>
          <w:rPr>
            <w:noProof/>
            <w:webHidden/>
          </w:rPr>
          <w:fldChar w:fldCharType="separate"/>
        </w:r>
        <w:r w:rsidR="007D3993">
          <w:rPr>
            <w:noProof/>
            <w:webHidden/>
          </w:rPr>
          <w:t>3</w:t>
        </w:r>
        <w:r>
          <w:rPr>
            <w:noProof/>
            <w:webHidden/>
          </w:rPr>
          <w:fldChar w:fldCharType="end"/>
        </w:r>
      </w:hyperlink>
    </w:p>
    <w:p w14:paraId="451C168F" w14:textId="36349857"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68" w:history="1">
        <w:r w:rsidRPr="00ED5143">
          <w:rPr>
            <w:rStyle w:val="Hiperpovezava"/>
            <w:noProof/>
          </w:rPr>
          <w:t>1.9</w:t>
        </w:r>
        <w:r>
          <w:rPr>
            <w:rFonts w:asciiTheme="minorHAnsi" w:eastAsiaTheme="minorEastAsia" w:hAnsiTheme="minorHAnsi" w:cstheme="minorBidi"/>
            <w:noProof/>
          </w:rPr>
          <w:tab/>
        </w:r>
        <w:r w:rsidRPr="00ED5143">
          <w:rPr>
            <w:rStyle w:val="Hiperpovezava"/>
            <w:noProof/>
          </w:rPr>
          <w:t>MERILA ZA IZBIRO KONCESIONARJA</w:t>
        </w:r>
        <w:r>
          <w:rPr>
            <w:noProof/>
            <w:webHidden/>
          </w:rPr>
          <w:tab/>
        </w:r>
        <w:r>
          <w:rPr>
            <w:noProof/>
            <w:webHidden/>
          </w:rPr>
          <w:fldChar w:fldCharType="begin"/>
        </w:r>
        <w:r>
          <w:rPr>
            <w:noProof/>
            <w:webHidden/>
          </w:rPr>
          <w:instrText xml:space="preserve"> PAGEREF _Toc200016068 \h </w:instrText>
        </w:r>
        <w:r>
          <w:rPr>
            <w:noProof/>
            <w:webHidden/>
          </w:rPr>
        </w:r>
        <w:r>
          <w:rPr>
            <w:noProof/>
            <w:webHidden/>
          </w:rPr>
          <w:fldChar w:fldCharType="separate"/>
        </w:r>
        <w:r w:rsidR="007D3993">
          <w:rPr>
            <w:noProof/>
            <w:webHidden/>
          </w:rPr>
          <w:t>3</w:t>
        </w:r>
        <w:r>
          <w:rPr>
            <w:noProof/>
            <w:webHidden/>
          </w:rPr>
          <w:fldChar w:fldCharType="end"/>
        </w:r>
      </w:hyperlink>
    </w:p>
    <w:p w14:paraId="619A4FFA" w14:textId="14ACADC1"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69" w:history="1">
        <w:r w:rsidRPr="00ED5143">
          <w:rPr>
            <w:rStyle w:val="Hiperpovezava"/>
            <w:noProof/>
          </w:rPr>
          <w:t>1.10</w:t>
        </w:r>
        <w:r>
          <w:rPr>
            <w:rFonts w:asciiTheme="minorHAnsi" w:eastAsiaTheme="minorEastAsia" w:hAnsiTheme="minorHAnsi" w:cstheme="minorBidi"/>
            <w:noProof/>
          </w:rPr>
          <w:tab/>
        </w:r>
        <w:r w:rsidRPr="00ED5143">
          <w:rPr>
            <w:rStyle w:val="Hiperpovezava"/>
            <w:noProof/>
          </w:rPr>
          <w:t>JAVNO ODPIRANJE PRIJAV</w:t>
        </w:r>
        <w:r>
          <w:rPr>
            <w:noProof/>
            <w:webHidden/>
          </w:rPr>
          <w:tab/>
        </w:r>
        <w:r>
          <w:rPr>
            <w:noProof/>
            <w:webHidden/>
          </w:rPr>
          <w:fldChar w:fldCharType="begin"/>
        </w:r>
        <w:r>
          <w:rPr>
            <w:noProof/>
            <w:webHidden/>
          </w:rPr>
          <w:instrText xml:space="preserve"> PAGEREF _Toc200016069 \h </w:instrText>
        </w:r>
        <w:r>
          <w:rPr>
            <w:noProof/>
            <w:webHidden/>
          </w:rPr>
        </w:r>
        <w:r>
          <w:rPr>
            <w:noProof/>
            <w:webHidden/>
          </w:rPr>
          <w:fldChar w:fldCharType="separate"/>
        </w:r>
        <w:r w:rsidR="007D3993">
          <w:rPr>
            <w:noProof/>
            <w:webHidden/>
          </w:rPr>
          <w:t>4</w:t>
        </w:r>
        <w:r>
          <w:rPr>
            <w:noProof/>
            <w:webHidden/>
          </w:rPr>
          <w:fldChar w:fldCharType="end"/>
        </w:r>
      </w:hyperlink>
    </w:p>
    <w:p w14:paraId="77FB1677" w14:textId="74E07FB8"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70" w:history="1">
        <w:r w:rsidRPr="00ED5143">
          <w:rPr>
            <w:rStyle w:val="Hiperpovezava"/>
            <w:noProof/>
          </w:rPr>
          <w:t>1.11</w:t>
        </w:r>
        <w:r>
          <w:rPr>
            <w:rFonts w:asciiTheme="minorHAnsi" w:eastAsiaTheme="minorEastAsia" w:hAnsiTheme="minorHAnsi" w:cstheme="minorBidi"/>
            <w:noProof/>
          </w:rPr>
          <w:tab/>
        </w:r>
        <w:r w:rsidRPr="00ED5143">
          <w:rPr>
            <w:rStyle w:val="Hiperpovezava"/>
            <w:noProof/>
          </w:rPr>
          <w:t>IZBIRA KONCESIONARJA</w:t>
        </w:r>
        <w:r>
          <w:rPr>
            <w:noProof/>
            <w:webHidden/>
          </w:rPr>
          <w:tab/>
        </w:r>
        <w:r>
          <w:rPr>
            <w:noProof/>
            <w:webHidden/>
          </w:rPr>
          <w:fldChar w:fldCharType="begin"/>
        </w:r>
        <w:r>
          <w:rPr>
            <w:noProof/>
            <w:webHidden/>
          </w:rPr>
          <w:instrText xml:space="preserve"> PAGEREF _Toc200016070 \h </w:instrText>
        </w:r>
        <w:r>
          <w:rPr>
            <w:noProof/>
            <w:webHidden/>
          </w:rPr>
        </w:r>
        <w:r>
          <w:rPr>
            <w:noProof/>
            <w:webHidden/>
          </w:rPr>
          <w:fldChar w:fldCharType="separate"/>
        </w:r>
        <w:r w:rsidR="007D3993">
          <w:rPr>
            <w:noProof/>
            <w:webHidden/>
          </w:rPr>
          <w:t>4</w:t>
        </w:r>
        <w:r>
          <w:rPr>
            <w:noProof/>
            <w:webHidden/>
          </w:rPr>
          <w:fldChar w:fldCharType="end"/>
        </w:r>
      </w:hyperlink>
    </w:p>
    <w:p w14:paraId="7699BB9A" w14:textId="3E6041AA" w:rsidR="000D5907" w:rsidRDefault="000D5907">
      <w:pPr>
        <w:pStyle w:val="Kazalovsebine2"/>
        <w:tabs>
          <w:tab w:val="right" w:leader="dot" w:pos="9062"/>
        </w:tabs>
        <w:rPr>
          <w:rFonts w:asciiTheme="minorHAnsi" w:eastAsiaTheme="minorEastAsia" w:hAnsiTheme="minorHAnsi" w:cstheme="minorBidi"/>
          <w:noProof/>
        </w:rPr>
      </w:pPr>
      <w:hyperlink w:anchor="_Toc200016071" w:history="1">
        <w:r w:rsidRPr="00ED5143">
          <w:rPr>
            <w:rStyle w:val="Hiperpovezava"/>
            <w:noProof/>
          </w:rPr>
          <w:t>1.12 OBVEŠČANJE PRIJAVITELJEV</w:t>
        </w:r>
        <w:r>
          <w:rPr>
            <w:noProof/>
            <w:webHidden/>
          </w:rPr>
          <w:tab/>
        </w:r>
        <w:r>
          <w:rPr>
            <w:noProof/>
            <w:webHidden/>
          </w:rPr>
          <w:fldChar w:fldCharType="begin"/>
        </w:r>
        <w:r>
          <w:rPr>
            <w:noProof/>
            <w:webHidden/>
          </w:rPr>
          <w:instrText xml:space="preserve"> PAGEREF _Toc200016071 \h </w:instrText>
        </w:r>
        <w:r>
          <w:rPr>
            <w:noProof/>
            <w:webHidden/>
          </w:rPr>
        </w:r>
        <w:r>
          <w:rPr>
            <w:noProof/>
            <w:webHidden/>
          </w:rPr>
          <w:fldChar w:fldCharType="separate"/>
        </w:r>
        <w:r w:rsidR="007D3993">
          <w:rPr>
            <w:noProof/>
            <w:webHidden/>
          </w:rPr>
          <w:t>4</w:t>
        </w:r>
        <w:r>
          <w:rPr>
            <w:noProof/>
            <w:webHidden/>
          </w:rPr>
          <w:fldChar w:fldCharType="end"/>
        </w:r>
      </w:hyperlink>
    </w:p>
    <w:p w14:paraId="02BF0433" w14:textId="325EFED5" w:rsidR="000D5907" w:rsidRDefault="000D5907">
      <w:pPr>
        <w:pStyle w:val="Kazalovsebine1"/>
        <w:tabs>
          <w:tab w:val="left" w:pos="880"/>
          <w:tab w:val="right" w:leader="dot" w:pos="9062"/>
        </w:tabs>
        <w:rPr>
          <w:rFonts w:asciiTheme="minorHAnsi" w:eastAsiaTheme="minorEastAsia" w:hAnsiTheme="minorHAnsi" w:cstheme="minorBidi"/>
          <w:noProof/>
        </w:rPr>
      </w:pPr>
      <w:hyperlink w:anchor="_Toc200016072" w:history="1">
        <w:r w:rsidRPr="00ED5143">
          <w:rPr>
            <w:rStyle w:val="Hiperpovezava"/>
            <w:noProof/>
          </w:rPr>
          <w:t>2.</w:t>
        </w:r>
        <w:r>
          <w:rPr>
            <w:rFonts w:asciiTheme="minorHAnsi" w:eastAsiaTheme="minorEastAsia" w:hAnsiTheme="minorHAnsi" w:cstheme="minorBidi"/>
            <w:noProof/>
          </w:rPr>
          <w:tab/>
        </w:r>
        <w:r w:rsidRPr="00ED5143">
          <w:rPr>
            <w:rStyle w:val="Hiperpovezava"/>
            <w:noProof/>
          </w:rPr>
          <w:t>NAVODILA PRIJAVITELJEM</w:t>
        </w:r>
        <w:r>
          <w:rPr>
            <w:noProof/>
            <w:webHidden/>
          </w:rPr>
          <w:tab/>
        </w:r>
        <w:r>
          <w:rPr>
            <w:noProof/>
            <w:webHidden/>
          </w:rPr>
          <w:fldChar w:fldCharType="begin"/>
        </w:r>
        <w:r>
          <w:rPr>
            <w:noProof/>
            <w:webHidden/>
          </w:rPr>
          <w:instrText xml:space="preserve"> PAGEREF _Toc200016072 \h </w:instrText>
        </w:r>
        <w:r>
          <w:rPr>
            <w:noProof/>
            <w:webHidden/>
          </w:rPr>
        </w:r>
        <w:r>
          <w:rPr>
            <w:noProof/>
            <w:webHidden/>
          </w:rPr>
          <w:fldChar w:fldCharType="separate"/>
        </w:r>
        <w:r w:rsidR="007D3993">
          <w:rPr>
            <w:noProof/>
            <w:webHidden/>
          </w:rPr>
          <w:t>5</w:t>
        </w:r>
        <w:r>
          <w:rPr>
            <w:noProof/>
            <w:webHidden/>
          </w:rPr>
          <w:fldChar w:fldCharType="end"/>
        </w:r>
      </w:hyperlink>
    </w:p>
    <w:p w14:paraId="7510D8BD" w14:textId="4BEF4057"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73" w:history="1">
        <w:r w:rsidRPr="00ED5143">
          <w:rPr>
            <w:rStyle w:val="Hiperpovezava"/>
            <w:noProof/>
          </w:rPr>
          <w:t>2.1</w:t>
        </w:r>
        <w:r>
          <w:rPr>
            <w:rFonts w:asciiTheme="minorHAnsi" w:eastAsiaTheme="minorEastAsia" w:hAnsiTheme="minorHAnsi" w:cstheme="minorBidi"/>
            <w:noProof/>
          </w:rPr>
          <w:tab/>
        </w:r>
        <w:r w:rsidRPr="00ED5143">
          <w:rPr>
            <w:rStyle w:val="Hiperpovezava"/>
            <w:noProof/>
          </w:rPr>
          <w:t>SPLOŠNI POGOJI ZA IZVAJANJE KONCESIJE</w:t>
        </w:r>
        <w:r>
          <w:rPr>
            <w:noProof/>
            <w:webHidden/>
          </w:rPr>
          <w:tab/>
        </w:r>
        <w:r>
          <w:rPr>
            <w:noProof/>
            <w:webHidden/>
          </w:rPr>
          <w:fldChar w:fldCharType="begin"/>
        </w:r>
        <w:r>
          <w:rPr>
            <w:noProof/>
            <w:webHidden/>
          </w:rPr>
          <w:instrText xml:space="preserve"> PAGEREF _Toc200016073 \h </w:instrText>
        </w:r>
        <w:r>
          <w:rPr>
            <w:noProof/>
            <w:webHidden/>
          </w:rPr>
        </w:r>
        <w:r>
          <w:rPr>
            <w:noProof/>
            <w:webHidden/>
          </w:rPr>
          <w:fldChar w:fldCharType="separate"/>
        </w:r>
        <w:r w:rsidR="007D3993">
          <w:rPr>
            <w:noProof/>
            <w:webHidden/>
          </w:rPr>
          <w:t>5</w:t>
        </w:r>
        <w:r>
          <w:rPr>
            <w:noProof/>
            <w:webHidden/>
          </w:rPr>
          <w:fldChar w:fldCharType="end"/>
        </w:r>
      </w:hyperlink>
    </w:p>
    <w:p w14:paraId="2257BE0E" w14:textId="4C2B4B3B"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74" w:history="1">
        <w:r w:rsidRPr="00ED5143">
          <w:rPr>
            <w:rStyle w:val="Hiperpovezava"/>
            <w:noProof/>
          </w:rPr>
          <w:t>2.2</w:t>
        </w:r>
        <w:r>
          <w:rPr>
            <w:rFonts w:asciiTheme="minorHAnsi" w:eastAsiaTheme="minorEastAsia" w:hAnsiTheme="minorHAnsi" w:cstheme="minorBidi"/>
            <w:noProof/>
          </w:rPr>
          <w:tab/>
        </w:r>
        <w:r w:rsidRPr="00ED5143">
          <w:rPr>
            <w:rStyle w:val="Hiperpovezava"/>
            <w:noProof/>
          </w:rPr>
          <w:t>SPLOŠNI POGOJI, KI JIH MORA IZPOLNJEVATI KONCESIONAR</w:t>
        </w:r>
        <w:r>
          <w:rPr>
            <w:noProof/>
            <w:webHidden/>
          </w:rPr>
          <w:tab/>
        </w:r>
        <w:r>
          <w:rPr>
            <w:noProof/>
            <w:webHidden/>
          </w:rPr>
          <w:fldChar w:fldCharType="begin"/>
        </w:r>
        <w:r>
          <w:rPr>
            <w:noProof/>
            <w:webHidden/>
          </w:rPr>
          <w:instrText xml:space="preserve"> PAGEREF _Toc200016074 \h </w:instrText>
        </w:r>
        <w:r>
          <w:rPr>
            <w:noProof/>
            <w:webHidden/>
          </w:rPr>
        </w:r>
        <w:r>
          <w:rPr>
            <w:noProof/>
            <w:webHidden/>
          </w:rPr>
          <w:fldChar w:fldCharType="separate"/>
        </w:r>
        <w:r w:rsidR="007D3993">
          <w:rPr>
            <w:noProof/>
            <w:webHidden/>
          </w:rPr>
          <w:t>5</w:t>
        </w:r>
        <w:r>
          <w:rPr>
            <w:noProof/>
            <w:webHidden/>
          </w:rPr>
          <w:fldChar w:fldCharType="end"/>
        </w:r>
      </w:hyperlink>
    </w:p>
    <w:p w14:paraId="1B22DF27" w14:textId="649E3376"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75" w:history="1">
        <w:r w:rsidRPr="00ED5143">
          <w:rPr>
            <w:rStyle w:val="Hiperpovezava"/>
            <w:noProof/>
          </w:rPr>
          <w:t>2.3</w:t>
        </w:r>
        <w:r>
          <w:rPr>
            <w:rFonts w:asciiTheme="minorHAnsi" w:eastAsiaTheme="minorEastAsia" w:hAnsiTheme="minorHAnsi" w:cstheme="minorBidi"/>
            <w:noProof/>
          </w:rPr>
          <w:tab/>
        </w:r>
        <w:r w:rsidRPr="00ED5143">
          <w:rPr>
            <w:rStyle w:val="Hiperpovezava"/>
            <w:noProof/>
          </w:rPr>
          <w:t>ODGOVORNOST PRIJAVITELJA</w:t>
        </w:r>
        <w:r>
          <w:rPr>
            <w:noProof/>
            <w:webHidden/>
          </w:rPr>
          <w:tab/>
        </w:r>
        <w:r>
          <w:rPr>
            <w:noProof/>
            <w:webHidden/>
          </w:rPr>
          <w:fldChar w:fldCharType="begin"/>
        </w:r>
        <w:r>
          <w:rPr>
            <w:noProof/>
            <w:webHidden/>
          </w:rPr>
          <w:instrText xml:space="preserve"> PAGEREF _Toc200016075 \h </w:instrText>
        </w:r>
        <w:r>
          <w:rPr>
            <w:noProof/>
            <w:webHidden/>
          </w:rPr>
        </w:r>
        <w:r>
          <w:rPr>
            <w:noProof/>
            <w:webHidden/>
          </w:rPr>
          <w:fldChar w:fldCharType="separate"/>
        </w:r>
        <w:r w:rsidR="007D3993">
          <w:rPr>
            <w:noProof/>
            <w:webHidden/>
          </w:rPr>
          <w:t>6</w:t>
        </w:r>
        <w:r>
          <w:rPr>
            <w:noProof/>
            <w:webHidden/>
          </w:rPr>
          <w:fldChar w:fldCharType="end"/>
        </w:r>
      </w:hyperlink>
    </w:p>
    <w:p w14:paraId="23D79A42" w14:textId="5823CF37"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76" w:history="1">
        <w:r w:rsidRPr="00ED5143">
          <w:rPr>
            <w:rStyle w:val="Hiperpovezava"/>
            <w:noProof/>
          </w:rPr>
          <w:t>2.4</w:t>
        </w:r>
        <w:r>
          <w:rPr>
            <w:rFonts w:asciiTheme="minorHAnsi" w:eastAsiaTheme="minorEastAsia" w:hAnsiTheme="minorHAnsi" w:cstheme="minorBidi"/>
            <w:noProof/>
          </w:rPr>
          <w:tab/>
        </w:r>
        <w:r w:rsidRPr="00ED5143">
          <w:rPr>
            <w:rStyle w:val="Hiperpovezava"/>
            <w:noProof/>
          </w:rPr>
          <w:t>RAZLOGI, POVEZANI S KAZENSKIMI OBSODBAMI PRIJAVITELJA</w:t>
        </w:r>
        <w:r>
          <w:rPr>
            <w:noProof/>
            <w:webHidden/>
          </w:rPr>
          <w:tab/>
        </w:r>
        <w:r>
          <w:rPr>
            <w:noProof/>
            <w:webHidden/>
          </w:rPr>
          <w:fldChar w:fldCharType="begin"/>
        </w:r>
        <w:r>
          <w:rPr>
            <w:noProof/>
            <w:webHidden/>
          </w:rPr>
          <w:instrText xml:space="preserve"> PAGEREF _Toc200016076 \h </w:instrText>
        </w:r>
        <w:r>
          <w:rPr>
            <w:noProof/>
            <w:webHidden/>
          </w:rPr>
        </w:r>
        <w:r>
          <w:rPr>
            <w:noProof/>
            <w:webHidden/>
          </w:rPr>
          <w:fldChar w:fldCharType="separate"/>
        </w:r>
        <w:r w:rsidR="007D3993">
          <w:rPr>
            <w:noProof/>
            <w:webHidden/>
          </w:rPr>
          <w:t>6</w:t>
        </w:r>
        <w:r>
          <w:rPr>
            <w:noProof/>
            <w:webHidden/>
          </w:rPr>
          <w:fldChar w:fldCharType="end"/>
        </w:r>
      </w:hyperlink>
    </w:p>
    <w:p w14:paraId="2145AD92" w14:textId="2A525364"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77" w:history="1">
        <w:r w:rsidRPr="00ED5143">
          <w:rPr>
            <w:rStyle w:val="Hiperpovezava"/>
            <w:noProof/>
          </w:rPr>
          <w:t>2.5</w:t>
        </w:r>
        <w:r>
          <w:rPr>
            <w:rFonts w:asciiTheme="minorHAnsi" w:eastAsiaTheme="minorEastAsia" w:hAnsiTheme="minorHAnsi" w:cstheme="minorBidi"/>
            <w:noProof/>
          </w:rPr>
          <w:tab/>
        </w:r>
        <w:r w:rsidRPr="00ED5143">
          <w:rPr>
            <w:rStyle w:val="Hiperpovezava"/>
            <w:noProof/>
          </w:rPr>
          <w:t>POGOJI GLEDE STATUSA PRIJAVITELJA</w:t>
        </w:r>
        <w:r>
          <w:rPr>
            <w:noProof/>
            <w:webHidden/>
          </w:rPr>
          <w:tab/>
        </w:r>
        <w:r>
          <w:rPr>
            <w:noProof/>
            <w:webHidden/>
          </w:rPr>
          <w:fldChar w:fldCharType="begin"/>
        </w:r>
        <w:r>
          <w:rPr>
            <w:noProof/>
            <w:webHidden/>
          </w:rPr>
          <w:instrText xml:space="preserve"> PAGEREF _Toc200016077 \h </w:instrText>
        </w:r>
        <w:r>
          <w:rPr>
            <w:noProof/>
            <w:webHidden/>
          </w:rPr>
        </w:r>
        <w:r>
          <w:rPr>
            <w:noProof/>
            <w:webHidden/>
          </w:rPr>
          <w:fldChar w:fldCharType="separate"/>
        </w:r>
        <w:r w:rsidR="007D3993">
          <w:rPr>
            <w:noProof/>
            <w:webHidden/>
          </w:rPr>
          <w:t>6</w:t>
        </w:r>
        <w:r>
          <w:rPr>
            <w:noProof/>
            <w:webHidden/>
          </w:rPr>
          <w:fldChar w:fldCharType="end"/>
        </w:r>
      </w:hyperlink>
    </w:p>
    <w:p w14:paraId="09207A7B" w14:textId="0271483B"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78" w:history="1">
        <w:r w:rsidRPr="00ED5143">
          <w:rPr>
            <w:rStyle w:val="Hiperpovezava"/>
            <w:noProof/>
          </w:rPr>
          <w:t>2.6</w:t>
        </w:r>
        <w:r>
          <w:rPr>
            <w:rFonts w:asciiTheme="minorHAnsi" w:eastAsiaTheme="minorEastAsia" w:hAnsiTheme="minorHAnsi" w:cstheme="minorBidi"/>
            <w:noProof/>
          </w:rPr>
          <w:tab/>
        </w:r>
        <w:r w:rsidRPr="00ED5143">
          <w:rPr>
            <w:rStyle w:val="Hiperpovezava"/>
            <w:noProof/>
          </w:rPr>
          <w:t>POSLOVNO- FINANČNA SPOSOBNOST PRIJAVTELJA</w:t>
        </w:r>
        <w:r>
          <w:rPr>
            <w:noProof/>
            <w:webHidden/>
          </w:rPr>
          <w:tab/>
        </w:r>
        <w:r>
          <w:rPr>
            <w:noProof/>
            <w:webHidden/>
          </w:rPr>
          <w:fldChar w:fldCharType="begin"/>
        </w:r>
        <w:r>
          <w:rPr>
            <w:noProof/>
            <w:webHidden/>
          </w:rPr>
          <w:instrText xml:space="preserve"> PAGEREF _Toc200016078 \h </w:instrText>
        </w:r>
        <w:r>
          <w:rPr>
            <w:noProof/>
            <w:webHidden/>
          </w:rPr>
        </w:r>
        <w:r>
          <w:rPr>
            <w:noProof/>
            <w:webHidden/>
          </w:rPr>
          <w:fldChar w:fldCharType="separate"/>
        </w:r>
        <w:r w:rsidR="007D3993">
          <w:rPr>
            <w:noProof/>
            <w:webHidden/>
          </w:rPr>
          <w:t>6</w:t>
        </w:r>
        <w:r>
          <w:rPr>
            <w:noProof/>
            <w:webHidden/>
          </w:rPr>
          <w:fldChar w:fldCharType="end"/>
        </w:r>
      </w:hyperlink>
    </w:p>
    <w:p w14:paraId="3E077C41" w14:textId="6AB219A4"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79" w:history="1">
        <w:r w:rsidRPr="00ED5143">
          <w:rPr>
            <w:rStyle w:val="Hiperpovezava"/>
            <w:noProof/>
          </w:rPr>
          <w:t>2.7</w:t>
        </w:r>
        <w:r>
          <w:rPr>
            <w:rFonts w:asciiTheme="minorHAnsi" w:eastAsiaTheme="minorEastAsia" w:hAnsiTheme="minorHAnsi" w:cstheme="minorBidi"/>
            <w:noProof/>
          </w:rPr>
          <w:tab/>
        </w:r>
        <w:r w:rsidRPr="00ED5143">
          <w:rPr>
            <w:rStyle w:val="Hiperpovezava"/>
            <w:noProof/>
          </w:rPr>
          <w:t>TEHNIČNA IN KADROVSKA SPOSOBNOST PRIJAVITELJA</w:t>
        </w:r>
        <w:r>
          <w:rPr>
            <w:noProof/>
            <w:webHidden/>
          </w:rPr>
          <w:tab/>
        </w:r>
        <w:r>
          <w:rPr>
            <w:noProof/>
            <w:webHidden/>
          </w:rPr>
          <w:fldChar w:fldCharType="begin"/>
        </w:r>
        <w:r>
          <w:rPr>
            <w:noProof/>
            <w:webHidden/>
          </w:rPr>
          <w:instrText xml:space="preserve"> PAGEREF _Toc200016079 \h </w:instrText>
        </w:r>
        <w:r>
          <w:rPr>
            <w:noProof/>
            <w:webHidden/>
          </w:rPr>
        </w:r>
        <w:r>
          <w:rPr>
            <w:noProof/>
            <w:webHidden/>
          </w:rPr>
          <w:fldChar w:fldCharType="separate"/>
        </w:r>
        <w:r w:rsidR="007D3993">
          <w:rPr>
            <w:noProof/>
            <w:webHidden/>
          </w:rPr>
          <w:t>6</w:t>
        </w:r>
        <w:r>
          <w:rPr>
            <w:noProof/>
            <w:webHidden/>
          </w:rPr>
          <w:fldChar w:fldCharType="end"/>
        </w:r>
      </w:hyperlink>
    </w:p>
    <w:p w14:paraId="40368C99" w14:textId="7546EE51"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80" w:history="1">
        <w:r w:rsidRPr="00ED5143">
          <w:rPr>
            <w:rStyle w:val="Hiperpovezava"/>
            <w:noProof/>
          </w:rPr>
          <w:t>2.8</w:t>
        </w:r>
        <w:r>
          <w:rPr>
            <w:rFonts w:asciiTheme="minorHAnsi" w:eastAsiaTheme="minorEastAsia" w:hAnsiTheme="minorHAnsi" w:cstheme="minorBidi"/>
            <w:noProof/>
          </w:rPr>
          <w:tab/>
        </w:r>
        <w:r w:rsidRPr="00ED5143">
          <w:rPr>
            <w:rStyle w:val="Hiperpovezava"/>
            <w:noProof/>
          </w:rPr>
          <w:t>PRAVILNOST PREDLOŽENE PRIJAVE</w:t>
        </w:r>
        <w:r>
          <w:rPr>
            <w:noProof/>
            <w:webHidden/>
          </w:rPr>
          <w:tab/>
        </w:r>
        <w:r>
          <w:rPr>
            <w:noProof/>
            <w:webHidden/>
          </w:rPr>
          <w:fldChar w:fldCharType="begin"/>
        </w:r>
        <w:r>
          <w:rPr>
            <w:noProof/>
            <w:webHidden/>
          </w:rPr>
          <w:instrText xml:space="preserve"> PAGEREF _Toc200016080 \h </w:instrText>
        </w:r>
        <w:r>
          <w:rPr>
            <w:noProof/>
            <w:webHidden/>
          </w:rPr>
        </w:r>
        <w:r>
          <w:rPr>
            <w:noProof/>
            <w:webHidden/>
          </w:rPr>
          <w:fldChar w:fldCharType="separate"/>
        </w:r>
        <w:r w:rsidR="007D3993">
          <w:rPr>
            <w:noProof/>
            <w:webHidden/>
          </w:rPr>
          <w:t>7</w:t>
        </w:r>
        <w:r>
          <w:rPr>
            <w:noProof/>
            <w:webHidden/>
          </w:rPr>
          <w:fldChar w:fldCharType="end"/>
        </w:r>
      </w:hyperlink>
    </w:p>
    <w:p w14:paraId="07BCB243" w14:textId="30E87DCB"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81" w:history="1">
        <w:r w:rsidRPr="00ED5143">
          <w:rPr>
            <w:rStyle w:val="Hiperpovezava"/>
            <w:noProof/>
          </w:rPr>
          <w:t>2.9</w:t>
        </w:r>
        <w:r>
          <w:rPr>
            <w:rFonts w:asciiTheme="minorHAnsi" w:eastAsiaTheme="minorEastAsia" w:hAnsiTheme="minorHAnsi" w:cstheme="minorBidi"/>
            <w:noProof/>
          </w:rPr>
          <w:tab/>
        </w:r>
        <w:r w:rsidRPr="00ED5143">
          <w:rPr>
            <w:rStyle w:val="Hiperpovezava"/>
            <w:noProof/>
          </w:rPr>
          <w:t>ROK VELJAVNOSTI PRIJAVE</w:t>
        </w:r>
        <w:r>
          <w:rPr>
            <w:noProof/>
            <w:webHidden/>
          </w:rPr>
          <w:tab/>
        </w:r>
        <w:r>
          <w:rPr>
            <w:noProof/>
            <w:webHidden/>
          </w:rPr>
          <w:fldChar w:fldCharType="begin"/>
        </w:r>
        <w:r>
          <w:rPr>
            <w:noProof/>
            <w:webHidden/>
          </w:rPr>
          <w:instrText xml:space="preserve"> PAGEREF _Toc200016081 \h </w:instrText>
        </w:r>
        <w:r>
          <w:rPr>
            <w:noProof/>
            <w:webHidden/>
          </w:rPr>
        </w:r>
        <w:r>
          <w:rPr>
            <w:noProof/>
            <w:webHidden/>
          </w:rPr>
          <w:fldChar w:fldCharType="separate"/>
        </w:r>
        <w:r w:rsidR="007D3993">
          <w:rPr>
            <w:noProof/>
            <w:webHidden/>
          </w:rPr>
          <w:t>7</w:t>
        </w:r>
        <w:r>
          <w:rPr>
            <w:noProof/>
            <w:webHidden/>
          </w:rPr>
          <w:fldChar w:fldCharType="end"/>
        </w:r>
      </w:hyperlink>
    </w:p>
    <w:p w14:paraId="6D0F5E4C" w14:textId="32B33043"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82" w:history="1">
        <w:r w:rsidRPr="00ED5143">
          <w:rPr>
            <w:rStyle w:val="Hiperpovezava"/>
            <w:noProof/>
          </w:rPr>
          <w:t>2.10</w:t>
        </w:r>
        <w:r>
          <w:rPr>
            <w:rFonts w:asciiTheme="minorHAnsi" w:eastAsiaTheme="minorEastAsia" w:hAnsiTheme="minorHAnsi" w:cstheme="minorBidi"/>
            <w:noProof/>
          </w:rPr>
          <w:tab/>
        </w:r>
        <w:r w:rsidRPr="00ED5143">
          <w:rPr>
            <w:rStyle w:val="Hiperpovezava"/>
            <w:noProof/>
          </w:rPr>
          <w:t>STROŠKI PRIPRAVE PRIJAVE</w:t>
        </w:r>
        <w:r>
          <w:rPr>
            <w:noProof/>
            <w:webHidden/>
          </w:rPr>
          <w:tab/>
        </w:r>
        <w:r>
          <w:rPr>
            <w:noProof/>
            <w:webHidden/>
          </w:rPr>
          <w:fldChar w:fldCharType="begin"/>
        </w:r>
        <w:r>
          <w:rPr>
            <w:noProof/>
            <w:webHidden/>
          </w:rPr>
          <w:instrText xml:space="preserve"> PAGEREF _Toc200016082 \h </w:instrText>
        </w:r>
        <w:r>
          <w:rPr>
            <w:noProof/>
            <w:webHidden/>
          </w:rPr>
        </w:r>
        <w:r>
          <w:rPr>
            <w:noProof/>
            <w:webHidden/>
          </w:rPr>
          <w:fldChar w:fldCharType="separate"/>
        </w:r>
        <w:r w:rsidR="007D3993">
          <w:rPr>
            <w:noProof/>
            <w:webHidden/>
          </w:rPr>
          <w:t>7</w:t>
        </w:r>
        <w:r>
          <w:rPr>
            <w:noProof/>
            <w:webHidden/>
          </w:rPr>
          <w:fldChar w:fldCharType="end"/>
        </w:r>
      </w:hyperlink>
    </w:p>
    <w:p w14:paraId="01A17F07" w14:textId="3F9FAE6E"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83" w:history="1">
        <w:r w:rsidRPr="00ED5143">
          <w:rPr>
            <w:rStyle w:val="Hiperpovezava"/>
            <w:noProof/>
          </w:rPr>
          <w:t>2.11</w:t>
        </w:r>
        <w:r>
          <w:rPr>
            <w:rFonts w:asciiTheme="minorHAnsi" w:eastAsiaTheme="minorEastAsia" w:hAnsiTheme="minorHAnsi" w:cstheme="minorBidi"/>
            <w:noProof/>
          </w:rPr>
          <w:tab/>
        </w:r>
        <w:r w:rsidRPr="00ED5143">
          <w:rPr>
            <w:rStyle w:val="Hiperpovezava"/>
            <w:noProof/>
          </w:rPr>
          <w:t>JEZIK PRIJAVE</w:t>
        </w:r>
        <w:r>
          <w:rPr>
            <w:noProof/>
            <w:webHidden/>
          </w:rPr>
          <w:tab/>
        </w:r>
        <w:r>
          <w:rPr>
            <w:noProof/>
            <w:webHidden/>
          </w:rPr>
          <w:fldChar w:fldCharType="begin"/>
        </w:r>
        <w:r>
          <w:rPr>
            <w:noProof/>
            <w:webHidden/>
          </w:rPr>
          <w:instrText xml:space="preserve"> PAGEREF _Toc200016083 \h </w:instrText>
        </w:r>
        <w:r>
          <w:rPr>
            <w:noProof/>
            <w:webHidden/>
          </w:rPr>
        </w:r>
        <w:r>
          <w:rPr>
            <w:noProof/>
            <w:webHidden/>
          </w:rPr>
          <w:fldChar w:fldCharType="separate"/>
        </w:r>
        <w:r w:rsidR="007D3993">
          <w:rPr>
            <w:noProof/>
            <w:webHidden/>
          </w:rPr>
          <w:t>7</w:t>
        </w:r>
        <w:r>
          <w:rPr>
            <w:noProof/>
            <w:webHidden/>
          </w:rPr>
          <w:fldChar w:fldCharType="end"/>
        </w:r>
      </w:hyperlink>
    </w:p>
    <w:p w14:paraId="2B92D4EF" w14:textId="77334111"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84" w:history="1">
        <w:r w:rsidRPr="00ED5143">
          <w:rPr>
            <w:rStyle w:val="Hiperpovezava"/>
            <w:noProof/>
          </w:rPr>
          <w:t>2.12</w:t>
        </w:r>
        <w:r>
          <w:rPr>
            <w:rFonts w:asciiTheme="minorHAnsi" w:eastAsiaTheme="minorEastAsia" w:hAnsiTheme="minorHAnsi" w:cstheme="minorBidi"/>
            <w:noProof/>
          </w:rPr>
          <w:tab/>
        </w:r>
        <w:r w:rsidRPr="00ED5143">
          <w:rPr>
            <w:rStyle w:val="Hiperpovezava"/>
            <w:noProof/>
          </w:rPr>
          <w:t>RAČUNSKE NAPAKE</w:t>
        </w:r>
        <w:r>
          <w:rPr>
            <w:noProof/>
            <w:webHidden/>
          </w:rPr>
          <w:tab/>
        </w:r>
        <w:r>
          <w:rPr>
            <w:noProof/>
            <w:webHidden/>
          </w:rPr>
          <w:fldChar w:fldCharType="begin"/>
        </w:r>
        <w:r>
          <w:rPr>
            <w:noProof/>
            <w:webHidden/>
          </w:rPr>
          <w:instrText xml:space="preserve"> PAGEREF _Toc200016084 \h </w:instrText>
        </w:r>
        <w:r>
          <w:rPr>
            <w:noProof/>
            <w:webHidden/>
          </w:rPr>
        </w:r>
        <w:r>
          <w:rPr>
            <w:noProof/>
            <w:webHidden/>
          </w:rPr>
          <w:fldChar w:fldCharType="separate"/>
        </w:r>
        <w:r w:rsidR="007D3993">
          <w:rPr>
            <w:noProof/>
            <w:webHidden/>
          </w:rPr>
          <w:t>7</w:t>
        </w:r>
        <w:r>
          <w:rPr>
            <w:noProof/>
            <w:webHidden/>
          </w:rPr>
          <w:fldChar w:fldCharType="end"/>
        </w:r>
      </w:hyperlink>
    </w:p>
    <w:p w14:paraId="3AFFA0CE" w14:textId="2AFB090A"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85" w:history="1">
        <w:r w:rsidRPr="00ED5143">
          <w:rPr>
            <w:rStyle w:val="Hiperpovezava"/>
            <w:noProof/>
          </w:rPr>
          <w:t>2.13</w:t>
        </w:r>
        <w:r>
          <w:rPr>
            <w:rFonts w:asciiTheme="minorHAnsi" w:eastAsiaTheme="minorEastAsia" w:hAnsiTheme="minorHAnsi" w:cstheme="minorBidi"/>
            <w:noProof/>
          </w:rPr>
          <w:tab/>
        </w:r>
        <w:r w:rsidRPr="00ED5143">
          <w:rPr>
            <w:rStyle w:val="Hiperpovezava"/>
            <w:noProof/>
          </w:rPr>
          <w:t>DOPOLNITVE PRIJAVE</w:t>
        </w:r>
        <w:r>
          <w:rPr>
            <w:noProof/>
            <w:webHidden/>
          </w:rPr>
          <w:tab/>
        </w:r>
        <w:r>
          <w:rPr>
            <w:noProof/>
            <w:webHidden/>
          </w:rPr>
          <w:fldChar w:fldCharType="begin"/>
        </w:r>
        <w:r>
          <w:rPr>
            <w:noProof/>
            <w:webHidden/>
          </w:rPr>
          <w:instrText xml:space="preserve"> PAGEREF _Toc200016085 \h </w:instrText>
        </w:r>
        <w:r>
          <w:rPr>
            <w:noProof/>
            <w:webHidden/>
          </w:rPr>
        </w:r>
        <w:r>
          <w:rPr>
            <w:noProof/>
            <w:webHidden/>
          </w:rPr>
          <w:fldChar w:fldCharType="separate"/>
        </w:r>
        <w:r w:rsidR="007D3993">
          <w:rPr>
            <w:noProof/>
            <w:webHidden/>
          </w:rPr>
          <w:t>7</w:t>
        </w:r>
        <w:r>
          <w:rPr>
            <w:noProof/>
            <w:webHidden/>
          </w:rPr>
          <w:fldChar w:fldCharType="end"/>
        </w:r>
      </w:hyperlink>
    </w:p>
    <w:p w14:paraId="7BC8C4DA" w14:textId="5A814E31"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86" w:history="1">
        <w:r w:rsidRPr="00ED5143">
          <w:rPr>
            <w:rStyle w:val="Hiperpovezava"/>
            <w:noProof/>
          </w:rPr>
          <w:t>2.14</w:t>
        </w:r>
        <w:r>
          <w:rPr>
            <w:rFonts w:asciiTheme="minorHAnsi" w:eastAsiaTheme="minorEastAsia" w:hAnsiTheme="minorHAnsi" w:cstheme="minorBidi"/>
            <w:noProof/>
          </w:rPr>
          <w:tab/>
        </w:r>
        <w:r w:rsidRPr="00ED5143">
          <w:rPr>
            <w:rStyle w:val="Hiperpovezava"/>
            <w:noProof/>
          </w:rPr>
          <w:t>NASTOPANJE S PODIZVAJALCI</w:t>
        </w:r>
        <w:r>
          <w:rPr>
            <w:noProof/>
            <w:webHidden/>
          </w:rPr>
          <w:tab/>
        </w:r>
        <w:r>
          <w:rPr>
            <w:noProof/>
            <w:webHidden/>
          </w:rPr>
          <w:fldChar w:fldCharType="begin"/>
        </w:r>
        <w:r>
          <w:rPr>
            <w:noProof/>
            <w:webHidden/>
          </w:rPr>
          <w:instrText xml:space="preserve"> PAGEREF _Toc200016086 \h </w:instrText>
        </w:r>
        <w:r>
          <w:rPr>
            <w:noProof/>
            <w:webHidden/>
          </w:rPr>
        </w:r>
        <w:r>
          <w:rPr>
            <w:noProof/>
            <w:webHidden/>
          </w:rPr>
          <w:fldChar w:fldCharType="separate"/>
        </w:r>
        <w:r w:rsidR="007D3993">
          <w:rPr>
            <w:noProof/>
            <w:webHidden/>
          </w:rPr>
          <w:t>7</w:t>
        </w:r>
        <w:r>
          <w:rPr>
            <w:noProof/>
            <w:webHidden/>
          </w:rPr>
          <w:fldChar w:fldCharType="end"/>
        </w:r>
      </w:hyperlink>
    </w:p>
    <w:p w14:paraId="6034E8C3" w14:textId="2944EB99"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87" w:history="1">
        <w:r w:rsidRPr="00ED5143">
          <w:rPr>
            <w:rStyle w:val="Hiperpovezava"/>
            <w:noProof/>
          </w:rPr>
          <w:t>2.15</w:t>
        </w:r>
        <w:r>
          <w:rPr>
            <w:rFonts w:asciiTheme="minorHAnsi" w:eastAsiaTheme="minorEastAsia" w:hAnsiTheme="minorHAnsi" w:cstheme="minorBidi"/>
            <w:noProof/>
          </w:rPr>
          <w:tab/>
        </w:r>
        <w:r w:rsidRPr="00ED5143">
          <w:rPr>
            <w:rStyle w:val="Hiperpovezava"/>
            <w:noProof/>
          </w:rPr>
          <w:t>PODPIS IN ZAČETEK IZVAJANJA KONCESIJSKE POGODBE</w:t>
        </w:r>
        <w:r>
          <w:rPr>
            <w:noProof/>
            <w:webHidden/>
          </w:rPr>
          <w:tab/>
        </w:r>
        <w:r>
          <w:rPr>
            <w:noProof/>
            <w:webHidden/>
          </w:rPr>
          <w:fldChar w:fldCharType="begin"/>
        </w:r>
        <w:r>
          <w:rPr>
            <w:noProof/>
            <w:webHidden/>
          </w:rPr>
          <w:instrText xml:space="preserve"> PAGEREF _Toc200016087 \h </w:instrText>
        </w:r>
        <w:r>
          <w:rPr>
            <w:noProof/>
            <w:webHidden/>
          </w:rPr>
        </w:r>
        <w:r>
          <w:rPr>
            <w:noProof/>
            <w:webHidden/>
          </w:rPr>
          <w:fldChar w:fldCharType="separate"/>
        </w:r>
        <w:r w:rsidR="007D3993">
          <w:rPr>
            <w:noProof/>
            <w:webHidden/>
          </w:rPr>
          <w:t>8</w:t>
        </w:r>
        <w:r>
          <w:rPr>
            <w:noProof/>
            <w:webHidden/>
          </w:rPr>
          <w:fldChar w:fldCharType="end"/>
        </w:r>
      </w:hyperlink>
    </w:p>
    <w:p w14:paraId="68D26D8F" w14:textId="5F34491A"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88" w:history="1">
        <w:r w:rsidRPr="00ED5143">
          <w:rPr>
            <w:rStyle w:val="Hiperpovezava"/>
            <w:noProof/>
          </w:rPr>
          <w:t>2.16</w:t>
        </w:r>
        <w:r>
          <w:rPr>
            <w:rFonts w:asciiTheme="minorHAnsi" w:eastAsiaTheme="minorEastAsia" w:hAnsiTheme="minorHAnsi" w:cstheme="minorBidi"/>
            <w:noProof/>
          </w:rPr>
          <w:tab/>
        </w:r>
        <w:r w:rsidRPr="00ED5143">
          <w:rPr>
            <w:rStyle w:val="Hiperpovezava"/>
            <w:noProof/>
          </w:rPr>
          <w:t>ZAVAROVANJE ODGOVORNOSTI</w:t>
        </w:r>
        <w:r>
          <w:rPr>
            <w:noProof/>
            <w:webHidden/>
          </w:rPr>
          <w:tab/>
        </w:r>
        <w:r>
          <w:rPr>
            <w:noProof/>
            <w:webHidden/>
          </w:rPr>
          <w:fldChar w:fldCharType="begin"/>
        </w:r>
        <w:r>
          <w:rPr>
            <w:noProof/>
            <w:webHidden/>
          </w:rPr>
          <w:instrText xml:space="preserve"> PAGEREF _Toc200016088 \h </w:instrText>
        </w:r>
        <w:r>
          <w:rPr>
            <w:noProof/>
            <w:webHidden/>
          </w:rPr>
        </w:r>
        <w:r>
          <w:rPr>
            <w:noProof/>
            <w:webHidden/>
          </w:rPr>
          <w:fldChar w:fldCharType="separate"/>
        </w:r>
        <w:r w:rsidR="007D3993">
          <w:rPr>
            <w:noProof/>
            <w:webHidden/>
          </w:rPr>
          <w:t>8</w:t>
        </w:r>
        <w:r>
          <w:rPr>
            <w:noProof/>
            <w:webHidden/>
          </w:rPr>
          <w:fldChar w:fldCharType="end"/>
        </w:r>
      </w:hyperlink>
    </w:p>
    <w:p w14:paraId="6BC1F64A" w14:textId="3F5C6077" w:rsidR="000D5907" w:rsidRDefault="000D5907">
      <w:pPr>
        <w:pStyle w:val="Kazalovsebine1"/>
        <w:tabs>
          <w:tab w:val="left" w:pos="880"/>
          <w:tab w:val="right" w:leader="dot" w:pos="9062"/>
        </w:tabs>
        <w:rPr>
          <w:rFonts w:asciiTheme="minorHAnsi" w:eastAsiaTheme="minorEastAsia" w:hAnsiTheme="minorHAnsi" w:cstheme="minorBidi"/>
          <w:noProof/>
        </w:rPr>
      </w:pPr>
      <w:hyperlink w:anchor="_Toc200016089" w:history="1">
        <w:r w:rsidRPr="00ED5143">
          <w:rPr>
            <w:rStyle w:val="Hiperpovezava"/>
            <w:noProof/>
          </w:rPr>
          <w:t>3.</w:t>
        </w:r>
        <w:r>
          <w:rPr>
            <w:rFonts w:asciiTheme="minorHAnsi" w:eastAsiaTheme="minorEastAsia" w:hAnsiTheme="minorHAnsi" w:cstheme="minorBidi"/>
            <w:noProof/>
          </w:rPr>
          <w:tab/>
        </w:r>
        <w:r w:rsidRPr="00ED5143">
          <w:rPr>
            <w:rStyle w:val="Hiperpovezava"/>
            <w:noProof/>
          </w:rPr>
          <w:t>POPOLNOST PRIJAVE NA RAZPIS IN OBRAZCI</w:t>
        </w:r>
        <w:r>
          <w:rPr>
            <w:noProof/>
            <w:webHidden/>
          </w:rPr>
          <w:tab/>
        </w:r>
        <w:r>
          <w:rPr>
            <w:noProof/>
            <w:webHidden/>
          </w:rPr>
          <w:fldChar w:fldCharType="begin"/>
        </w:r>
        <w:r>
          <w:rPr>
            <w:noProof/>
            <w:webHidden/>
          </w:rPr>
          <w:instrText xml:space="preserve"> PAGEREF _Toc200016089 \h </w:instrText>
        </w:r>
        <w:r>
          <w:rPr>
            <w:noProof/>
            <w:webHidden/>
          </w:rPr>
        </w:r>
        <w:r>
          <w:rPr>
            <w:noProof/>
            <w:webHidden/>
          </w:rPr>
          <w:fldChar w:fldCharType="separate"/>
        </w:r>
        <w:r w:rsidR="007D3993">
          <w:rPr>
            <w:noProof/>
            <w:webHidden/>
          </w:rPr>
          <w:t>9</w:t>
        </w:r>
        <w:r>
          <w:rPr>
            <w:noProof/>
            <w:webHidden/>
          </w:rPr>
          <w:fldChar w:fldCharType="end"/>
        </w:r>
      </w:hyperlink>
    </w:p>
    <w:p w14:paraId="0B1271F1" w14:textId="1545FAD6"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90" w:history="1">
        <w:r w:rsidRPr="00ED5143">
          <w:rPr>
            <w:rStyle w:val="Hiperpovezava"/>
            <w:noProof/>
          </w:rPr>
          <w:t>3.1</w:t>
        </w:r>
        <w:r>
          <w:rPr>
            <w:rFonts w:asciiTheme="minorHAnsi" w:eastAsiaTheme="minorEastAsia" w:hAnsiTheme="minorHAnsi" w:cstheme="minorBidi"/>
            <w:noProof/>
          </w:rPr>
          <w:tab/>
        </w:r>
        <w:r w:rsidRPr="00ED5143">
          <w:rPr>
            <w:rStyle w:val="Hiperpovezava"/>
            <w:noProof/>
          </w:rPr>
          <w:t>POPOLNOST PRIJAVE NA RAZPIS</w:t>
        </w:r>
        <w:r>
          <w:rPr>
            <w:noProof/>
            <w:webHidden/>
          </w:rPr>
          <w:tab/>
        </w:r>
        <w:r>
          <w:rPr>
            <w:noProof/>
            <w:webHidden/>
          </w:rPr>
          <w:fldChar w:fldCharType="begin"/>
        </w:r>
        <w:r>
          <w:rPr>
            <w:noProof/>
            <w:webHidden/>
          </w:rPr>
          <w:instrText xml:space="preserve"> PAGEREF _Toc200016090 \h </w:instrText>
        </w:r>
        <w:r>
          <w:rPr>
            <w:noProof/>
            <w:webHidden/>
          </w:rPr>
        </w:r>
        <w:r>
          <w:rPr>
            <w:noProof/>
            <w:webHidden/>
          </w:rPr>
          <w:fldChar w:fldCharType="separate"/>
        </w:r>
        <w:r w:rsidR="007D3993">
          <w:rPr>
            <w:noProof/>
            <w:webHidden/>
          </w:rPr>
          <w:t>9</w:t>
        </w:r>
        <w:r>
          <w:rPr>
            <w:noProof/>
            <w:webHidden/>
          </w:rPr>
          <w:fldChar w:fldCharType="end"/>
        </w:r>
      </w:hyperlink>
    </w:p>
    <w:p w14:paraId="5DA9E42B" w14:textId="03145147" w:rsidR="000D5907" w:rsidRDefault="000D5907">
      <w:pPr>
        <w:pStyle w:val="Kazalovsebine2"/>
        <w:tabs>
          <w:tab w:val="left" w:pos="880"/>
          <w:tab w:val="right" w:leader="dot" w:pos="9062"/>
        </w:tabs>
        <w:rPr>
          <w:rFonts w:asciiTheme="minorHAnsi" w:eastAsiaTheme="minorEastAsia" w:hAnsiTheme="minorHAnsi" w:cstheme="minorBidi"/>
          <w:noProof/>
        </w:rPr>
      </w:pPr>
      <w:hyperlink w:anchor="_Toc200016091" w:history="1">
        <w:r w:rsidRPr="00ED5143">
          <w:rPr>
            <w:rStyle w:val="Hiperpovezava"/>
            <w:noProof/>
          </w:rPr>
          <w:t>3.2</w:t>
        </w:r>
        <w:r>
          <w:rPr>
            <w:rFonts w:asciiTheme="minorHAnsi" w:eastAsiaTheme="minorEastAsia" w:hAnsiTheme="minorHAnsi" w:cstheme="minorBidi"/>
            <w:noProof/>
          </w:rPr>
          <w:tab/>
        </w:r>
        <w:r w:rsidRPr="00ED5143">
          <w:rPr>
            <w:rStyle w:val="Hiperpovezava"/>
            <w:noProof/>
          </w:rPr>
          <w:t>OBRAZCI</w:t>
        </w:r>
        <w:r>
          <w:rPr>
            <w:noProof/>
            <w:webHidden/>
          </w:rPr>
          <w:tab/>
        </w:r>
        <w:r>
          <w:rPr>
            <w:noProof/>
            <w:webHidden/>
          </w:rPr>
          <w:fldChar w:fldCharType="begin"/>
        </w:r>
        <w:r>
          <w:rPr>
            <w:noProof/>
            <w:webHidden/>
          </w:rPr>
          <w:instrText xml:space="preserve"> PAGEREF _Toc200016091 \h </w:instrText>
        </w:r>
        <w:r>
          <w:rPr>
            <w:noProof/>
            <w:webHidden/>
          </w:rPr>
        </w:r>
        <w:r>
          <w:rPr>
            <w:noProof/>
            <w:webHidden/>
          </w:rPr>
          <w:fldChar w:fldCharType="separate"/>
        </w:r>
        <w:r w:rsidR="007D3993">
          <w:rPr>
            <w:noProof/>
            <w:webHidden/>
          </w:rPr>
          <w:t>10</w:t>
        </w:r>
        <w:r>
          <w:rPr>
            <w:noProof/>
            <w:webHidden/>
          </w:rPr>
          <w:fldChar w:fldCharType="end"/>
        </w:r>
      </w:hyperlink>
    </w:p>
    <w:p w14:paraId="59A3399C" w14:textId="44674F4A" w:rsidR="000D5907" w:rsidRDefault="000D5907">
      <w:pPr>
        <w:pStyle w:val="Kazalovsebine3"/>
        <w:tabs>
          <w:tab w:val="right" w:leader="dot" w:pos="9062"/>
        </w:tabs>
        <w:rPr>
          <w:rFonts w:asciiTheme="minorHAnsi" w:eastAsiaTheme="minorEastAsia" w:hAnsiTheme="minorHAnsi" w:cstheme="minorBidi"/>
          <w:noProof/>
        </w:rPr>
      </w:pPr>
      <w:hyperlink w:anchor="_Toc200016092" w:history="1">
        <w:r w:rsidRPr="00ED5143">
          <w:rPr>
            <w:rStyle w:val="Hiperpovezava"/>
            <w:noProof/>
          </w:rPr>
          <w:t>3.2.1 OVOJNICA (OBR-1)</w:t>
        </w:r>
        <w:r>
          <w:rPr>
            <w:noProof/>
            <w:webHidden/>
          </w:rPr>
          <w:tab/>
        </w:r>
        <w:r>
          <w:rPr>
            <w:noProof/>
            <w:webHidden/>
          </w:rPr>
          <w:fldChar w:fldCharType="begin"/>
        </w:r>
        <w:r>
          <w:rPr>
            <w:noProof/>
            <w:webHidden/>
          </w:rPr>
          <w:instrText xml:space="preserve"> PAGEREF _Toc200016092 \h </w:instrText>
        </w:r>
        <w:r>
          <w:rPr>
            <w:noProof/>
            <w:webHidden/>
          </w:rPr>
        </w:r>
        <w:r>
          <w:rPr>
            <w:noProof/>
            <w:webHidden/>
          </w:rPr>
          <w:fldChar w:fldCharType="separate"/>
        </w:r>
        <w:r w:rsidR="007D3993">
          <w:rPr>
            <w:noProof/>
            <w:webHidden/>
          </w:rPr>
          <w:t>10</w:t>
        </w:r>
        <w:r>
          <w:rPr>
            <w:noProof/>
            <w:webHidden/>
          </w:rPr>
          <w:fldChar w:fldCharType="end"/>
        </w:r>
      </w:hyperlink>
    </w:p>
    <w:p w14:paraId="65E5F667" w14:textId="6E4F0654" w:rsidR="000D5907" w:rsidRDefault="000D5907">
      <w:pPr>
        <w:pStyle w:val="Kazalovsebine3"/>
        <w:tabs>
          <w:tab w:val="right" w:leader="dot" w:pos="9062"/>
        </w:tabs>
        <w:rPr>
          <w:rFonts w:asciiTheme="minorHAnsi" w:eastAsiaTheme="minorEastAsia" w:hAnsiTheme="minorHAnsi" w:cstheme="minorBidi"/>
          <w:noProof/>
        </w:rPr>
      </w:pPr>
      <w:hyperlink w:anchor="_Toc200016093" w:history="1">
        <w:r w:rsidRPr="00ED5143">
          <w:rPr>
            <w:rStyle w:val="Hiperpovezava"/>
            <w:noProof/>
          </w:rPr>
          <w:t>3.2.2 PRIJAVA (OBR-2)</w:t>
        </w:r>
        <w:r>
          <w:rPr>
            <w:noProof/>
            <w:webHidden/>
          </w:rPr>
          <w:tab/>
        </w:r>
        <w:r>
          <w:rPr>
            <w:noProof/>
            <w:webHidden/>
          </w:rPr>
          <w:fldChar w:fldCharType="begin"/>
        </w:r>
        <w:r>
          <w:rPr>
            <w:noProof/>
            <w:webHidden/>
          </w:rPr>
          <w:instrText xml:space="preserve"> PAGEREF _Toc200016093 \h </w:instrText>
        </w:r>
        <w:r>
          <w:rPr>
            <w:noProof/>
            <w:webHidden/>
          </w:rPr>
        </w:r>
        <w:r>
          <w:rPr>
            <w:noProof/>
            <w:webHidden/>
          </w:rPr>
          <w:fldChar w:fldCharType="separate"/>
        </w:r>
        <w:r w:rsidR="007D3993">
          <w:rPr>
            <w:noProof/>
            <w:webHidden/>
          </w:rPr>
          <w:t>11</w:t>
        </w:r>
        <w:r>
          <w:rPr>
            <w:noProof/>
            <w:webHidden/>
          </w:rPr>
          <w:fldChar w:fldCharType="end"/>
        </w:r>
      </w:hyperlink>
    </w:p>
    <w:p w14:paraId="422ABA5D" w14:textId="2DCFB18E" w:rsidR="000D5907" w:rsidRDefault="000D5907">
      <w:pPr>
        <w:pStyle w:val="Kazalovsebine3"/>
        <w:tabs>
          <w:tab w:val="right" w:leader="dot" w:pos="9062"/>
        </w:tabs>
        <w:rPr>
          <w:rFonts w:asciiTheme="minorHAnsi" w:eastAsiaTheme="minorEastAsia" w:hAnsiTheme="minorHAnsi" w:cstheme="minorBidi"/>
          <w:noProof/>
        </w:rPr>
      </w:pPr>
      <w:hyperlink w:anchor="_Toc200016094" w:history="1">
        <w:r w:rsidRPr="00ED5143">
          <w:rPr>
            <w:rStyle w:val="Hiperpovezava"/>
            <w:noProof/>
          </w:rPr>
          <w:t>3.2.3 IZJAVA 1 (OBR-3)</w:t>
        </w:r>
        <w:r>
          <w:rPr>
            <w:noProof/>
            <w:webHidden/>
          </w:rPr>
          <w:tab/>
        </w:r>
        <w:r>
          <w:rPr>
            <w:noProof/>
            <w:webHidden/>
          </w:rPr>
          <w:fldChar w:fldCharType="begin"/>
        </w:r>
        <w:r>
          <w:rPr>
            <w:noProof/>
            <w:webHidden/>
          </w:rPr>
          <w:instrText xml:space="preserve"> PAGEREF _Toc200016094 \h </w:instrText>
        </w:r>
        <w:r>
          <w:rPr>
            <w:noProof/>
            <w:webHidden/>
          </w:rPr>
        </w:r>
        <w:r>
          <w:rPr>
            <w:noProof/>
            <w:webHidden/>
          </w:rPr>
          <w:fldChar w:fldCharType="separate"/>
        </w:r>
        <w:r w:rsidR="007D3993">
          <w:rPr>
            <w:noProof/>
            <w:webHidden/>
          </w:rPr>
          <w:t>12</w:t>
        </w:r>
        <w:r>
          <w:rPr>
            <w:noProof/>
            <w:webHidden/>
          </w:rPr>
          <w:fldChar w:fldCharType="end"/>
        </w:r>
      </w:hyperlink>
    </w:p>
    <w:p w14:paraId="7C3C5FAB" w14:textId="60F4E220" w:rsidR="000D5907" w:rsidRDefault="000D5907">
      <w:pPr>
        <w:pStyle w:val="Kazalovsebine3"/>
        <w:tabs>
          <w:tab w:val="right" w:leader="dot" w:pos="9062"/>
        </w:tabs>
        <w:rPr>
          <w:rFonts w:asciiTheme="minorHAnsi" w:eastAsiaTheme="minorEastAsia" w:hAnsiTheme="minorHAnsi" w:cstheme="minorBidi"/>
          <w:noProof/>
        </w:rPr>
      </w:pPr>
      <w:hyperlink w:anchor="_Toc200016095" w:history="1">
        <w:r w:rsidRPr="00ED5143">
          <w:rPr>
            <w:rStyle w:val="Hiperpovezava"/>
            <w:noProof/>
          </w:rPr>
          <w:t>3.2.4 IZJAVA 2 (OBR-4)</w:t>
        </w:r>
        <w:r>
          <w:rPr>
            <w:noProof/>
            <w:webHidden/>
          </w:rPr>
          <w:tab/>
        </w:r>
        <w:r>
          <w:rPr>
            <w:noProof/>
            <w:webHidden/>
          </w:rPr>
          <w:fldChar w:fldCharType="begin"/>
        </w:r>
        <w:r>
          <w:rPr>
            <w:noProof/>
            <w:webHidden/>
          </w:rPr>
          <w:instrText xml:space="preserve"> PAGEREF _Toc200016095 \h </w:instrText>
        </w:r>
        <w:r>
          <w:rPr>
            <w:noProof/>
            <w:webHidden/>
          </w:rPr>
        </w:r>
        <w:r>
          <w:rPr>
            <w:noProof/>
            <w:webHidden/>
          </w:rPr>
          <w:fldChar w:fldCharType="separate"/>
        </w:r>
        <w:r w:rsidR="007D3993">
          <w:rPr>
            <w:noProof/>
            <w:webHidden/>
          </w:rPr>
          <w:t>13</w:t>
        </w:r>
        <w:r>
          <w:rPr>
            <w:noProof/>
            <w:webHidden/>
          </w:rPr>
          <w:fldChar w:fldCharType="end"/>
        </w:r>
      </w:hyperlink>
    </w:p>
    <w:p w14:paraId="332F13D0" w14:textId="1B9D41F1" w:rsidR="000D5907" w:rsidRDefault="000D5907">
      <w:pPr>
        <w:pStyle w:val="Kazalovsebine3"/>
        <w:tabs>
          <w:tab w:val="right" w:leader="dot" w:pos="9062"/>
        </w:tabs>
        <w:rPr>
          <w:rFonts w:asciiTheme="minorHAnsi" w:eastAsiaTheme="minorEastAsia" w:hAnsiTheme="minorHAnsi" w:cstheme="minorBidi"/>
          <w:noProof/>
        </w:rPr>
      </w:pPr>
      <w:hyperlink w:anchor="_Toc200016096" w:history="1">
        <w:r w:rsidRPr="00ED5143">
          <w:rPr>
            <w:rStyle w:val="Hiperpovezava"/>
            <w:noProof/>
          </w:rPr>
          <w:t>3.2.5 IZJAVA 3 (OBR-5)</w:t>
        </w:r>
        <w:r>
          <w:rPr>
            <w:noProof/>
            <w:webHidden/>
          </w:rPr>
          <w:tab/>
        </w:r>
        <w:r>
          <w:rPr>
            <w:noProof/>
            <w:webHidden/>
          </w:rPr>
          <w:fldChar w:fldCharType="begin"/>
        </w:r>
        <w:r>
          <w:rPr>
            <w:noProof/>
            <w:webHidden/>
          </w:rPr>
          <w:instrText xml:space="preserve"> PAGEREF _Toc200016096 \h </w:instrText>
        </w:r>
        <w:r>
          <w:rPr>
            <w:noProof/>
            <w:webHidden/>
          </w:rPr>
        </w:r>
        <w:r>
          <w:rPr>
            <w:noProof/>
            <w:webHidden/>
          </w:rPr>
          <w:fldChar w:fldCharType="separate"/>
        </w:r>
        <w:r w:rsidR="007D3993">
          <w:rPr>
            <w:noProof/>
            <w:webHidden/>
          </w:rPr>
          <w:t>14</w:t>
        </w:r>
        <w:r>
          <w:rPr>
            <w:noProof/>
            <w:webHidden/>
          </w:rPr>
          <w:fldChar w:fldCharType="end"/>
        </w:r>
      </w:hyperlink>
    </w:p>
    <w:p w14:paraId="3017F399" w14:textId="05D6BF95" w:rsidR="000D5907" w:rsidRDefault="000D5907">
      <w:pPr>
        <w:pStyle w:val="Kazalovsebine3"/>
        <w:tabs>
          <w:tab w:val="right" w:leader="dot" w:pos="9062"/>
        </w:tabs>
        <w:rPr>
          <w:rFonts w:asciiTheme="minorHAnsi" w:eastAsiaTheme="minorEastAsia" w:hAnsiTheme="minorHAnsi" w:cstheme="minorBidi"/>
          <w:noProof/>
        </w:rPr>
      </w:pPr>
      <w:hyperlink w:anchor="_Toc200016097" w:history="1">
        <w:r w:rsidRPr="00ED5143">
          <w:rPr>
            <w:rStyle w:val="Hiperpovezava"/>
            <w:noProof/>
          </w:rPr>
          <w:t>3.2.6 IZJAVA PODIZVAJALCA (OBR-6)</w:t>
        </w:r>
        <w:r>
          <w:rPr>
            <w:noProof/>
            <w:webHidden/>
          </w:rPr>
          <w:tab/>
        </w:r>
        <w:r>
          <w:rPr>
            <w:noProof/>
            <w:webHidden/>
          </w:rPr>
          <w:fldChar w:fldCharType="begin"/>
        </w:r>
        <w:r>
          <w:rPr>
            <w:noProof/>
            <w:webHidden/>
          </w:rPr>
          <w:instrText xml:space="preserve"> PAGEREF _Toc200016097 \h </w:instrText>
        </w:r>
        <w:r>
          <w:rPr>
            <w:noProof/>
            <w:webHidden/>
          </w:rPr>
        </w:r>
        <w:r>
          <w:rPr>
            <w:noProof/>
            <w:webHidden/>
          </w:rPr>
          <w:fldChar w:fldCharType="separate"/>
        </w:r>
        <w:r w:rsidR="007D3993">
          <w:rPr>
            <w:noProof/>
            <w:webHidden/>
          </w:rPr>
          <w:t>15</w:t>
        </w:r>
        <w:r>
          <w:rPr>
            <w:noProof/>
            <w:webHidden/>
          </w:rPr>
          <w:fldChar w:fldCharType="end"/>
        </w:r>
      </w:hyperlink>
    </w:p>
    <w:p w14:paraId="21E8F0AD" w14:textId="4D133C22" w:rsidR="000D5907" w:rsidRDefault="000D5907">
      <w:pPr>
        <w:pStyle w:val="Kazalovsebine3"/>
        <w:tabs>
          <w:tab w:val="right" w:leader="dot" w:pos="9062"/>
        </w:tabs>
        <w:rPr>
          <w:rFonts w:asciiTheme="minorHAnsi" w:eastAsiaTheme="minorEastAsia" w:hAnsiTheme="minorHAnsi" w:cstheme="minorBidi"/>
          <w:noProof/>
        </w:rPr>
      </w:pPr>
      <w:hyperlink w:anchor="_Toc200016098" w:history="1">
        <w:r w:rsidRPr="00ED5143">
          <w:rPr>
            <w:rStyle w:val="Hiperpovezava"/>
            <w:noProof/>
          </w:rPr>
          <w:t>3.2.7 IZVEDBENI PROGRAM ZAVETIŠČA (OBR-7)</w:t>
        </w:r>
        <w:r>
          <w:rPr>
            <w:noProof/>
            <w:webHidden/>
          </w:rPr>
          <w:tab/>
        </w:r>
        <w:r>
          <w:rPr>
            <w:noProof/>
            <w:webHidden/>
          </w:rPr>
          <w:fldChar w:fldCharType="begin"/>
        </w:r>
        <w:r>
          <w:rPr>
            <w:noProof/>
            <w:webHidden/>
          </w:rPr>
          <w:instrText xml:space="preserve"> PAGEREF _Toc200016098 \h </w:instrText>
        </w:r>
        <w:r>
          <w:rPr>
            <w:noProof/>
            <w:webHidden/>
          </w:rPr>
        </w:r>
        <w:r>
          <w:rPr>
            <w:noProof/>
            <w:webHidden/>
          </w:rPr>
          <w:fldChar w:fldCharType="separate"/>
        </w:r>
        <w:r w:rsidR="007D3993">
          <w:rPr>
            <w:noProof/>
            <w:webHidden/>
          </w:rPr>
          <w:t>16</w:t>
        </w:r>
        <w:r>
          <w:rPr>
            <w:noProof/>
            <w:webHidden/>
          </w:rPr>
          <w:fldChar w:fldCharType="end"/>
        </w:r>
      </w:hyperlink>
    </w:p>
    <w:p w14:paraId="0065EA41" w14:textId="16DCA49D" w:rsidR="000D5907" w:rsidRDefault="000D5907">
      <w:pPr>
        <w:pStyle w:val="Kazalovsebine3"/>
        <w:tabs>
          <w:tab w:val="right" w:leader="dot" w:pos="9062"/>
        </w:tabs>
        <w:rPr>
          <w:rFonts w:asciiTheme="minorHAnsi" w:eastAsiaTheme="minorEastAsia" w:hAnsiTheme="minorHAnsi" w:cstheme="minorBidi"/>
          <w:noProof/>
        </w:rPr>
      </w:pPr>
      <w:hyperlink w:anchor="_Toc200016099" w:history="1">
        <w:r w:rsidRPr="00ED5143">
          <w:rPr>
            <w:rStyle w:val="Hiperpovezava"/>
            <w:noProof/>
          </w:rPr>
          <w:t>3.2.8 IZJAVA O UDELEŽBI FIZIČNIH IN PRAVNIH OSEB V LASTNIŠTVU PONUDNIKA (OBR-8)</w:t>
        </w:r>
        <w:r>
          <w:rPr>
            <w:noProof/>
            <w:webHidden/>
          </w:rPr>
          <w:tab/>
        </w:r>
        <w:r>
          <w:rPr>
            <w:noProof/>
            <w:webHidden/>
          </w:rPr>
          <w:fldChar w:fldCharType="begin"/>
        </w:r>
        <w:r>
          <w:rPr>
            <w:noProof/>
            <w:webHidden/>
          </w:rPr>
          <w:instrText xml:space="preserve"> PAGEREF _Toc200016099 \h </w:instrText>
        </w:r>
        <w:r>
          <w:rPr>
            <w:noProof/>
            <w:webHidden/>
          </w:rPr>
        </w:r>
        <w:r>
          <w:rPr>
            <w:noProof/>
            <w:webHidden/>
          </w:rPr>
          <w:fldChar w:fldCharType="separate"/>
        </w:r>
        <w:r w:rsidR="007D3993">
          <w:rPr>
            <w:noProof/>
            <w:webHidden/>
          </w:rPr>
          <w:t>18</w:t>
        </w:r>
        <w:r>
          <w:rPr>
            <w:noProof/>
            <w:webHidden/>
          </w:rPr>
          <w:fldChar w:fldCharType="end"/>
        </w:r>
      </w:hyperlink>
    </w:p>
    <w:p w14:paraId="60D86513" w14:textId="0C084B56" w:rsidR="000D5907" w:rsidRDefault="000D5907">
      <w:pPr>
        <w:pStyle w:val="Kazalovsebine3"/>
        <w:tabs>
          <w:tab w:val="right" w:leader="dot" w:pos="9062"/>
        </w:tabs>
        <w:rPr>
          <w:rFonts w:asciiTheme="minorHAnsi" w:eastAsiaTheme="minorEastAsia" w:hAnsiTheme="minorHAnsi" w:cstheme="minorBidi"/>
          <w:noProof/>
        </w:rPr>
      </w:pPr>
      <w:hyperlink w:anchor="_Toc200016100" w:history="1">
        <w:r w:rsidRPr="00ED5143">
          <w:rPr>
            <w:rStyle w:val="Hiperpovezava"/>
            <w:noProof/>
          </w:rPr>
          <w:t>3.2.9 PREDRAČUN (OBR-9)</w:t>
        </w:r>
        <w:r>
          <w:rPr>
            <w:noProof/>
            <w:webHidden/>
          </w:rPr>
          <w:tab/>
        </w:r>
        <w:r>
          <w:rPr>
            <w:noProof/>
            <w:webHidden/>
          </w:rPr>
          <w:fldChar w:fldCharType="begin"/>
        </w:r>
        <w:r>
          <w:rPr>
            <w:noProof/>
            <w:webHidden/>
          </w:rPr>
          <w:instrText xml:space="preserve"> PAGEREF _Toc200016100 \h </w:instrText>
        </w:r>
        <w:r>
          <w:rPr>
            <w:noProof/>
            <w:webHidden/>
          </w:rPr>
        </w:r>
        <w:r>
          <w:rPr>
            <w:noProof/>
            <w:webHidden/>
          </w:rPr>
          <w:fldChar w:fldCharType="separate"/>
        </w:r>
        <w:r w:rsidR="007D3993">
          <w:rPr>
            <w:noProof/>
            <w:webHidden/>
          </w:rPr>
          <w:t>19</w:t>
        </w:r>
        <w:r>
          <w:rPr>
            <w:noProof/>
            <w:webHidden/>
          </w:rPr>
          <w:fldChar w:fldCharType="end"/>
        </w:r>
      </w:hyperlink>
    </w:p>
    <w:p w14:paraId="68AA8336" w14:textId="44EA98EA" w:rsidR="000D5907" w:rsidRDefault="000D5907">
      <w:pPr>
        <w:pStyle w:val="Kazalovsebine1"/>
        <w:tabs>
          <w:tab w:val="left" w:pos="880"/>
          <w:tab w:val="right" w:leader="dot" w:pos="9062"/>
        </w:tabs>
        <w:rPr>
          <w:rFonts w:asciiTheme="minorHAnsi" w:eastAsiaTheme="minorEastAsia" w:hAnsiTheme="minorHAnsi" w:cstheme="minorBidi"/>
          <w:noProof/>
        </w:rPr>
      </w:pPr>
      <w:hyperlink w:anchor="_Toc200016101" w:history="1">
        <w:r w:rsidRPr="00ED5143">
          <w:rPr>
            <w:rStyle w:val="Hiperpovezava"/>
            <w:noProof/>
          </w:rPr>
          <w:t>4.</w:t>
        </w:r>
        <w:r>
          <w:rPr>
            <w:rFonts w:asciiTheme="minorHAnsi" w:eastAsiaTheme="minorEastAsia" w:hAnsiTheme="minorHAnsi" w:cstheme="minorBidi"/>
            <w:noProof/>
          </w:rPr>
          <w:tab/>
        </w:r>
        <w:r w:rsidRPr="00ED5143">
          <w:rPr>
            <w:rStyle w:val="Hiperpovezava"/>
            <w:noProof/>
          </w:rPr>
          <w:t>OSNUTEK POGODBE O KONCESIJI</w:t>
        </w:r>
        <w:r>
          <w:rPr>
            <w:noProof/>
            <w:webHidden/>
          </w:rPr>
          <w:tab/>
        </w:r>
        <w:r>
          <w:rPr>
            <w:noProof/>
            <w:webHidden/>
          </w:rPr>
          <w:fldChar w:fldCharType="begin"/>
        </w:r>
        <w:r>
          <w:rPr>
            <w:noProof/>
            <w:webHidden/>
          </w:rPr>
          <w:instrText xml:space="preserve"> PAGEREF _Toc200016101 \h </w:instrText>
        </w:r>
        <w:r>
          <w:rPr>
            <w:noProof/>
            <w:webHidden/>
          </w:rPr>
        </w:r>
        <w:r>
          <w:rPr>
            <w:noProof/>
            <w:webHidden/>
          </w:rPr>
          <w:fldChar w:fldCharType="separate"/>
        </w:r>
        <w:r w:rsidR="007D3993">
          <w:rPr>
            <w:noProof/>
            <w:webHidden/>
          </w:rPr>
          <w:t>21</w:t>
        </w:r>
        <w:r>
          <w:rPr>
            <w:noProof/>
            <w:webHidden/>
          </w:rPr>
          <w:fldChar w:fldCharType="end"/>
        </w:r>
      </w:hyperlink>
    </w:p>
    <w:p w14:paraId="50BA57FB" w14:textId="6FADEFCC" w:rsidR="001732F1" w:rsidRPr="009641EB" w:rsidRDefault="001732F1" w:rsidP="00F36DA0">
      <w:pPr>
        <w:pStyle w:val="Naslov1"/>
        <w:numPr>
          <w:ilvl w:val="0"/>
          <w:numId w:val="0"/>
        </w:numPr>
        <w:ind w:left="357"/>
      </w:pPr>
      <w:r w:rsidRPr="009641EB">
        <w:fldChar w:fldCharType="end"/>
      </w:r>
      <w:r w:rsidRPr="009641EB">
        <w:br w:type="page"/>
      </w:r>
      <w:bookmarkStart w:id="3" w:name="_Toc200016059"/>
      <w:r w:rsidR="00045120">
        <w:lastRenderedPageBreak/>
        <w:t xml:space="preserve">1. </w:t>
      </w:r>
      <w:r w:rsidRPr="009641EB">
        <w:t>SPLOŠN</w:t>
      </w:r>
      <w:r w:rsidR="00E23D6C">
        <w:t>I</w:t>
      </w:r>
      <w:r w:rsidRPr="009641EB">
        <w:t xml:space="preserve"> </w:t>
      </w:r>
      <w:r w:rsidR="00CA5B3D">
        <w:t xml:space="preserve">PODATKI O </w:t>
      </w:r>
      <w:r w:rsidRPr="009641EB">
        <w:t>JAVNE</w:t>
      </w:r>
      <w:r w:rsidR="00CA5B3D">
        <w:t>M</w:t>
      </w:r>
      <w:r w:rsidRPr="009641EB">
        <w:t xml:space="preserve"> </w:t>
      </w:r>
      <w:r w:rsidR="00B42CE3" w:rsidRPr="00E23D6C">
        <w:t>RAZPIS</w:t>
      </w:r>
      <w:r w:rsidR="00CA5B3D" w:rsidRPr="00E23D6C">
        <w:t>U</w:t>
      </w:r>
      <w:bookmarkEnd w:id="3"/>
    </w:p>
    <w:p w14:paraId="17CE232F" w14:textId="77777777" w:rsidR="001732F1" w:rsidRPr="009641EB" w:rsidRDefault="001732F1" w:rsidP="001732F1"/>
    <w:p w14:paraId="5A28843C" w14:textId="635CECD3" w:rsidR="001732F1" w:rsidRPr="009641EB" w:rsidRDefault="001732F1" w:rsidP="00F7333A">
      <w:pPr>
        <w:pStyle w:val="Naslov2"/>
        <w:numPr>
          <w:ilvl w:val="1"/>
          <w:numId w:val="5"/>
        </w:numPr>
      </w:pPr>
      <w:bookmarkStart w:id="4" w:name="_Toc200016060"/>
      <w:r w:rsidRPr="009641EB">
        <w:t xml:space="preserve">PODATKI O </w:t>
      </w:r>
      <w:r w:rsidR="00490500">
        <w:t>KONCEDENTU</w:t>
      </w:r>
      <w:bookmarkEnd w:id="4"/>
    </w:p>
    <w:p w14:paraId="5F65DA8C" w14:textId="37321EDA" w:rsidR="001732F1" w:rsidRPr="009641EB" w:rsidRDefault="0089620A" w:rsidP="00CB2775">
      <w:r>
        <w:t>Koncedent</w:t>
      </w:r>
      <w:r w:rsidR="001732F1" w:rsidRPr="009641EB">
        <w:t xml:space="preserve"> je </w:t>
      </w:r>
      <w:bookmarkStart w:id="5" w:name="_Hlk197853227"/>
      <w:bookmarkStart w:id="6" w:name="_Hlk197611347"/>
      <w:r w:rsidR="00FC4E19" w:rsidRPr="009641EB">
        <w:t>Ob</w:t>
      </w:r>
      <w:r w:rsidR="00FC4E19" w:rsidRPr="009641EB">
        <w:rPr>
          <w:rFonts w:cs="Calibri"/>
        </w:rPr>
        <w:t>č</w:t>
      </w:r>
      <w:r w:rsidR="00FC4E19" w:rsidRPr="009641EB">
        <w:t>ina Nazarje, Savinjska cesta 4, 3331 Nazarje</w:t>
      </w:r>
      <w:bookmarkEnd w:id="5"/>
      <w:r w:rsidR="00FC4E19" w:rsidRPr="009641EB">
        <w:t>.</w:t>
      </w:r>
    </w:p>
    <w:p w14:paraId="617E0426" w14:textId="6B288B7C" w:rsidR="001732F1" w:rsidRPr="009641EB" w:rsidRDefault="001732F1" w:rsidP="001732F1">
      <w:bookmarkStart w:id="7" w:name="_Hlk197853254"/>
      <w:bookmarkEnd w:id="6"/>
      <w:r w:rsidRPr="009641EB">
        <w:t xml:space="preserve">Odgovorna oseba je župan </w:t>
      </w:r>
      <w:r w:rsidR="00FC4E19" w:rsidRPr="009641EB">
        <w:rPr>
          <w:szCs w:val="24"/>
        </w:rPr>
        <w:t>Matej Pečovnik</w:t>
      </w:r>
      <w:r w:rsidRPr="009641EB">
        <w:t>.</w:t>
      </w:r>
    </w:p>
    <w:p w14:paraId="3A721719" w14:textId="7EB82B35" w:rsidR="001732F1" w:rsidRDefault="001732F1" w:rsidP="001732F1">
      <w:bookmarkStart w:id="8" w:name="_Hlk197855695"/>
      <w:bookmarkEnd w:id="7"/>
      <w:r w:rsidRPr="009641EB">
        <w:t>Kontaktna oseba</w:t>
      </w:r>
      <w:r w:rsidR="00884A05">
        <w:t xml:space="preserve"> </w:t>
      </w:r>
      <w:r w:rsidRPr="009641EB">
        <w:t xml:space="preserve"> je</w:t>
      </w:r>
      <w:r w:rsidR="00FC4E19" w:rsidRPr="009641EB">
        <w:t xml:space="preserve"> Samo Begič</w:t>
      </w:r>
      <w:r w:rsidRPr="009641EB">
        <w:t>, direktor ob</w:t>
      </w:r>
      <w:r w:rsidRPr="009641EB">
        <w:rPr>
          <w:rFonts w:cs="Calibri"/>
        </w:rPr>
        <w:t>č</w:t>
      </w:r>
      <w:r w:rsidRPr="009641EB">
        <w:t xml:space="preserve">inske uprave: </w:t>
      </w:r>
      <w:r w:rsidR="00FC4E19" w:rsidRPr="009641EB">
        <w:t>samo.begic@nazarje.si</w:t>
      </w:r>
      <w:r w:rsidRPr="009641EB">
        <w:t>.</w:t>
      </w:r>
    </w:p>
    <w:bookmarkEnd w:id="8"/>
    <w:p w14:paraId="14CDDBA6" w14:textId="77777777" w:rsidR="002865C1" w:rsidRPr="009641EB" w:rsidRDefault="002865C1" w:rsidP="001732F1"/>
    <w:p w14:paraId="00324B5E" w14:textId="77777777" w:rsidR="00F11102" w:rsidRPr="009641EB" w:rsidRDefault="00F11102" w:rsidP="00F7333A">
      <w:pPr>
        <w:pStyle w:val="Naslov2"/>
        <w:numPr>
          <w:ilvl w:val="1"/>
          <w:numId w:val="5"/>
        </w:numPr>
      </w:pPr>
      <w:bookmarkStart w:id="9" w:name="_Toc200016061"/>
      <w:r w:rsidRPr="009641EB">
        <w:t>PRAVNA PODLAGA</w:t>
      </w:r>
      <w:bookmarkEnd w:id="9"/>
    </w:p>
    <w:p w14:paraId="2481FA64" w14:textId="77777777" w:rsidR="00F11102" w:rsidRDefault="00F11102" w:rsidP="00377AC0">
      <w:pPr>
        <w:spacing w:after="0"/>
      </w:pPr>
      <w:r>
        <w:t>Ta postopek se izvaja v skladu z:</w:t>
      </w:r>
    </w:p>
    <w:p w14:paraId="296F8C5F" w14:textId="2B5F3CEA" w:rsidR="00F11102" w:rsidRPr="00377AC0" w:rsidRDefault="00F11102" w:rsidP="00F7333A">
      <w:pPr>
        <w:pStyle w:val="Odstavekseznama"/>
        <w:numPr>
          <w:ilvl w:val="0"/>
          <w:numId w:val="9"/>
        </w:numPr>
      </w:pPr>
      <w:r w:rsidRPr="00377AC0">
        <w:t>Zakon</w:t>
      </w:r>
      <w:r w:rsidR="00377AC0" w:rsidRPr="00377AC0">
        <w:t>om</w:t>
      </w:r>
      <w:r w:rsidRPr="00377AC0">
        <w:t xml:space="preserve"> o gospodarskih javnih službah</w:t>
      </w:r>
      <w:r w:rsidR="004B7072" w:rsidRPr="00377AC0">
        <w:t xml:space="preserve"> (Uradni list RS, št. 32/93, 30/98 – ZZLPPO, 127/06 – ZJZP, 38/10 – ZUKN in 57/11 – ORZGJS40)</w:t>
      </w:r>
      <w:r w:rsidR="00377AC0" w:rsidRPr="00377AC0">
        <w:t>;</w:t>
      </w:r>
    </w:p>
    <w:p w14:paraId="3768E9A9" w14:textId="6D524704" w:rsidR="00F11102" w:rsidRPr="00377AC0" w:rsidRDefault="00F11102" w:rsidP="00F7333A">
      <w:pPr>
        <w:pStyle w:val="Odstavekseznama"/>
        <w:numPr>
          <w:ilvl w:val="0"/>
          <w:numId w:val="9"/>
        </w:numPr>
      </w:pPr>
      <w:r w:rsidRPr="00377AC0">
        <w:t>Zakon</w:t>
      </w:r>
      <w:r w:rsidR="00377AC0" w:rsidRPr="00377AC0">
        <w:t>om</w:t>
      </w:r>
      <w:r w:rsidRPr="00377AC0">
        <w:t xml:space="preserve"> o lokalni samoupravi</w:t>
      </w:r>
      <w:r w:rsidR="004B7072" w:rsidRPr="00377AC0">
        <w:t xml:space="preserve"> </w:t>
      </w:r>
      <w:r w:rsidR="00377AC0" w:rsidRPr="00377AC0">
        <w:t>(</w:t>
      </w:r>
      <w:r w:rsidR="004B7072" w:rsidRPr="00377AC0">
        <w:t xml:space="preserve">Uradni list RS, št. 94/07 – uradno prečiščeno besedilo, 76/08, 79/09, 51/10, 40/12 – ZUJF, 11/14 – </w:t>
      </w:r>
      <w:proofErr w:type="spellStart"/>
      <w:r w:rsidR="004B7072" w:rsidRPr="00377AC0">
        <w:t>popr</w:t>
      </w:r>
      <w:proofErr w:type="spellEnd"/>
      <w:r w:rsidR="004B7072" w:rsidRPr="00377AC0">
        <w:t xml:space="preserve">., 14/15 – ZUUJFO, 11/18 – ZSPDSLS-1, 30/18, 61/20 – ZIUZEOP-A, 80/20 – ZIUOOPE, 62/24 – </w:t>
      </w:r>
      <w:proofErr w:type="spellStart"/>
      <w:r w:rsidR="004B7072" w:rsidRPr="00377AC0">
        <w:t>odl</w:t>
      </w:r>
      <w:proofErr w:type="spellEnd"/>
      <w:r w:rsidR="004B7072" w:rsidRPr="00377AC0">
        <w:t>. US in 102/24 – ZLV-K</w:t>
      </w:r>
      <w:r w:rsidR="00377AC0" w:rsidRPr="00377AC0">
        <w:t>);</w:t>
      </w:r>
    </w:p>
    <w:p w14:paraId="4ED8C75E" w14:textId="416118E7" w:rsidR="00F11102" w:rsidRPr="00377AC0" w:rsidRDefault="00F11102" w:rsidP="00F7333A">
      <w:pPr>
        <w:pStyle w:val="Odstavekseznama"/>
        <w:numPr>
          <w:ilvl w:val="0"/>
          <w:numId w:val="9"/>
        </w:numPr>
      </w:pPr>
      <w:r w:rsidRPr="00377AC0">
        <w:t>Zakon</w:t>
      </w:r>
      <w:r w:rsidR="00377AC0" w:rsidRPr="00377AC0">
        <w:t>om</w:t>
      </w:r>
      <w:r w:rsidRPr="00377AC0">
        <w:t xml:space="preserve"> o splošnem upravnem postopku</w:t>
      </w:r>
      <w:r w:rsidR="004B7072" w:rsidRPr="00377AC0">
        <w:t xml:space="preserve"> </w:t>
      </w:r>
      <w:r w:rsidR="00377AC0" w:rsidRPr="00377AC0">
        <w:t>(</w:t>
      </w:r>
      <w:r w:rsidR="004B7072" w:rsidRPr="00377AC0">
        <w:t xml:space="preserve">Uradni list RS, št. 24/06 – uradno prečiščeno besedilo, 105/06 – ZUS-1, 126/07, 65/08, 8/10, 82/13, 175/20 – ZIUOPDVE in 3/22 – </w:t>
      </w:r>
      <w:proofErr w:type="spellStart"/>
      <w:r w:rsidR="004B7072" w:rsidRPr="00377AC0">
        <w:t>ZDeb</w:t>
      </w:r>
      <w:proofErr w:type="spellEnd"/>
      <w:r w:rsidR="00377AC0" w:rsidRPr="00377AC0">
        <w:t>);</w:t>
      </w:r>
    </w:p>
    <w:p w14:paraId="6D654C38" w14:textId="0BEF6392" w:rsidR="00F11102" w:rsidRDefault="00F11102" w:rsidP="00F7333A">
      <w:pPr>
        <w:pStyle w:val="Odstavekseznama"/>
        <w:numPr>
          <w:ilvl w:val="0"/>
          <w:numId w:val="9"/>
        </w:numPr>
      </w:pPr>
      <w:r w:rsidRPr="00377AC0">
        <w:t>Zakon</w:t>
      </w:r>
      <w:r w:rsidR="00377AC0" w:rsidRPr="00377AC0">
        <w:t>om</w:t>
      </w:r>
      <w:r w:rsidRPr="00377AC0">
        <w:t xml:space="preserve"> o zaščiti živali</w:t>
      </w:r>
      <w:r w:rsidR="004B7072" w:rsidRPr="00377AC0">
        <w:t xml:space="preserve"> </w:t>
      </w:r>
      <w:r w:rsidR="00377AC0" w:rsidRPr="00377AC0">
        <w:t>(</w:t>
      </w:r>
      <w:r w:rsidR="004B7072" w:rsidRPr="00377AC0">
        <w:t xml:space="preserve">Uradni list RS, št. 38/13 – uradno prečiščeno besedilo, 21/18 – </w:t>
      </w:r>
      <w:proofErr w:type="spellStart"/>
      <w:r w:rsidR="004B7072" w:rsidRPr="00377AC0">
        <w:t>ZNOrg</w:t>
      </w:r>
      <w:proofErr w:type="spellEnd"/>
      <w:r w:rsidR="004B7072" w:rsidRPr="00377AC0">
        <w:t xml:space="preserve">, 92/20, 159/21, 109/23 in 12/25 – </w:t>
      </w:r>
      <w:proofErr w:type="spellStart"/>
      <w:r w:rsidR="004B7072" w:rsidRPr="00377AC0">
        <w:t>odl</w:t>
      </w:r>
      <w:proofErr w:type="spellEnd"/>
      <w:r w:rsidR="004B7072" w:rsidRPr="00377AC0">
        <w:t>. US</w:t>
      </w:r>
      <w:r w:rsidR="00F23973">
        <w:t>, v nadaljevanju »Zakon o zaščiti živali«</w:t>
      </w:r>
      <w:r w:rsidR="00377AC0" w:rsidRPr="00377AC0">
        <w:t>);</w:t>
      </w:r>
    </w:p>
    <w:p w14:paraId="79CB9B2C" w14:textId="7D0B11A3" w:rsidR="00212246" w:rsidRPr="00377AC0" w:rsidRDefault="00A40178" w:rsidP="00F7333A">
      <w:pPr>
        <w:pStyle w:val="Odstavekseznama"/>
        <w:numPr>
          <w:ilvl w:val="0"/>
          <w:numId w:val="9"/>
        </w:numPr>
      </w:pPr>
      <w:r w:rsidRPr="00A40178">
        <w:t>Odlok</w:t>
      </w:r>
      <w:r>
        <w:t>om</w:t>
      </w:r>
      <w:r w:rsidRPr="00A40178">
        <w:t xml:space="preserve"> o lokalnih gospodarskih javnih službah v Občini Nazarje (Uradno glasilo slovenskih občin, št. 21/2021)</w:t>
      </w:r>
      <w:r>
        <w:t>;</w:t>
      </w:r>
    </w:p>
    <w:p w14:paraId="6229EFD6" w14:textId="19544546" w:rsidR="00F11102" w:rsidRPr="00377AC0" w:rsidRDefault="00F11102" w:rsidP="00F7333A">
      <w:pPr>
        <w:pStyle w:val="Odstavekseznama"/>
        <w:numPr>
          <w:ilvl w:val="0"/>
          <w:numId w:val="9"/>
        </w:numPr>
      </w:pPr>
      <w:bookmarkStart w:id="10" w:name="_Hlk197853397"/>
      <w:r w:rsidRPr="00377AC0">
        <w:t>Odlok</w:t>
      </w:r>
      <w:r w:rsidR="00377AC0" w:rsidRPr="00377AC0">
        <w:t>om</w:t>
      </w:r>
      <w:r w:rsidRPr="00377AC0">
        <w:t xml:space="preserve"> o načinu opravljanja</w:t>
      </w:r>
      <w:r w:rsidR="004B7072" w:rsidRPr="00377AC0">
        <w:t xml:space="preserve"> in podelitvi koncesije za opravljanje obvezne občinske gospodarske javne službe pomoči, oskrbe in namestitve zapuščenih živali na območju Občine Nazarje (Uradno glasilo slovenskih občin, št. 73/2024</w:t>
      </w:r>
      <w:r w:rsidR="00377AC0" w:rsidRPr="00377AC0">
        <w:t>);</w:t>
      </w:r>
    </w:p>
    <w:bookmarkEnd w:id="10"/>
    <w:p w14:paraId="7DE2C95E" w14:textId="7C71C408" w:rsidR="00F11102" w:rsidRPr="00377AC0" w:rsidRDefault="00F11102" w:rsidP="00F7333A">
      <w:pPr>
        <w:pStyle w:val="Odstavekseznama"/>
        <w:numPr>
          <w:ilvl w:val="0"/>
          <w:numId w:val="9"/>
        </w:numPr>
      </w:pPr>
      <w:r w:rsidRPr="00377AC0">
        <w:t>Pravilnik</w:t>
      </w:r>
      <w:r w:rsidR="00377AC0" w:rsidRPr="00377AC0">
        <w:t>om</w:t>
      </w:r>
      <w:r w:rsidRPr="00377AC0">
        <w:t xml:space="preserve"> o pogojih za zavetišča za zapuščene živali</w:t>
      </w:r>
      <w:r w:rsidR="004B7072" w:rsidRPr="00377AC0">
        <w:t xml:space="preserve"> </w:t>
      </w:r>
      <w:r w:rsidR="00377AC0" w:rsidRPr="00377AC0">
        <w:t>(</w:t>
      </w:r>
      <w:r w:rsidR="004B7072" w:rsidRPr="00377AC0">
        <w:t>Uradni list RS, št. 45/00 in 78/04</w:t>
      </w:r>
      <w:r w:rsidR="00377AC0" w:rsidRPr="00377AC0">
        <w:t>);</w:t>
      </w:r>
    </w:p>
    <w:p w14:paraId="0054192F" w14:textId="2F646C63" w:rsidR="00F11102" w:rsidRDefault="00F11102" w:rsidP="00F7333A">
      <w:pPr>
        <w:pStyle w:val="Odstavekseznama"/>
        <w:numPr>
          <w:ilvl w:val="0"/>
          <w:numId w:val="9"/>
        </w:numPr>
      </w:pPr>
      <w:r w:rsidRPr="00377AC0">
        <w:t>ostalimi področnimi predpisi.</w:t>
      </w:r>
    </w:p>
    <w:p w14:paraId="3A9EED14" w14:textId="77777777" w:rsidR="00FE24C0" w:rsidRPr="00377AC0" w:rsidRDefault="00FE24C0" w:rsidP="00FE24C0">
      <w:pPr>
        <w:pStyle w:val="Odstavekseznama"/>
        <w:ind w:left="1145"/>
      </w:pPr>
    </w:p>
    <w:p w14:paraId="5CD09A79" w14:textId="13515A3B" w:rsidR="001732F1" w:rsidRPr="009641EB" w:rsidRDefault="00B42CE3" w:rsidP="00F7333A">
      <w:pPr>
        <w:pStyle w:val="Naslov2"/>
        <w:numPr>
          <w:ilvl w:val="1"/>
          <w:numId w:val="5"/>
        </w:numPr>
      </w:pPr>
      <w:bookmarkStart w:id="11" w:name="_Toc200016062"/>
      <w:r>
        <w:t>PREDMET JAVNEGA RAZPISA</w:t>
      </w:r>
      <w:bookmarkEnd w:id="11"/>
    </w:p>
    <w:p w14:paraId="28566146" w14:textId="77F5A0FD" w:rsidR="001A5149" w:rsidRDefault="00D72CF0" w:rsidP="00A6583D">
      <w:pPr>
        <w:spacing w:after="0"/>
      </w:pPr>
      <w:bookmarkStart w:id="12" w:name="_Hlk197853471"/>
      <w:r>
        <w:t>Predmet tega javnega razpisa je</w:t>
      </w:r>
      <w:r w:rsidRPr="00D72CF0">
        <w:t xml:space="preserve"> opravljanja obvezne občinske gospodarske javne službe pomoči, oskrbe in</w:t>
      </w:r>
      <w:r w:rsidR="008B3C2D">
        <w:t xml:space="preserve"> </w:t>
      </w:r>
      <w:r w:rsidRPr="00D72CF0">
        <w:t>namestitve zapuščenih živali v zavetišču na območju Občine Nazarje</w:t>
      </w:r>
      <w:r w:rsidR="00183464">
        <w:t xml:space="preserve"> za obdobje deset</w:t>
      </w:r>
      <w:r w:rsidR="00F36DA0">
        <w:t>ih</w:t>
      </w:r>
      <w:r w:rsidR="00183464">
        <w:t xml:space="preserve"> (10 let)</w:t>
      </w:r>
      <w:r w:rsidR="008B3C2D">
        <w:t>.</w:t>
      </w:r>
    </w:p>
    <w:bookmarkEnd w:id="12"/>
    <w:p w14:paraId="6C17A4BB" w14:textId="4EE9CE49" w:rsidR="00936302" w:rsidRDefault="00936302" w:rsidP="00A6583D">
      <w:pPr>
        <w:spacing w:after="0"/>
      </w:pPr>
    </w:p>
    <w:p w14:paraId="7A9B9C9C" w14:textId="00EA09C4" w:rsidR="00D74A58" w:rsidRDefault="009A6ADA" w:rsidP="00A6583D">
      <w:pPr>
        <w:spacing w:after="0"/>
      </w:pPr>
      <w:r>
        <w:t xml:space="preserve">Javna služba </w:t>
      </w:r>
      <w:r w:rsidR="000251A5">
        <w:t xml:space="preserve">bo </w:t>
      </w:r>
      <w:r>
        <w:t>zajema</w:t>
      </w:r>
      <w:r w:rsidR="000251A5">
        <w:t>la</w:t>
      </w:r>
      <w:r>
        <w:t xml:space="preserve"> naslednje dejavnosti:</w:t>
      </w:r>
    </w:p>
    <w:p w14:paraId="697ABA12" w14:textId="19424FD4" w:rsidR="009A6ADA" w:rsidRDefault="009A6ADA" w:rsidP="00F7333A">
      <w:pPr>
        <w:pStyle w:val="Odstavekseznama"/>
        <w:numPr>
          <w:ilvl w:val="0"/>
          <w:numId w:val="8"/>
        </w:numPr>
        <w:spacing w:after="0"/>
      </w:pPr>
      <w:r>
        <w:t>s</w:t>
      </w:r>
      <w:r w:rsidRPr="009A6ADA">
        <w:t>prejem</w:t>
      </w:r>
      <w:r>
        <w:t xml:space="preserve"> prijav o zapuščenih živalih;</w:t>
      </w:r>
    </w:p>
    <w:p w14:paraId="0FA51D2A" w14:textId="505D3CB8" w:rsidR="009A6ADA" w:rsidRDefault="009A6ADA" w:rsidP="00F7333A">
      <w:pPr>
        <w:pStyle w:val="Odstavekseznama"/>
        <w:numPr>
          <w:ilvl w:val="0"/>
          <w:numId w:val="8"/>
        </w:numPr>
        <w:spacing w:after="0"/>
      </w:pPr>
      <w:r>
        <w:t>zagotavljanja potrebne veterinarske oskrbe in pomoči zapuščenim živalim;</w:t>
      </w:r>
    </w:p>
    <w:p w14:paraId="206D4D6D" w14:textId="2B082721" w:rsidR="009A6ADA" w:rsidRDefault="009A6ADA" w:rsidP="00F7333A">
      <w:pPr>
        <w:pStyle w:val="Odstavekseznama"/>
        <w:numPr>
          <w:ilvl w:val="0"/>
          <w:numId w:val="8"/>
        </w:numPr>
        <w:spacing w:after="0"/>
      </w:pPr>
      <w:r>
        <w:t>izvajanje ulova, prevoza, namestitve in oskrbe zapuščenih živali v zavetišču;</w:t>
      </w:r>
    </w:p>
    <w:p w14:paraId="33001A86" w14:textId="776DA8EF" w:rsidR="009A6ADA" w:rsidRDefault="009A6ADA" w:rsidP="00F7333A">
      <w:pPr>
        <w:pStyle w:val="Odstavekseznama"/>
        <w:numPr>
          <w:ilvl w:val="0"/>
          <w:numId w:val="8"/>
        </w:numPr>
        <w:spacing w:after="0"/>
      </w:pPr>
      <w:r>
        <w:t>iskanje obstoječih skrbnikov zapuščenih živali, prodajo ali oddajo živali novim lastnikom;</w:t>
      </w:r>
    </w:p>
    <w:p w14:paraId="74F91EA8" w14:textId="496FDBA4" w:rsidR="009A6ADA" w:rsidRDefault="009A6ADA" w:rsidP="00F7333A">
      <w:pPr>
        <w:pStyle w:val="Odstavekseznama"/>
        <w:numPr>
          <w:ilvl w:val="0"/>
          <w:numId w:val="8"/>
        </w:numPr>
        <w:spacing w:after="0"/>
      </w:pPr>
      <w:r>
        <w:t>označevanje in registracijo zapuščenih živali skladno s predpisi;</w:t>
      </w:r>
    </w:p>
    <w:p w14:paraId="6B962EA6" w14:textId="5E5C1A38" w:rsidR="009A6ADA" w:rsidRDefault="009A6ADA" w:rsidP="00F7333A">
      <w:pPr>
        <w:pStyle w:val="Odstavekseznama"/>
        <w:numPr>
          <w:ilvl w:val="0"/>
          <w:numId w:val="8"/>
        </w:numPr>
        <w:spacing w:after="0"/>
      </w:pPr>
      <w:r>
        <w:lastRenderedPageBreak/>
        <w:t>druge naloge, ki jih določa Zakon o zaščiti živali in podzakonski predpisi, ki urejajo zaščito živali.</w:t>
      </w:r>
    </w:p>
    <w:p w14:paraId="0E66C0F8" w14:textId="77777777" w:rsidR="00FE24C0" w:rsidRPr="009A6ADA" w:rsidRDefault="00FE24C0" w:rsidP="00FE24C0">
      <w:pPr>
        <w:pStyle w:val="Odstavekseznama"/>
        <w:ind w:left="1145"/>
      </w:pPr>
    </w:p>
    <w:p w14:paraId="0461B9EB" w14:textId="229F6359" w:rsidR="001732F1" w:rsidRPr="009641EB" w:rsidRDefault="00B42CE3" w:rsidP="00F7333A">
      <w:pPr>
        <w:pStyle w:val="Naslov2"/>
        <w:numPr>
          <w:ilvl w:val="1"/>
          <w:numId w:val="5"/>
        </w:numPr>
      </w:pPr>
      <w:bookmarkStart w:id="13" w:name="_Toc200016063"/>
      <w:r>
        <w:t>OBMOČJE IZVAJANJA</w:t>
      </w:r>
      <w:bookmarkEnd w:id="13"/>
    </w:p>
    <w:p w14:paraId="35CE9770" w14:textId="744C4607" w:rsidR="001732F1" w:rsidRDefault="00936302" w:rsidP="001732F1">
      <w:r>
        <w:t xml:space="preserve">Gospodarska javna služba se bo izvajala </w:t>
      </w:r>
      <w:r w:rsidRPr="00936302">
        <w:t xml:space="preserve">na območju </w:t>
      </w:r>
      <w:r>
        <w:t>celotne o</w:t>
      </w:r>
      <w:r w:rsidRPr="00936302">
        <w:t>bčine Nazarje.</w:t>
      </w:r>
    </w:p>
    <w:p w14:paraId="3DB7CB84" w14:textId="77777777" w:rsidR="00936302" w:rsidRPr="009641EB" w:rsidRDefault="00936302" w:rsidP="001732F1"/>
    <w:p w14:paraId="51946181" w14:textId="3A3140E1" w:rsidR="001732F1" w:rsidRDefault="00DA0AAD" w:rsidP="00F7333A">
      <w:pPr>
        <w:pStyle w:val="Naslov2"/>
        <w:numPr>
          <w:ilvl w:val="1"/>
          <w:numId w:val="5"/>
        </w:numPr>
      </w:pPr>
      <w:bookmarkStart w:id="14" w:name="_Toc200016064"/>
      <w:r>
        <w:t>TRAJANJ</w:t>
      </w:r>
      <w:r w:rsidR="00936302">
        <w:t>E</w:t>
      </w:r>
      <w:r>
        <w:t xml:space="preserve"> KONCESIJSKEGA RAZMERJA</w:t>
      </w:r>
      <w:bookmarkEnd w:id="14"/>
    </w:p>
    <w:p w14:paraId="05CEA6A6" w14:textId="738E7D89" w:rsidR="00936302" w:rsidRDefault="00936302" w:rsidP="00936302">
      <w:r>
        <w:t>Koncesija se podali za obdobje deset</w:t>
      </w:r>
      <w:r w:rsidR="00F36DA0">
        <w:t>ih</w:t>
      </w:r>
      <w:r>
        <w:t xml:space="preserve"> (10) let in prične veljati s pričetkom veljavnosti koncesijskega razmerja</w:t>
      </w:r>
      <w:r w:rsidR="000845A8">
        <w:t xml:space="preserve">, to je z dnem </w:t>
      </w:r>
      <w:r w:rsidR="00E009E7">
        <w:t>podpisa koncesijske pogodbe.</w:t>
      </w:r>
    </w:p>
    <w:p w14:paraId="733A12F4" w14:textId="77777777" w:rsidR="007F665A" w:rsidRDefault="007F665A" w:rsidP="00936302">
      <w:pPr>
        <w:rPr>
          <w:color w:val="FF0000"/>
        </w:rPr>
      </w:pPr>
    </w:p>
    <w:p w14:paraId="5E2DCC44" w14:textId="660A6F3D" w:rsidR="008E2B49" w:rsidRDefault="008E2B49" w:rsidP="00F7333A">
      <w:pPr>
        <w:pStyle w:val="Naslov2"/>
        <w:numPr>
          <w:ilvl w:val="1"/>
          <w:numId w:val="5"/>
        </w:numPr>
      </w:pPr>
      <w:bookmarkStart w:id="15" w:name="_Toc200016065"/>
      <w:r>
        <w:t>FINANCIRANJE JAVNE SLUŽBE</w:t>
      </w:r>
      <w:bookmarkEnd w:id="15"/>
    </w:p>
    <w:p w14:paraId="75C474E3" w14:textId="4C74B17A" w:rsidR="00AA115B" w:rsidRDefault="00CB2775" w:rsidP="00CB2775">
      <w:pPr>
        <w:ind w:left="0" w:firstLine="357"/>
      </w:pPr>
      <w:r w:rsidRPr="005241DD">
        <w:rPr>
          <w:szCs w:val="24"/>
        </w:rPr>
        <w:t>Javna služba, ki j</w:t>
      </w:r>
      <w:r>
        <w:rPr>
          <w:szCs w:val="24"/>
        </w:rPr>
        <w:t xml:space="preserve">e predmet tega javnega razpisa, </w:t>
      </w:r>
      <w:r w:rsidRPr="005241DD">
        <w:rPr>
          <w:szCs w:val="24"/>
        </w:rPr>
        <w:t xml:space="preserve">se financira iz proračuna Občine </w:t>
      </w:r>
      <w:r>
        <w:rPr>
          <w:szCs w:val="24"/>
        </w:rPr>
        <w:t>Nazarje.</w:t>
      </w:r>
    </w:p>
    <w:p w14:paraId="1BC6F235" w14:textId="3A46A881" w:rsidR="00AA115B" w:rsidRDefault="00AA115B" w:rsidP="00AA115B">
      <w:pPr>
        <w:ind w:left="0"/>
      </w:pPr>
    </w:p>
    <w:p w14:paraId="6FBCE300" w14:textId="36A1064C" w:rsidR="00AA115B" w:rsidRDefault="00CB2775" w:rsidP="00F7333A">
      <w:pPr>
        <w:pStyle w:val="Naslov2"/>
        <w:numPr>
          <w:ilvl w:val="1"/>
          <w:numId w:val="5"/>
        </w:numPr>
      </w:pPr>
      <w:bookmarkStart w:id="16" w:name="_Toc200016066"/>
      <w:r>
        <w:t xml:space="preserve">OBJAVA RAZPISA IN </w:t>
      </w:r>
      <w:r w:rsidR="00AA115B">
        <w:t>RAZPISN</w:t>
      </w:r>
      <w:r>
        <w:t>E</w:t>
      </w:r>
      <w:r w:rsidR="00AA115B">
        <w:t xml:space="preserve"> DOKUMENTACIJ</w:t>
      </w:r>
      <w:r>
        <w:t>E</w:t>
      </w:r>
      <w:bookmarkEnd w:id="16"/>
    </w:p>
    <w:p w14:paraId="4D235D72" w14:textId="27824A6C" w:rsidR="00CB2775" w:rsidRDefault="00CB2775" w:rsidP="00CB2775">
      <w:pPr>
        <w:ind w:left="357"/>
      </w:pPr>
      <w:r w:rsidRPr="00CB2775">
        <w:t xml:space="preserve">Javni razpis je objavljen v Uradnem listu RS, št. </w:t>
      </w:r>
      <w:r w:rsidR="00F36DA0">
        <w:t>41/2025 z dne 13. 6. 2025.</w:t>
      </w:r>
    </w:p>
    <w:p w14:paraId="666779D4" w14:textId="77777777" w:rsidR="00CB2775" w:rsidRDefault="00CB2775" w:rsidP="00CB2775">
      <w:pPr>
        <w:ind w:left="357"/>
      </w:pPr>
    </w:p>
    <w:p w14:paraId="7A9156AF" w14:textId="5A7B7424" w:rsidR="00CB2775" w:rsidRDefault="00CB2775" w:rsidP="00CB2775">
      <w:pPr>
        <w:ind w:left="357"/>
      </w:pPr>
      <w:r>
        <w:t>Brezplačna razpisna dokumentacija je na voljo na spletni strani Občine Nazarje: https://www.nazarje.si.</w:t>
      </w:r>
    </w:p>
    <w:p w14:paraId="34B760D9" w14:textId="77777777" w:rsidR="00CB2775" w:rsidRDefault="00CB2775" w:rsidP="00CB2775">
      <w:pPr>
        <w:ind w:left="0"/>
      </w:pPr>
    </w:p>
    <w:p w14:paraId="43BB411E" w14:textId="1DA0D073" w:rsidR="00AA115B" w:rsidRDefault="00CB2775" w:rsidP="00CB2775">
      <w:pPr>
        <w:ind w:left="357"/>
      </w:pPr>
      <w:r>
        <w:t>Kontaktna oseba naročnika za dodatne informacije je Samo Begič, direktor občinske uprave: samo.begic@nazarje.si.</w:t>
      </w:r>
    </w:p>
    <w:p w14:paraId="652A4AA7" w14:textId="77777777" w:rsidR="001732F1" w:rsidRPr="009641EB" w:rsidRDefault="001732F1" w:rsidP="001732F1"/>
    <w:p w14:paraId="227EE3ED" w14:textId="10851841" w:rsidR="001732F1" w:rsidRPr="009641EB" w:rsidRDefault="001732F1" w:rsidP="00F7333A">
      <w:pPr>
        <w:pStyle w:val="Naslov2"/>
        <w:numPr>
          <w:ilvl w:val="1"/>
          <w:numId w:val="5"/>
        </w:numPr>
      </w:pPr>
      <w:bookmarkStart w:id="17" w:name="_Toc200016067"/>
      <w:r w:rsidRPr="009641EB">
        <w:t>ROK IN NA</w:t>
      </w:r>
      <w:r w:rsidRPr="009641EB">
        <w:rPr>
          <w:rFonts w:cs="Calibri"/>
        </w:rPr>
        <w:t>Č</w:t>
      </w:r>
      <w:r w:rsidRPr="009641EB">
        <w:t>IN PREDLOŽITVE P</w:t>
      </w:r>
      <w:r w:rsidR="00CB2775">
        <w:t>RIJAVE</w:t>
      </w:r>
      <w:bookmarkEnd w:id="17"/>
    </w:p>
    <w:p w14:paraId="25DD16D6" w14:textId="77777777" w:rsidR="00B8594C" w:rsidRDefault="00B8594C" w:rsidP="00B8594C">
      <w:pPr>
        <w:ind w:left="357"/>
      </w:pPr>
      <w:r>
        <w:t>Rok za prejem prijav je 14. 7. 2025 do 12. ure. Prijava mora do navedenega datuma in ure prispeti v vložišče Občine Nazarje.</w:t>
      </w:r>
    </w:p>
    <w:p w14:paraId="2DC1D73A" w14:textId="77777777" w:rsidR="00B8594C" w:rsidRDefault="00B8594C" w:rsidP="00B8594C">
      <w:pPr>
        <w:ind w:left="0"/>
      </w:pPr>
    </w:p>
    <w:p w14:paraId="006A8A7D" w14:textId="6040761E" w:rsidR="00B8594C" w:rsidRDefault="00B8594C" w:rsidP="00B8594C">
      <w:pPr>
        <w:ind w:left="357"/>
      </w:pPr>
      <w:r>
        <w:t>Prijava je pravočasna, če vključno do 14. 7. 2025 do 12. ure prispe po pošti ali je osebno oddana v sprejemni pisarni Občin</w:t>
      </w:r>
      <w:r w:rsidR="00394D09">
        <w:t>e</w:t>
      </w:r>
      <w:r>
        <w:t xml:space="preserve"> Nazarje, Savinjska cesta 4, 3331 Nazarje. </w:t>
      </w:r>
    </w:p>
    <w:p w14:paraId="124F9CA7" w14:textId="77777777" w:rsidR="00B8594C" w:rsidRDefault="00B8594C" w:rsidP="00B8594C">
      <w:pPr>
        <w:ind w:left="0"/>
      </w:pPr>
    </w:p>
    <w:p w14:paraId="133971D6" w14:textId="24783E0C" w:rsidR="00B8594C" w:rsidRDefault="00B8594C" w:rsidP="00B8594C">
      <w:pPr>
        <w:ind w:left="357"/>
      </w:pPr>
      <w:r>
        <w:t>Prijavo je potrebno oddati v zaprti kuverti, na kateri mora biti obvezno nalepljen obrazec iz razpisne dokumentacije »O</w:t>
      </w:r>
      <w:r w:rsidR="00E934DD">
        <w:t>vojnica</w:t>
      </w:r>
      <w:r>
        <w:t xml:space="preserve">«, OBR-1 (NE ODPIRAJ – </w:t>
      </w:r>
      <w:r w:rsidR="00A256C9" w:rsidRPr="00A256C9">
        <w:t>PRIJAVA NA JAVNI RAZPIS</w:t>
      </w:r>
      <w:r>
        <w:t>!).</w:t>
      </w:r>
    </w:p>
    <w:p w14:paraId="1DD0E271" w14:textId="77777777" w:rsidR="00B8594C" w:rsidRDefault="00B8594C" w:rsidP="00B8594C">
      <w:pPr>
        <w:ind w:left="0"/>
      </w:pPr>
    </w:p>
    <w:p w14:paraId="351362E3" w14:textId="3C72EE0D" w:rsidR="006E226F" w:rsidRDefault="00B8594C" w:rsidP="00B8594C">
      <w:pPr>
        <w:ind w:left="357"/>
      </w:pPr>
      <w:r>
        <w:t>Prepozno prejete ali po pošti prepozno prispele prijave se ne bodo upoštevale in bodo s sklepom zavržene ter vrnjene pošiljatelju.</w:t>
      </w:r>
    </w:p>
    <w:p w14:paraId="2023372D" w14:textId="77777777" w:rsidR="00F36DA0" w:rsidRDefault="00F36DA0" w:rsidP="00B8594C">
      <w:pPr>
        <w:ind w:left="357"/>
        <w:rPr>
          <w:b/>
          <w:szCs w:val="24"/>
          <w:u w:val="single"/>
        </w:rPr>
      </w:pPr>
    </w:p>
    <w:p w14:paraId="70F7F5C2" w14:textId="6AB52B4D" w:rsidR="00B43CD1" w:rsidRDefault="00B43CD1" w:rsidP="00F7333A">
      <w:pPr>
        <w:pStyle w:val="Naslov2"/>
        <w:numPr>
          <w:ilvl w:val="1"/>
          <w:numId w:val="5"/>
        </w:numPr>
      </w:pPr>
      <w:bookmarkStart w:id="18" w:name="_Toc200016068"/>
      <w:r>
        <w:t>MERILA ZA IZBIRO KONCESIONARJA</w:t>
      </w:r>
      <w:bookmarkEnd w:id="18"/>
    </w:p>
    <w:p w14:paraId="1120A47D" w14:textId="3FD40C7D" w:rsidR="00ED764D" w:rsidRPr="00ED764D" w:rsidRDefault="00B43CD1" w:rsidP="00ED764D">
      <w:r w:rsidRPr="00ED764D">
        <w:t>Koncedent bo izmed prijaviteljev, ki bodo izpolnjevali pogoje tega javnega razpisa, izbral tistega prijavitelja, ki bo ponudil najnižjo skupno ponujeno ceno v EUR brez DDV, zaokroženo na dve decimalni mesti natančno.</w:t>
      </w:r>
      <w:r w:rsidR="00ED764D" w:rsidRPr="00ED764D">
        <w:t xml:space="preserve"> Najnižja skupna ponu</w:t>
      </w:r>
      <w:r w:rsidR="000F0CC9">
        <w:t>jena</w:t>
      </w:r>
      <w:r w:rsidR="00ED764D" w:rsidRPr="00ED764D">
        <w:t xml:space="preserve"> cena je tista cena, ki izhaja iz </w:t>
      </w:r>
      <w:r w:rsidR="00ED764D" w:rsidRPr="00FC206C">
        <w:t xml:space="preserve">obrazca »PREDRAČUN« </w:t>
      </w:r>
      <w:r w:rsidR="00FC206C" w:rsidRPr="00FC206C">
        <w:t>(</w:t>
      </w:r>
      <w:r w:rsidR="00ED764D" w:rsidRPr="00FC206C">
        <w:t>OBR-</w:t>
      </w:r>
      <w:r w:rsidR="00FE24C0">
        <w:t>9</w:t>
      </w:r>
      <w:r w:rsidR="00FC206C" w:rsidRPr="00FC206C">
        <w:t>)</w:t>
      </w:r>
      <w:r w:rsidR="00ED764D" w:rsidRPr="00FC206C">
        <w:t xml:space="preserve"> in sicer cena </w:t>
      </w:r>
      <w:r w:rsidR="00ED764D" w:rsidRPr="00ED764D">
        <w:t xml:space="preserve">skupaj za oskrbo mačk in psov </w:t>
      </w:r>
      <w:r w:rsidR="003E3765">
        <w:t>brez</w:t>
      </w:r>
      <w:r w:rsidR="00ED764D" w:rsidRPr="00ED764D">
        <w:t xml:space="preserve"> DDV. </w:t>
      </w:r>
    </w:p>
    <w:p w14:paraId="20A61DAE" w14:textId="34B74FD5" w:rsidR="0039225A" w:rsidRDefault="0039225A" w:rsidP="00DB68A3">
      <w:pPr>
        <w:ind w:left="0"/>
        <w:rPr>
          <w:b/>
          <w:szCs w:val="24"/>
          <w:u w:val="single"/>
        </w:rPr>
      </w:pPr>
    </w:p>
    <w:p w14:paraId="06B15AB9" w14:textId="2769BD18" w:rsidR="00DB68A3" w:rsidRDefault="00B8594C" w:rsidP="00F7333A">
      <w:pPr>
        <w:pStyle w:val="Naslov2"/>
        <w:numPr>
          <w:ilvl w:val="1"/>
          <w:numId w:val="5"/>
        </w:numPr>
      </w:pPr>
      <w:bookmarkStart w:id="19" w:name="_Toc200016069"/>
      <w:r>
        <w:t>JAVNO ODPIRANJE P</w:t>
      </w:r>
      <w:r w:rsidR="006A3EBE">
        <w:t>RIJAV</w:t>
      </w:r>
      <w:bookmarkEnd w:id="19"/>
    </w:p>
    <w:p w14:paraId="5A5F8C9A" w14:textId="72F49F8F" w:rsidR="00B8594C" w:rsidRDefault="00B8594C" w:rsidP="00B8594C">
      <w:pPr>
        <w:ind w:left="357"/>
      </w:pPr>
      <w:r>
        <w:t>Javno odpiranje p</w:t>
      </w:r>
      <w:r w:rsidR="000B14D9">
        <w:t>rijav</w:t>
      </w:r>
      <w:r>
        <w:t xml:space="preserve"> bo 14. 7. 2025 ob 12.15 uri v sejni sobi Občine Nazarje. Predstavniki p</w:t>
      </w:r>
      <w:r w:rsidR="000B14D9">
        <w:t>rijaviteljev</w:t>
      </w:r>
      <w:r>
        <w:t xml:space="preserve"> se morajo v primeru prisotnosti pri odpiranju p</w:t>
      </w:r>
      <w:r w:rsidR="000B14D9">
        <w:t>rijav</w:t>
      </w:r>
      <w:r>
        <w:t xml:space="preserve"> izkazati z osebnim dokumentom oz. izročiti strokovni komisiji pisno pooblastilo za sodelovanje na javnem odpiranju.</w:t>
      </w:r>
    </w:p>
    <w:p w14:paraId="1EA1E356" w14:textId="77777777" w:rsidR="00B8594C" w:rsidRDefault="00B8594C" w:rsidP="00B8594C">
      <w:pPr>
        <w:ind w:left="0"/>
      </w:pPr>
    </w:p>
    <w:p w14:paraId="439B2997" w14:textId="64CCF0AC" w:rsidR="00B8594C" w:rsidRDefault="00B8594C" w:rsidP="00B8594C">
      <w:pPr>
        <w:ind w:left="357"/>
      </w:pPr>
      <w:r>
        <w:t>Na javnem odpiranju p</w:t>
      </w:r>
      <w:r w:rsidR="000B14D9">
        <w:t>rijav</w:t>
      </w:r>
      <w:r>
        <w:t xml:space="preserve"> bo strokovna komisija, ki bo vodila odpiranje, prebrala nazive oziroma imena p</w:t>
      </w:r>
      <w:r w:rsidR="000B14D9">
        <w:t xml:space="preserve">rijaviteljev </w:t>
      </w:r>
      <w:r>
        <w:t xml:space="preserve">ter podatke iz prijave v zvezi z merili. </w:t>
      </w:r>
    </w:p>
    <w:p w14:paraId="10F0DDA1" w14:textId="5BDC18AC" w:rsidR="00DB68A3" w:rsidRPr="00DB68A3" w:rsidRDefault="00DB68A3" w:rsidP="00B8594C">
      <w:pPr>
        <w:ind w:left="0"/>
      </w:pPr>
    </w:p>
    <w:p w14:paraId="554DA9D9" w14:textId="4156DA1C" w:rsidR="006E226F" w:rsidRDefault="007A3944" w:rsidP="00F7333A">
      <w:pPr>
        <w:pStyle w:val="Naslov2"/>
        <w:numPr>
          <w:ilvl w:val="1"/>
          <w:numId w:val="5"/>
        </w:numPr>
      </w:pPr>
      <w:bookmarkStart w:id="20" w:name="_Toc200016070"/>
      <w:r>
        <w:t>IZB</w:t>
      </w:r>
      <w:r w:rsidR="00F36DA0">
        <w:t>I</w:t>
      </w:r>
      <w:r>
        <w:t>R</w:t>
      </w:r>
      <w:r w:rsidR="00F36DA0">
        <w:t>A</w:t>
      </w:r>
      <w:r w:rsidR="006E226F">
        <w:t xml:space="preserve"> KONCESIONARJA</w:t>
      </w:r>
      <w:bookmarkEnd w:id="20"/>
    </w:p>
    <w:p w14:paraId="6EB51D90" w14:textId="77777777" w:rsidR="00F36DA0" w:rsidRDefault="00F36DA0" w:rsidP="00F36DA0">
      <w:pPr>
        <w:rPr>
          <w:lang w:eastAsia="sl-SI"/>
        </w:rPr>
      </w:pPr>
      <w:r>
        <w:rPr>
          <w:lang w:eastAsia="sl-SI"/>
        </w:rPr>
        <w:t>Komisija za izvedbo javnega razpisa bo preverila prijave in pripravila predlog za izbiro koncesionarja. O izbiri koncesionarja naročnik odloči z upravno odločbo, zoper katero je dovoljena pritožba, o kateri odloči župan. Zoper dokončno odločbo o izbiri je mogoče začeti upravni spor.</w:t>
      </w:r>
    </w:p>
    <w:p w14:paraId="31CB534F" w14:textId="77777777" w:rsidR="00F36DA0" w:rsidRDefault="00F36DA0" w:rsidP="00F36DA0">
      <w:pPr>
        <w:rPr>
          <w:lang w:eastAsia="sl-SI"/>
        </w:rPr>
      </w:pPr>
    </w:p>
    <w:p w14:paraId="68D897C9" w14:textId="16AE3A78" w:rsidR="00C73E7F" w:rsidRDefault="00F36DA0" w:rsidP="00F36DA0">
      <w:pPr>
        <w:rPr>
          <w:lang w:eastAsia="sl-SI"/>
        </w:rPr>
      </w:pPr>
      <w:r>
        <w:rPr>
          <w:lang w:eastAsia="sl-SI"/>
        </w:rPr>
        <w:t>Občina si pridržuje pravico, da v razpisnem postopku ne izbere koncesionarja.</w:t>
      </w:r>
    </w:p>
    <w:p w14:paraId="3505C065" w14:textId="77777777" w:rsidR="003E3765" w:rsidRDefault="003E3765" w:rsidP="00F36DA0">
      <w:pPr>
        <w:rPr>
          <w:lang w:eastAsia="sl-SI"/>
        </w:rPr>
      </w:pPr>
    </w:p>
    <w:p w14:paraId="67E26FC1" w14:textId="7B68BBCF" w:rsidR="003E65FA" w:rsidRDefault="003E65FA" w:rsidP="003E65FA">
      <w:pPr>
        <w:pStyle w:val="Naslov2"/>
        <w:numPr>
          <w:ilvl w:val="0"/>
          <w:numId w:val="0"/>
        </w:numPr>
        <w:ind w:left="576" w:hanging="576"/>
        <w:rPr>
          <w:lang w:eastAsia="sl-SI"/>
        </w:rPr>
      </w:pPr>
      <w:bookmarkStart w:id="21" w:name="_Toc200016071"/>
      <w:r>
        <w:rPr>
          <w:lang w:eastAsia="sl-SI"/>
        </w:rPr>
        <w:t>1.12 OBVEŠČANJE P</w:t>
      </w:r>
      <w:r w:rsidR="00C73E7F">
        <w:rPr>
          <w:lang w:eastAsia="sl-SI"/>
        </w:rPr>
        <w:t>RIJAVITELJEV</w:t>
      </w:r>
      <w:bookmarkEnd w:id="21"/>
    </w:p>
    <w:p w14:paraId="65C82674" w14:textId="0528AE63" w:rsidR="00F36DA0" w:rsidRDefault="00F36DA0" w:rsidP="00F36DA0">
      <w:pPr>
        <w:rPr>
          <w:lang w:eastAsia="sl-SI"/>
        </w:rPr>
      </w:pPr>
      <w:r>
        <w:rPr>
          <w:lang w:eastAsia="sl-SI"/>
        </w:rPr>
        <w:t>Prijavitelji bodo o izboru obveščeni v roku dveh mesecev po roku za oddajo prijav.</w:t>
      </w:r>
    </w:p>
    <w:p w14:paraId="6D7CF764" w14:textId="6E2BA625" w:rsidR="007A3944" w:rsidRDefault="007A3944" w:rsidP="007A3944">
      <w:pPr>
        <w:rPr>
          <w:lang w:eastAsia="sl-SI"/>
        </w:rPr>
      </w:pPr>
    </w:p>
    <w:p w14:paraId="4351F7F8" w14:textId="14ACCFF3" w:rsidR="007A3944" w:rsidRDefault="007A3944" w:rsidP="00DB68A3">
      <w:pPr>
        <w:pStyle w:val="Naslov2"/>
        <w:numPr>
          <w:ilvl w:val="0"/>
          <w:numId w:val="0"/>
        </w:numPr>
        <w:ind w:left="357"/>
      </w:pPr>
    </w:p>
    <w:p w14:paraId="1B91CC29" w14:textId="77777777" w:rsidR="007A3944" w:rsidRPr="009641EB" w:rsidRDefault="007A3944" w:rsidP="007A3944">
      <w:pPr>
        <w:rPr>
          <w:lang w:eastAsia="sl-SI"/>
        </w:rPr>
      </w:pPr>
    </w:p>
    <w:p w14:paraId="2B4C5B25" w14:textId="6E1C9082" w:rsidR="001732F1" w:rsidRDefault="001732F1" w:rsidP="00E73393">
      <w:pPr>
        <w:pStyle w:val="Naslov1"/>
      </w:pPr>
      <w:r w:rsidRPr="009641EB">
        <w:br w:type="page"/>
      </w:r>
      <w:bookmarkStart w:id="22" w:name="_Toc200016072"/>
      <w:r w:rsidRPr="009641EB">
        <w:lastRenderedPageBreak/>
        <w:t xml:space="preserve">NAVODILA </w:t>
      </w:r>
      <w:r w:rsidR="00F11102">
        <w:t>P</w:t>
      </w:r>
      <w:r w:rsidR="00C73E7F">
        <w:t>RIJAVITELJEM</w:t>
      </w:r>
      <w:bookmarkEnd w:id="22"/>
    </w:p>
    <w:p w14:paraId="58E0C19D" w14:textId="77777777" w:rsidR="00465A4C" w:rsidRPr="00465A4C" w:rsidRDefault="00465A4C" w:rsidP="00465A4C"/>
    <w:p w14:paraId="53A006DE" w14:textId="22CBFC88" w:rsidR="008E2B49" w:rsidRDefault="008E2B49" w:rsidP="00F7333A">
      <w:pPr>
        <w:pStyle w:val="Naslov2"/>
        <w:numPr>
          <w:ilvl w:val="1"/>
          <w:numId w:val="5"/>
        </w:numPr>
      </w:pPr>
      <w:bookmarkStart w:id="23" w:name="_Toc200016073"/>
      <w:r>
        <w:t xml:space="preserve">SPLOŠNI POGOJI ZA IZVAJANJE </w:t>
      </w:r>
      <w:r w:rsidR="001B3225">
        <w:t>KONCESIJE</w:t>
      </w:r>
      <w:bookmarkEnd w:id="23"/>
    </w:p>
    <w:p w14:paraId="16FC97C9" w14:textId="77777777" w:rsidR="008E2B49" w:rsidRDefault="008E2B49" w:rsidP="008E2B49">
      <w:pPr>
        <w:spacing w:after="0"/>
      </w:pPr>
      <w:r>
        <w:t>Koncesionar izvaja javno službo v dogovorjenem obsegu pod naslednjimi pogoji:</w:t>
      </w:r>
    </w:p>
    <w:p w14:paraId="7357C16C" w14:textId="535BAE86" w:rsidR="008E2B49" w:rsidRDefault="008E2B49" w:rsidP="00F7333A">
      <w:pPr>
        <w:pStyle w:val="Odstavekseznama"/>
        <w:numPr>
          <w:ilvl w:val="0"/>
          <w:numId w:val="7"/>
        </w:numPr>
      </w:pPr>
      <w:r>
        <w:t>da zagotavlja kontinuirano in kvalitetno izvajanje javne službe zagotovitve pomoči, oskrbe in</w:t>
      </w:r>
      <w:r w:rsidR="004B5887">
        <w:t xml:space="preserve"> </w:t>
      </w:r>
      <w:r>
        <w:t>namestitve v zavetišču za zapuščene živali;</w:t>
      </w:r>
    </w:p>
    <w:p w14:paraId="08A45069" w14:textId="7F431C33" w:rsidR="008E2B49" w:rsidRDefault="008E2B49" w:rsidP="00F7333A">
      <w:pPr>
        <w:pStyle w:val="Odstavekseznama"/>
        <w:numPr>
          <w:ilvl w:val="0"/>
          <w:numId w:val="7"/>
        </w:numPr>
      </w:pPr>
      <w:r>
        <w:t>da pri opravljanju dejavnosti upošteva vse tehnične, stroškovne, organizacijske in druge standarde</w:t>
      </w:r>
      <w:r w:rsidR="004B5887">
        <w:t xml:space="preserve"> </w:t>
      </w:r>
      <w:r>
        <w:t>ter normative;</w:t>
      </w:r>
    </w:p>
    <w:p w14:paraId="22AD8F82" w14:textId="51B7831E" w:rsidR="008E2B49" w:rsidRDefault="008E2B49" w:rsidP="00F7333A">
      <w:pPr>
        <w:pStyle w:val="Odstavekseznama"/>
        <w:numPr>
          <w:ilvl w:val="0"/>
          <w:numId w:val="7"/>
        </w:numPr>
      </w:pPr>
      <w:r>
        <w:t>da opravlja javno službo v skladu s cenami iz ponudbe, ki jo je podal na javni razpis občine;</w:t>
      </w:r>
    </w:p>
    <w:p w14:paraId="77672D03" w14:textId="4C9DC258" w:rsidR="008E2B49" w:rsidRDefault="008E2B49" w:rsidP="00F7333A">
      <w:pPr>
        <w:pStyle w:val="Odstavekseznama"/>
        <w:numPr>
          <w:ilvl w:val="0"/>
          <w:numId w:val="7"/>
        </w:numPr>
      </w:pPr>
      <w:r>
        <w:t>da zagotovi vodenje ustreznih evidenc, označevanje in registracijo zapuščenih živali v skladu s</w:t>
      </w:r>
      <w:r w:rsidR="004B5887">
        <w:t xml:space="preserve"> </w:t>
      </w:r>
      <w:r>
        <w:t>predpisi;</w:t>
      </w:r>
    </w:p>
    <w:p w14:paraId="4C36D489" w14:textId="04E8DF63" w:rsidR="008E2B49" w:rsidRDefault="008E2B49" w:rsidP="00F7333A">
      <w:pPr>
        <w:pStyle w:val="Odstavekseznama"/>
        <w:numPr>
          <w:ilvl w:val="0"/>
          <w:numId w:val="7"/>
        </w:numPr>
      </w:pPr>
      <w:r>
        <w:t>skrbi za varovanje osebnih podatkov skladno z veljavno zakonodajo;</w:t>
      </w:r>
    </w:p>
    <w:p w14:paraId="6E845CC4" w14:textId="5B358082" w:rsidR="008E2B49" w:rsidRDefault="008E2B49" w:rsidP="00F7333A">
      <w:pPr>
        <w:pStyle w:val="Odstavekseznama"/>
        <w:numPr>
          <w:ilvl w:val="0"/>
          <w:numId w:val="7"/>
        </w:numPr>
      </w:pPr>
      <w:r>
        <w:t>kot dober gospodarstvenik uporablja, upravlja in/oziroma vzdržuje objekte, naprave in druga</w:t>
      </w:r>
      <w:r w:rsidR="004B5887">
        <w:t xml:space="preserve"> </w:t>
      </w:r>
      <w:r>
        <w:t>sredstva, namenjena za učinkovito izvajanje javne službe;</w:t>
      </w:r>
    </w:p>
    <w:p w14:paraId="66E7B29A" w14:textId="0C66E776" w:rsidR="008E2B49" w:rsidRDefault="008E2B49" w:rsidP="00F7333A">
      <w:pPr>
        <w:pStyle w:val="Odstavekseznama"/>
        <w:numPr>
          <w:ilvl w:val="0"/>
          <w:numId w:val="7"/>
        </w:numPr>
      </w:pPr>
      <w:r>
        <w:t>skrbi za tekoče obveščanje javnosti o dogodkih v zvezi z izvajanjem javne službe;</w:t>
      </w:r>
    </w:p>
    <w:p w14:paraId="61BBB142" w14:textId="15345232" w:rsidR="008E2B49" w:rsidRDefault="008E2B49" w:rsidP="00F7333A">
      <w:pPr>
        <w:pStyle w:val="Odstavekseznama"/>
        <w:numPr>
          <w:ilvl w:val="0"/>
          <w:numId w:val="7"/>
        </w:numPr>
      </w:pPr>
      <w:r>
        <w:t xml:space="preserve">najmanj enkrat letno poroča </w:t>
      </w:r>
      <w:proofErr w:type="spellStart"/>
      <w:r>
        <w:t>koncedentu</w:t>
      </w:r>
      <w:proofErr w:type="spellEnd"/>
      <w:r>
        <w:t xml:space="preserve"> o izvajanju koncesijskega razmerja;</w:t>
      </w:r>
    </w:p>
    <w:p w14:paraId="788C1FB8" w14:textId="2E8FF390" w:rsidR="008E2B49" w:rsidRDefault="008E2B49" w:rsidP="00F7333A">
      <w:pPr>
        <w:pStyle w:val="Odstavekseznama"/>
        <w:numPr>
          <w:ilvl w:val="0"/>
          <w:numId w:val="7"/>
        </w:numPr>
      </w:pPr>
      <w:r>
        <w:t xml:space="preserve">omogoča </w:t>
      </w:r>
      <w:proofErr w:type="spellStart"/>
      <w:r>
        <w:t>koncedentu</w:t>
      </w:r>
      <w:proofErr w:type="spellEnd"/>
      <w:r>
        <w:t xml:space="preserve"> ali pristojnim inšpekcijam nemoten nadzor nad izvajanjem gospodarske javne</w:t>
      </w:r>
      <w:r w:rsidR="004B5887">
        <w:t xml:space="preserve"> </w:t>
      </w:r>
      <w:r>
        <w:t>službe in</w:t>
      </w:r>
    </w:p>
    <w:p w14:paraId="6E948ADC" w14:textId="69E432EC" w:rsidR="008E2B49" w:rsidRDefault="008E2B49" w:rsidP="00F7333A">
      <w:pPr>
        <w:pStyle w:val="Odstavekseznama"/>
        <w:numPr>
          <w:ilvl w:val="0"/>
          <w:numId w:val="7"/>
        </w:numPr>
      </w:pPr>
      <w:r>
        <w:t>obvešča pristojne organe o sumu kršitev predpisov, ki jih zazna v zvezi z izvajanjem javna službe.</w:t>
      </w:r>
    </w:p>
    <w:p w14:paraId="72827640" w14:textId="33B1BDB9" w:rsidR="004B5887" w:rsidRDefault="004B5887" w:rsidP="004B5887">
      <w:r w:rsidRPr="004B5887">
        <w:t>Koncesionar mora za izvajanje javne službe voditi ločeno računovodstvo skladno z veljavno</w:t>
      </w:r>
      <w:r>
        <w:t xml:space="preserve"> </w:t>
      </w:r>
      <w:r w:rsidRPr="004B5887">
        <w:t>zakonodajo. Koncesionar lahko izvaja tudi druge dejavnosti, za katere je registriran, če te dejavnosti</w:t>
      </w:r>
      <w:r>
        <w:t xml:space="preserve"> </w:t>
      </w:r>
      <w:r w:rsidRPr="004B5887">
        <w:t>ne vplivajo na opravljanje javne službe in zanje koncesionar vodi ločeno računovodstvo.</w:t>
      </w:r>
    </w:p>
    <w:p w14:paraId="44C82F75" w14:textId="4ED17FC2" w:rsidR="004B5887" w:rsidRDefault="004B5887" w:rsidP="004B5887"/>
    <w:p w14:paraId="561F10AA" w14:textId="5F4775B8" w:rsidR="004B5887" w:rsidRDefault="004B5887" w:rsidP="004B5887">
      <w:r w:rsidRPr="004B5887">
        <w:t>Koncesionar izvaja javno službo v svojem imenu in za svoj račun.</w:t>
      </w:r>
    </w:p>
    <w:p w14:paraId="537BEB6F" w14:textId="5403E820" w:rsidR="0082325A" w:rsidRDefault="0082325A" w:rsidP="004B5887"/>
    <w:p w14:paraId="34ECF58F" w14:textId="02E97759" w:rsidR="0082325A" w:rsidRDefault="0082325A" w:rsidP="004B5887">
      <w:r>
        <w:t>Izbrani koncesionar ne sme prenesti podeljene koncesije na drugo pravno ali fizično osebo.</w:t>
      </w:r>
    </w:p>
    <w:p w14:paraId="44B10B59" w14:textId="570D3EC1" w:rsidR="00FF27DF" w:rsidRDefault="00FF27DF" w:rsidP="00FF27DF">
      <w:pPr>
        <w:pStyle w:val="Naslov2"/>
        <w:numPr>
          <w:ilvl w:val="0"/>
          <w:numId w:val="0"/>
        </w:numPr>
        <w:ind w:left="576" w:hanging="576"/>
      </w:pPr>
    </w:p>
    <w:p w14:paraId="758EB1A2" w14:textId="79776541" w:rsidR="00FF27DF" w:rsidRDefault="007F2950" w:rsidP="00F7333A">
      <w:pPr>
        <w:pStyle w:val="Naslov2"/>
        <w:numPr>
          <w:ilvl w:val="1"/>
          <w:numId w:val="5"/>
        </w:numPr>
      </w:pPr>
      <w:bookmarkStart w:id="24" w:name="_Toc200016074"/>
      <w:r>
        <w:t xml:space="preserve">SPLOŠNI </w:t>
      </w:r>
      <w:r w:rsidR="00FF27DF">
        <w:t>POGOJI</w:t>
      </w:r>
      <w:r w:rsidR="001B3225">
        <w:t>, KI JIH MORA IZPOLNJEVATI KONCESIONAR</w:t>
      </w:r>
      <w:bookmarkEnd w:id="24"/>
    </w:p>
    <w:p w14:paraId="4CAE0FEC" w14:textId="38944532" w:rsidR="00BE7E41" w:rsidRDefault="00BE7E41" w:rsidP="00A91D85">
      <w:pPr>
        <w:spacing w:after="0"/>
      </w:pPr>
      <w:r>
        <w:t xml:space="preserve">Na javni razpis se </w:t>
      </w:r>
      <w:r w:rsidR="007A777B">
        <w:t xml:space="preserve">lahko </w:t>
      </w:r>
      <w:r>
        <w:t>prijavi imetnik zavetišča, ki mora za podelitev koncesije za izvajanje javne službe izpolnjevati naslednje pogoje:</w:t>
      </w:r>
    </w:p>
    <w:p w14:paraId="47754872" w14:textId="77777777" w:rsidR="007A777B" w:rsidRPr="00A9492C" w:rsidRDefault="007A777B" w:rsidP="00F7333A">
      <w:pPr>
        <w:pStyle w:val="Odstavekseznama"/>
        <w:numPr>
          <w:ilvl w:val="0"/>
          <w:numId w:val="28"/>
        </w:numPr>
        <w:spacing w:after="0" w:line="259" w:lineRule="auto"/>
        <w:rPr>
          <w:rFonts w:cs="Times New Roman"/>
          <w:szCs w:val="24"/>
        </w:rPr>
      </w:pPr>
      <w:r w:rsidRPr="00A9492C">
        <w:rPr>
          <w:rFonts w:cs="Times New Roman"/>
          <w:szCs w:val="24"/>
        </w:rPr>
        <w:t>je registriran za dejavnost, ki je predmet te koncesije in ima vsa potrebna dovoljenja za izvajanje dejavnosti, ki so zahtevana z zakonom in podzakonskimi akti;</w:t>
      </w:r>
    </w:p>
    <w:p w14:paraId="79692004" w14:textId="77777777" w:rsidR="007A777B" w:rsidRPr="00A9492C" w:rsidRDefault="007A777B" w:rsidP="00F7333A">
      <w:pPr>
        <w:pStyle w:val="Odstavekseznama"/>
        <w:numPr>
          <w:ilvl w:val="0"/>
          <w:numId w:val="28"/>
        </w:numPr>
        <w:spacing w:after="0" w:line="259" w:lineRule="auto"/>
        <w:rPr>
          <w:rFonts w:cs="Times New Roman"/>
          <w:szCs w:val="24"/>
        </w:rPr>
      </w:pPr>
      <w:r w:rsidRPr="00A9492C">
        <w:rPr>
          <w:rFonts w:cs="Times New Roman"/>
          <w:szCs w:val="24"/>
        </w:rPr>
        <w:t>izpolnjuje obvezne pogoje, ki jih določa zakonodaja s področja javnega naročanja za splošni sektor;</w:t>
      </w:r>
    </w:p>
    <w:p w14:paraId="50FE3B27" w14:textId="77777777" w:rsidR="007A777B" w:rsidRPr="00A9492C" w:rsidRDefault="007A777B" w:rsidP="00F7333A">
      <w:pPr>
        <w:pStyle w:val="Odstavekseznama"/>
        <w:numPr>
          <w:ilvl w:val="0"/>
          <w:numId w:val="28"/>
        </w:numPr>
        <w:spacing w:after="0" w:line="259" w:lineRule="auto"/>
        <w:rPr>
          <w:rFonts w:cs="Times New Roman"/>
          <w:szCs w:val="24"/>
        </w:rPr>
      </w:pPr>
      <w:r w:rsidRPr="00A9492C">
        <w:rPr>
          <w:rFonts w:cs="Times New Roman"/>
          <w:szCs w:val="24"/>
        </w:rPr>
        <w:t>izpolnjuje finančne pogoje in druge, ki jih določi občina z razpisom za izbor koncesionarja;</w:t>
      </w:r>
    </w:p>
    <w:p w14:paraId="44303131" w14:textId="77777777" w:rsidR="007A777B" w:rsidRPr="00A9492C" w:rsidRDefault="007A777B" w:rsidP="00F7333A">
      <w:pPr>
        <w:pStyle w:val="Odstavekseznama"/>
        <w:numPr>
          <w:ilvl w:val="0"/>
          <w:numId w:val="28"/>
        </w:numPr>
        <w:spacing w:after="0" w:line="259" w:lineRule="auto"/>
        <w:rPr>
          <w:rFonts w:cs="Times New Roman"/>
          <w:szCs w:val="24"/>
        </w:rPr>
      </w:pPr>
      <w:r w:rsidRPr="00A9492C">
        <w:rPr>
          <w:rFonts w:cs="Times New Roman"/>
          <w:szCs w:val="24"/>
        </w:rPr>
        <w:t>razpolaga z zadostnim številom oseb, ki so ustrezno usposobljene za izvajanje javne službe;</w:t>
      </w:r>
    </w:p>
    <w:p w14:paraId="07DBFF78" w14:textId="77777777" w:rsidR="007A777B" w:rsidRPr="00A9492C" w:rsidRDefault="007A777B" w:rsidP="00F7333A">
      <w:pPr>
        <w:pStyle w:val="Odstavekseznama"/>
        <w:numPr>
          <w:ilvl w:val="0"/>
          <w:numId w:val="28"/>
        </w:numPr>
        <w:spacing w:after="0" w:line="259" w:lineRule="auto"/>
        <w:rPr>
          <w:rFonts w:cs="Times New Roman"/>
          <w:szCs w:val="24"/>
        </w:rPr>
      </w:pPr>
      <w:r w:rsidRPr="00A9492C">
        <w:rPr>
          <w:rFonts w:cs="Times New Roman"/>
          <w:szCs w:val="24"/>
        </w:rPr>
        <w:t>razpolaga z zadostnim obsegom ustreznih objektov, naprav in tehnične opreme;</w:t>
      </w:r>
    </w:p>
    <w:p w14:paraId="1DE449D4" w14:textId="14D74342" w:rsidR="007A777B" w:rsidRPr="00A9492C" w:rsidRDefault="008647AF" w:rsidP="00F7333A">
      <w:pPr>
        <w:pStyle w:val="Odstavekseznama"/>
        <w:numPr>
          <w:ilvl w:val="0"/>
          <w:numId w:val="28"/>
        </w:numPr>
        <w:spacing w:after="0" w:line="259" w:lineRule="auto"/>
        <w:rPr>
          <w:rFonts w:cs="Times New Roman"/>
          <w:szCs w:val="24"/>
        </w:rPr>
      </w:pPr>
      <w:r>
        <w:rPr>
          <w:rFonts w:cs="Times New Roman"/>
          <w:szCs w:val="24"/>
        </w:rPr>
        <w:lastRenderedPageBreak/>
        <w:t>imeti sklenjeno zavarovanje</w:t>
      </w:r>
      <w:r w:rsidR="007A777B" w:rsidRPr="00A9492C">
        <w:rPr>
          <w:rFonts w:cs="Times New Roman"/>
          <w:szCs w:val="24"/>
        </w:rPr>
        <w:t xml:space="preserve"> proti odgovornosti za škodo, ki jo lahko povzroči tretji osebi oziroma </w:t>
      </w:r>
      <w:proofErr w:type="spellStart"/>
      <w:r w:rsidR="007A777B" w:rsidRPr="00A9492C">
        <w:rPr>
          <w:rFonts w:cs="Times New Roman"/>
          <w:szCs w:val="24"/>
        </w:rPr>
        <w:t>koncedentu</w:t>
      </w:r>
      <w:proofErr w:type="spellEnd"/>
      <w:r w:rsidR="007A777B" w:rsidRPr="00A9492C">
        <w:rPr>
          <w:rFonts w:cs="Times New Roman"/>
          <w:szCs w:val="24"/>
        </w:rPr>
        <w:t xml:space="preserve"> zaradi nevestnega izvajanja oskrbe zapuščenih živali;</w:t>
      </w:r>
    </w:p>
    <w:p w14:paraId="59F11C6F" w14:textId="369E356F" w:rsidR="007A777B" w:rsidRPr="001B4800" w:rsidRDefault="007A777B" w:rsidP="00F7333A">
      <w:pPr>
        <w:pStyle w:val="Odstavekseznama"/>
        <w:numPr>
          <w:ilvl w:val="0"/>
          <w:numId w:val="28"/>
        </w:numPr>
        <w:spacing w:after="0" w:line="259" w:lineRule="auto"/>
        <w:rPr>
          <w:rFonts w:cs="Times New Roman"/>
          <w:color w:val="FF0000"/>
          <w:szCs w:val="24"/>
        </w:rPr>
      </w:pPr>
      <w:r w:rsidRPr="00E53DC3">
        <w:rPr>
          <w:rFonts w:cs="Times New Roman"/>
          <w:szCs w:val="24"/>
        </w:rPr>
        <w:t>izpolnjuje druge pogoje</w:t>
      </w:r>
      <w:r w:rsidR="00E53DC3" w:rsidRPr="00E53DC3">
        <w:rPr>
          <w:rFonts w:cs="Times New Roman"/>
          <w:szCs w:val="24"/>
        </w:rPr>
        <w:t xml:space="preserve">, ki jih določa ta </w:t>
      </w:r>
      <w:r w:rsidRPr="00E53DC3">
        <w:rPr>
          <w:rFonts w:cs="Times New Roman"/>
          <w:szCs w:val="24"/>
        </w:rPr>
        <w:t>razpisn</w:t>
      </w:r>
      <w:r w:rsidR="00E53DC3" w:rsidRPr="00E53DC3">
        <w:rPr>
          <w:rFonts w:cs="Times New Roman"/>
          <w:szCs w:val="24"/>
        </w:rPr>
        <w:t>a</w:t>
      </w:r>
      <w:r w:rsidRPr="00E53DC3">
        <w:rPr>
          <w:rFonts w:cs="Times New Roman"/>
          <w:szCs w:val="24"/>
        </w:rPr>
        <w:t xml:space="preserve"> dokumentacij</w:t>
      </w:r>
      <w:r w:rsidR="00E53DC3" w:rsidRPr="00E53DC3">
        <w:rPr>
          <w:rFonts w:cs="Times New Roman"/>
          <w:szCs w:val="24"/>
        </w:rPr>
        <w:t>a</w:t>
      </w:r>
      <w:r w:rsidRPr="00E53DC3">
        <w:rPr>
          <w:rFonts w:cs="Times New Roman"/>
          <w:szCs w:val="24"/>
        </w:rPr>
        <w:t>.</w:t>
      </w:r>
    </w:p>
    <w:p w14:paraId="6E74A675" w14:textId="254C2F3C" w:rsidR="001B4800" w:rsidRDefault="001B4800" w:rsidP="001B4800">
      <w:pPr>
        <w:spacing w:after="0" w:line="259" w:lineRule="auto"/>
        <w:rPr>
          <w:rFonts w:cs="Times New Roman"/>
          <w:color w:val="FF0000"/>
          <w:szCs w:val="24"/>
        </w:rPr>
      </w:pPr>
    </w:p>
    <w:p w14:paraId="4C65460B" w14:textId="77777777" w:rsidR="001B4800" w:rsidRDefault="001B4800" w:rsidP="001B4800">
      <w:r>
        <w:t>Prijavitelj izkazuje svojo sposobnost z ustrezno prijavo, ki mora vsebovati vse izpolnjene obrazce in fotokopije dokazil, kot jih določa 3.1 točka te dokumentacije.</w:t>
      </w:r>
    </w:p>
    <w:p w14:paraId="76BCD3C8" w14:textId="34FA8EC9" w:rsidR="001B4800" w:rsidRDefault="001B4800" w:rsidP="001B4800">
      <w:pPr>
        <w:spacing w:after="0" w:line="259" w:lineRule="auto"/>
        <w:rPr>
          <w:rFonts w:cs="Times New Roman"/>
          <w:color w:val="FF0000"/>
          <w:szCs w:val="24"/>
        </w:rPr>
      </w:pPr>
    </w:p>
    <w:p w14:paraId="0B448413" w14:textId="720AE159" w:rsidR="00AA35A8" w:rsidRPr="00AA35A8" w:rsidRDefault="00AA35A8" w:rsidP="00AA35A8">
      <w:pPr>
        <w:spacing w:after="0" w:line="259" w:lineRule="auto"/>
        <w:rPr>
          <w:rFonts w:cs="Times New Roman"/>
          <w:szCs w:val="24"/>
        </w:rPr>
      </w:pPr>
      <w:r w:rsidRPr="00AA35A8">
        <w:rPr>
          <w:rFonts w:cs="Times New Roman"/>
          <w:szCs w:val="24"/>
        </w:rPr>
        <w:t>Koncedent si pridržuje pravico, da lahko za posamezne navedbe v prijavi</w:t>
      </w:r>
      <w:r w:rsidR="009E65DC">
        <w:rPr>
          <w:rFonts w:cs="Times New Roman"/>
          <w:szCs w:val="24"/>
        </w:rPr>
        <w:t xml:space="preserve"> od</w:t>
      </w:r>
      <w:r w:rsidRPr="00AA35A8">
        <w:rPr>
          <w:rFonts w:cs="Times New Roman"/>
          <w:szCs w:val="24"/>
        </w:rPr>
        <w:t xml:space="preserve"> </w:t>
      </w:r>
      <w:r w:rsidR="009E65DC" w:rsidRPr="00AA35A8">
        <w:rPr>
          <w:rFonts w:cs="Times New Roman"/>
          <w:szCs w:val="24"/>
        </w:rPr>
        <w:t xml:space="preserve">prijavitelja </w:t>
      </w:r>
      <w:r w:rsidRPr="00AA35A8">
        <w:rPr>
          <w:rFonts w:cs="Times New Roman"/>
          <w:szCs w:val="24"/>
        </w:rPr>
        <w:t>zahteva dokazila.</w:t>
      </w:r>
    </w:p>
    <w:p w14:paraId="0181C73F" w14:textId="77777777" w:rsidR="00AA35A8" w:rsidRPr="001B4800" w:rsidRDefault="00AA35A8" w:rsidP="00AA35A8">
      <w:pPr>
        <w:spacing w:line="259" w:lineRule="auto"/>
        <w:rPr>
          <w:rFonts w:cs="Times New Roman"/>
          <w:color w:val="FF0000"/>
          <w:szCs w:val="24"/>
        </w:rPr>
      </w:pPr>
    </w:p>
    <w:p w14:paraId="21E84607" w14:textId="4A1CC163" w:rsidR="007F2950" w:rsidRDefault="00BE32F6" w:rsidP="00F7333A">
      <w:pPr>
        <w:pStyle w:val="Naslov2"/>
        <w:numPr>
          <w:ilvl w:val="1"/>
          <w:numId w:val="5"/>
        </w:numPr>
      </w:pPr>
      <w:bookmarkStart w:id="25" w:name="_Toc200016075"/>
      <w:r>
        <w:t>ODGOVORNOST PRIJAVITELJA</w:t>
      </w:r>
      <w:bookmarkEnd w:id="25"/>
    </w:p>
    <w:p w14:paraId="472DFBAC" w14:textId="479B014E" w:rsidR="00BE32F6" w:rsidRDefault="00BE32F6" w:rsidP="00BE32F6">
      <w:pPr>
        <w:pStyle w:val="Odstavekseznama"/>
        <w:ind w:left="357"/>
      </w:pPr>
      <w:r w:rsidRPr="00BE32F6">
        <w:t>P</w:t>
      </w:r>
      <w:r>
        <w:t>rijavitelj</w:t>
      </w:r>
      <w:r w:rsidRPr="00BE32F6">
        <w:t xml:space="preserve"> kazensko in materialno odgovarja za resničnost navedenih podatkov in dokumentov v p</w:t>
      </w:r>
      <w:r w:rsidR="000B597E">
        <w:t>rijavi</w:t>
      </w:r>
      <w:r w:rsidRPr="00BE32F6">
        <w:t>.</w:t>
      </w:r>
    </w:p>
    <w:p w14:paraId="208DDF89" w14:textId="77777777" w:rsidR="000B597E" w:rsidRPr="00BE32F6" w:rsidRDefault="000B597E" w:rsidP="00BE32F6">
      <w:pPr>
        <w:pStyle w:val="Odstavekseznama"/>
        <w:ind w:left="357"/>
      </w:pPr>
    </w:p>
    <w:p w14:paraId="17005CF8" w14:textId="25F0E306" w:rsidR="007F2950" w:rsidRDefault="007F2950" w:rsidP="00F7333A">
      <w:pPr>
        <w:pStyle w:val="Naslov2"/>
        <w:numPr>
          <w:ilvl w:val="1"/>
          <w:numId w:val="5"/>
        </w:numPr>
      </w:pPr>
      <w:bookmarkStart w:id="26" w:name="_Toc200016076"/>
      <w:r>
        <w:t>RAZLOGI</w:t>
      </w:r>
      <w:r w:rsidR="008A4FA8">
        <w:t>, POVEZANI S KAZENSKIMI OBSODBAMI</w:t>
      </w:r>
      <w:r w:rsidR="001B4800">
        <w:t xml:space="preserve"> PRIJAVITELJA</w:t>
      </w:r>
      <w:bookmarkEnd w:id="26"/>
    </w:p>
    <w:p w14:paraId="07C3267E" w14:textId="2083FA3E" w:rsidR="007F2950" w:rsidRDefault="008A4FA8" w:rsidP="008A4FA8">
      <w:pPr>
        <w:ind w:left="357"/>
      </w:pPr>
      <w:r>
        <w:t xml:space="preserve">Prijavitelj mora izkazati, da </w:t>
      </w:r>
      <w:r w:rsidR="001B4800">
        <w:t>v</w:t>
      </w:r>
      <w:r w:rsidRPr="008A4FA8">
        <w:t>odja zavetišča ali druga v zavetišču zaposlena oseba ni bila obsojena storitve kaznivega dejanja mučenja živali</w:t>
      </w:r>
      <w:r w:rsidR="001B4800">
        <w:t xml:space="preserve">. </w:t>
      </w:r>
    </w:p>
    <w:p w14:paraId="31E57DC5" w14:textId="4C16B6B9" w:rsidR="001B4800" w:rsidRDefault="001B4800" w:rsidP="008A4FA8">
      <w:pPr>
        <w:ind w:left="357"/>
      </w:pPr>
    </w:p>
    <w:p w14:paraId="1E6CADFA" w14:textId="46743329" w:rsidR="001B4800" w:rsidRPr="007F2950" w:rsidRDefault="001B4800" w:rsidP="008A4FA8">
      <w:pPr>
        <w:ind w:left="357"/>
      </w:pPr>
      <w:r>
        <w:t xml:space="preserve">Prijavitelj navedeno izkaže s podpisom </w:t>
      </w:r>
      <w:r w:rsidR="00E836D2">
        <w:t>obrazca »</w:t>
      </w:r>
      <w:r w:rsidRPr="001B4800">
        <w:t>IZJAV</w:t>
      </w:r>
      <w:r w:rsidR="00E836D2">
        <w:t>A</w:t>
      </w:r>
      <w:r w:rsidRPr="001B4800">
        <w:t xml:space="preserve"> 1</w:t>
      </w:r>
      <w:r w:rsidR="00E836D2">
        <w:t>«</w:t>
      </w:r>
      <w:r w:rsidRPr="001B4800">
        <w:t xml:space="preserve"> (OBR-3)</w:t>
      </w:r>
      <w:r>
        <w:t>.</w:t>
      </w:r>
    </w:p>
    <w:p w14:paraId="3105C2AC" w14:textId="77777777" w:rsidR="007F2950" w:rsidRPr="00E04DEB" w:rsidRDefault="007F2950" w:rsidP="007F2950">
      <w:pPr>
        <w:pStyle w:val="Odstavekseznama"/>
        <w:spacing w:after="0" w:line="259" w:lineRule="auto"/>
        <w:ind w:left="1080"/>
        <w:rPr>
          <w:rFonts w:cs="Times New Roman"/>
          <w:color w:val="FF0000"/>
          <w:szCs w:val="24"/>
        </w:rPr>
      </w:pPr>
    </w:p>
    <w:p w14:paraId="2B2F6495" w14:textId="4A451734" w:rsidR="007A777B" w:rsidRDefault="007F2950" w:rsidP="00F7333A">
      <w:pPr>
        <w:pStyle w:val="Naslov2"/>
        <w:numPr>
          <w:ilvl w:val="1"/>
          <w:numId w:val="5"/>
        </w:numPr>
      </w:pPr>
      <w:bookmarkStart w:id="27" w:name="_Toc200016077"/>
      <w:r>
        <w:t>POGOJI GLEDE STATUSA</w:t>
      </w:r>
      <w:r w:rsidR="001B4800">
        <w:t xml:space="preserve"> PRIJAVITELJA</w:t>
      </w:r>
      <w:bookmarkEnd w:id="27"/>
    </w:p>
    <w:p w14:paraId="57A3DB16" w14:textId="7C7E4160" w:rsidR="007F2950" w:rsidRDefault="007F2950" w:rsidP="007F2950">
      <w:r>
        <w:t>Prijavitelj mora biti v Rep</w:t>
      </w:r>
      <w:r w:rsidR="008A4FA8">
        <w:t xml:space="preserve">ubliki Sloveniji upravičen izvajati storitve, ki so predmet tega javnega razpisa in </w:t>
      </w:r>
      <w:r w:rsidR="001B4800">
        <w:t>biti</w:t>
      </w:r>
      <w:r w:rsidR="008A4FA8">
        <w:t xml:space="preserve"> registriran za opravljanje dejavnosti.</w:t>
      </w:r>
    </w:p>
    <w:p w14:paraId="16D06EC5" w14:textId="553634F6" w:rsidR="008A4FA8" w:rsidRDefault="008A4FA8" w:rsidP="007F2950"/>
    <w:p w14:paraId="1429E113" w14:textId="013771FC" w:rsidR="001B4800" w:rsidRPr="007F2950" w:rsidRDefault="001B4800" w:rsidP="001B4800">
      <w:pPr>
        <w:ind w:left="357"/>
      </w:pPr>
      <w:r>
        <w:t xml:space="preserve">Prijavitelj navedeno izkaže s podpisom </w:t>
      </w:r>
      <w:r w:rsidR="00E836D2">
        <w:t>obrazca »</w:t>
      </w:r>
      <w:r w:rsidR="00E836D2" w:rsidRPr="001B4800">
        <w:t>IZJAV</w:t>
      </w:r>
      <w:r w:rsidR="00E836D2">
        <w:t>A</w:t>
      </w:r>
      <w:r w:rsidR="00E836D2" w:rsidRPr="001B4800">
        <w:t xml:space="preserve"> 1</w:t>
      </w:r>
      <w:r w:rsidR="00E836D2">
        <w:t>«</w:t>
      </w:r>
      <w:r w:rsidR="00E836D2" w:rsidRPr="001B4800">
        <w:t xml:space="preserve"> (OBR-3)</w:t>
      </w:r>
      <w:r w:rsidR="00E836D2">
        <w:t>.</w:t>
      </w:r>
    </w:p>
    <w:p w14:paraId="1B9AA074" w14:textId="77777777" w:rsidR="008A4FA8" w:rsidRPr="007F2950" w:rsidRDefault="008A4FA8" w:rsidP="007F2950"/>
    <w:p w14:paraId="2EB1F3BA" w14:textId="4418C132" w:rsidR="007F2950" w:rsidRDefault="007F2950" w:rsidP="00F7333A">
      <w:pPr>
        <w:pStyle w:val="Naslov2"/>
        <w:numPr>
          <w:ilvl w:val="1"/>
          <w:numId w:val="5"/>
        </w:numPr>
      </w:pPr>
      <w:bookmarkStart w:id="28" w:name="_Toc200016078"/>
      <w:r>
        <w:t>POSLOVNO- FINANČNA SPOSOBNOST PRIJAVTELJA</w:t>
      </w:r>
      <w:bookmarkEnd w:id="28"/>
    </w:p>
    <w:p w14:paraId="04B8772E" w14:textId="69D043A4" w:rsidR="007F2950" w:rsidRDefault="001B4800" w:rsidP="008A4FA8">
      <w:r>
        <w:t xml:space="preserve">Prijavitelj mora </w:t>
      </w:r>
      <w:r w:rsidR="008A4FA8">
        <w:t>im</w:t>
      </w:r>
      <w:r w:rsidR="00B53101">
        <w:t>eti</w:t>
      </w:r>
      <w:r w:rsidR="008A4FA8">
        <w:t xml:space="preserve"> poravnane davke in prispevke,</w:t>
      </w:r>
      <w:r>
        <w:t xml:space="preserve"> </w:t>
      </w:r>
      <w:r w:rsidR="006E6C3E">
        <w:t>ne sme biti</w:t>
      </w:r>
      <w:r>
        <w:t xml:space="preserve"> v </w:t>
      </w:r>
      <w:r w:rsidR="008A4FA8">
        <w:t>stečajnem postopku, postopku prisilne poravnave ali likvidacije</w:t>
      </w:r>
      <w:r>
        <w:t xml:space="preserve"> in </w:t>
      </w:r>
      <w:r w:rsidR="008A4FA8">
        <w:t>v zadnjih šestih mesecih n</w:t>
      </w:r>
      <w:r w:rsidR="004C6C31">
        <w:t>e</w:t>
      </w:r>
      <w:r w:rsidR="006E6C3E">
        <w:t xml:space="preserve"> sme</w:t>
      </w:r>
      <w:r w:rsidR="008A4FA8">
        <w:t xml:space="preserve"> ime</w:t>
      </w:r>
      <w:r w:rsidR="006E6C3E">
        <w:t>ti</w:t>
      </w:r>
      <w:r w:rsidR="008A4FA8">
        <w:t xml:space="preserve"> blokiranih transakcijskih računov</w:t>
      </w:r>
      <w:r>
        <w:t>.</w:t>
      </w:r>
    </w:p>
    <w:p w14:paraId="4184086A" w14:textId="014398F6" w:rsidR="001B4800" w:rsidRDefault="001B4800" w:rsidP="008A4FA8"/>
    <w:p w14:paraId="25DE6C60" w14:textId="2E2F52C4" w:rsidR="001B4800" w:rsidRPr="007F2950" w:rsidRDefault="001B4800" w:rsidP="001B4800">
      <w:pPr>
        <w:ind w:left="357"/>
      </w:pPr>
      <w:r>
        <w:t xml:space="preserve">Prijavitelj navedeno izkaže s podpisom </w:t>
      </w:r>
      <w:r w:rsidR="00E836D2">
        <w:t>obrazca »</w:t>
      </w:r>
      <w:r w:rsidR="00E836D2" w:rsidRPr="001B4800">
        <w:t>IZJAV</w:t>
      </w:r>
      <w:r w:rsidR="00E836D2">
        <w:t>A</w:t>
      </w:r>
      <w:r w:rsidR="00E836D2" w:rsidRPr="001B4800">
        <w:t xml:space="preserve"> 1</w:t>
      </w:r>
      <w:r w:rsidR="00E836D2">
        <w:t>«</w:t>
      </w:r>
      <w:r w:rsidR="00E836D2" w:rsidRPr="001B4800">
        <w:t xml:space="preserve"> (OBR-3)</w:t>
      </w:r>
      <w:r w:rsidR="00E836D2">
        <w:t>.</w:t>
      </w:r>
    </w:p>
    <w:p w14:paraId="194FCFAA" w14:textId="77777777" w:rsidR="001B4800" w:rsidRPr="007F2950" w:rsidRDefault="001B4800" w:rsidP="008A4FA8"/>
    <w:p w14:paraId="1F29FE53" w14:textId="4E598E1A" w:rsidR="007F2950" w:rsidRDefault="007F2950" w:rsidP="00F7333A">
      <w:pPr>
        <w:pStyle w:val="Naslov2"/>
        <w:numPr>
          <w:ilvl w:val="1"/>
          <w:numId w:val="5"/>
        </w:numPr>
      </w:pPr>
      <w:bookmarkStart w:id="29" w:name="_Toc200016079"/>
      <w:r>
        <w:t>TEHNIČNA IN KADROVSKA SPOSOBNOST</w:t>
      </w:r>
      <w:r w:rsidR="001B4800">
        <w:t xml:space="preserve"> PRIJAVITELJA</w:t>
      </w:r>
      <w:bookmarkEnd w:id="29"/>
    </w:p>
    <w:p w14:paraId="56AB9754" w14:textId="5DDA14C6" w:rsidR="008A4FA8" w:rsidRDefault="001B4800" w:rsidP="008A4FA8">
      <w:pPr>
        <w:pStyle w:val="Odstavekseznama"/>
        <w:ind w:left="357"/>
      </w:pPr>
      <w:r>
        <w:t xml:space="preserve">Prijavitelj izkaže navedeni pogoj z </w:t>
      </w:r>
      <w:r w:rsidR="008A4FA8">
        <w:t>zagotov</w:t>
      </w:r>
      <w:r>
        <w:t>itvijo</w:t>
      </w:r>
      <w:r w:rsidR="008A4FA8">
        <w:t xml:space="preserve"> enega oskrbnika na 20 namestitvenih mest za pse,</w:t>
      </w:r>
      <w:r>
        <w:t xml:space="preserve"> z </w:t>
      </w:r>
      <w:r w:rsidR="008A4FA8">
        <w:t>razpolaga</w:t>
      </w:r>
      <w:r>
        <w:t>njem</w:t>
      </w:r>
      <w:r w:rsidR="008A4FA8">
        <w:t xml:space="preserve"> z ustreznim vozilom za prevoz živali</w:t>
      </w:r>
      <w:r>
        <w:t xml:space="preserve"> in z</w:t>
      </w:r>
      <w:r w:rsidR="008A4FA8" w:rsidRPr="008A4FA8">
        <w:t xml:space="preserve"> organizirano stalno 24</w:t>
      </w:r>
      <w:r w:rsidR="008A4FA8" w:rsidRPr="008A4FA8">
        <w:rPr>
          <w:rFonts w:ascii="Cambria Math" w:hAnsi="Cambria Math" w:cs="Cambria Math"/>
        </w:rPr>
        <w:t>‑</w:t>
      </w:r>
      <w:r w:rsidR="008A4FA8" w:rsidRPr="008A4FA8">
        <w:t>urna pripravljenost</w:t>
      </w:r>
      <w:r>
        <w:t>jo</w:t>
      </w:r>
      <w:r w:rsidR="008A4FA8" w:rsidRPr="008A4FA8">
        <w:t xml:space="preserve"> oziroma de</w:t>
      </w:r>
      <w:r w:rsidR="008A4FA8" w:rsidRPr="008A4FA8">
        <w:rPr>
          <w:rFonts w:cs="Arial Nova Cond"/>
        </w:rPr>
        <w:t>ž</w:t>
      </w:r>
      <w:r w:rsidR="008A4FA8" w:rsidRPr="008A4FA8">
        <w:t>urstvo</w:t>
      </w:r>
      <w:r>
        <w:t>m</w:t>
      </w:r>
      <w:r w:rsidR="008A4FA8" w:rsidRPr="008A4FA8">
        <w:t xml:space="preserve"> za sprejem </w:t>
      </w:r>
      <w:r w:rsidR="008A4FA8" w:rsidRPr="008A4FA8">
        <w:rPr>
          <w:rFonts w:cs="Arial Nova Cond"/>
        </w:rPr>
        <w:t>ž</w:t>
      </w:r>
      <w:r w:rsidR="008A4FA8" w:rsidRPr="008A4FA8">
        <w:t>ivali v nujnih primerih.</w:t>
      </w:r>
    </w:p>
    <w:p w14:paraId="6BFDAA22" w14:textId="7D74C3EC" w:rsidR="001B4800" w:rsidRDefault="001B4800" w:rsidP="008A4FA8">
      <w:pPr>
        <w:pStyle w:val="Odstavekseznama"/>
        <w:ind w:left="357"/>
      </w:pPr>
    </w:p>
    <w:p w14:paraId="4532160D" w14:textId="1B5F1345" w:rsidR="004221FD" w:rsidRDefault="001B4800" w:rsidP="001B4800">
      <w:pPr>
        <w:pStyle w:val="Odstavekseznama"/>
        <w:ind w:left="357"/>
      </w:pPr>
      <w:r>
        <w:t xml:space="preserve">Prijavitelj navedeno izkaže s podpisom </w:t>
      </w:r>
      <w:r w:rsidR="00E836D2">
        <w:t>obrazca »</w:t>
      </w:r>
      <w:r w:rsidR="00E836D2" w:rsidRPr="001B4800">
        <w:t>IZJAV</w:t>
      </w:r>
      <w:r w:rsidR="00E836D2">
        <w:t>A</w:t>
      </w:r>
      <w:r w:rsidR="00E836D2" w:rsidRPr="001B4800">
        <w:t xml:space="preserve"> 1</w:t>
      </w:r>
      <w:r w:rsidR="00E836D2">
        <w:t>«</w:t>
      </w:r>
      <w:r w:rsidR="00E836D2" w:rsidRPr="001B4800">
        <w:t xml:space="preserve"> (OBR-3)</w:t>
      </w:r>
      <w:r w:rsidR="00E836D2">
        <w:t>.</w:t>
      </w:r>
    </w:p>
    <w:p w14:paraId="2793626C" w14:textId="77777777" w:rsidR="001B4800" w:rsidRDefault="001B4800" w:rsidP="001B4800">
      <w:pPr>
        <w:pStyle w:val="Odstavekseznama"/>
        <w:ind w:left="357"/>
      </w:pPr>
    </w:p>
    <w:p w14:paraId="52380613" w14:textId="719C1893" w:rsidR="00B91189" w:rsidRDefault="00B91189" w:rsidP="00F7333A">
      <w:pPr>
        <w:pStyle w:val="Naslov2"/>
        <w:numPr>
          <w:ilvl w:val="1"/>
          <w:numId w:val="5"/>
        </w:numPr>
      </w:pPr>
      <w:bookmarkStart w:id="30" w:name="_Toc200016080"/>
      <w:r>
        <w:lastRenderedPageBreak/>
        <w:t>PRAVILNOST PREDLOŽENE P</w:t>
      </w:r>
      <w:r w:rsidR="00C73E7F">
        <w:t>RIJAVE</w:t>
      </w:r>
      <w:bookmarkEnd w:id="30"/>
    </w:p>
    <w:p w14:paraId="084A3229" w14:textId="6D68EE25" w:rsidR="00B91189" w:rsidRDefault="00EF298A" w:rsidP="00B91189">
      <w:pPr>
        <w:pStyle w:val="Odstavekseznama"/>
        <w:ind w:left="357"/>
      </w:pPr>
      <w:r w:rsidRPr="00E04DEB">
        <w:t>P</w:t>
      </w:r>
      <w:r w:rsidR="00C73E7F" w:rsidRPr="00E04DEB">
        <w:t>rijava</w:t>
      </w:r>
      <w:r w:rsidRPr="00E04DEB">
        <w:t xml:space="preserve"> je pravilna, če je posredovana v ovojnici, opremljeni skladno z navodili</w:t>
      </w:r>
      <w:r w:rsidR="00C73E7F" w:rsidRPr="00E04DEB">
        <w:t xml:space="preserve"> v točki 1.8</w:t>
      </w:r>
      <w:r w:rsidRPr="00E04DEB">
        <w:t>. P</w:t>
      </w:r>
      <w:r w:rsidR="00C73E7F" w:rsidRPr="00E04DEB">
        <w:t>rijava</w:t>
      </w:r>
      <w:r w:rsidRPr="00E04DEB">
        <w:t xml:space="preserve"> je popolna, če vsebuje vse zahtevane sestavine razpisne dokumentacije.</w:t>
      </w:r>
    </w:p>
    <w:p w14:paraId="1B04AFB6" w14:textId="77777777" w:rsidR="00C77E0D" w:rsidRDefault="00C77E0D" w:rsidP="00B91189">
      <w:pPr>
        <w:pStyle w:val="Odstavekseznama"/>
        <w:ind w:left="357"/>
      </w:pPr>
    </w:p>
    <w:p w14:paraId="6D84F1D5" w14:textId="0E5D59BF" w:rsidR="007B1BA6" w:rsidRDefault="00C77E0D" w:rsidP="00B91189">
      <w:pPr>
        <w:pStyle w:val="Odstavekseznama"/>
        <w:ind w:left="357"/>
      </w:pPr>
      <w:r>
        <w:t xml:space="preserve">Z oddajo prijave prijavitelj soglaša z vsebino in potekom javnega razpisa, kot je določeno v razpisni dokumentaciji in </w:t>
      </w:r>
      <w:r w:rsidR="00273404">
        <w:t xml:space="preserve">javnem </w:t>
      </w:r>
      <w:r>
        <w:t>razpisu.</w:t>
      </w:r>
    </w:p>
    <w:p w14:paraId="483C4BA1" w14:textId="4C2E3415" w:rsidR="00AC3367" w:rsidRDefault="00AC3367" w:rsidP="00B91189">
      <w:pPr>
        <w:pStyle w:val="Odstavekseznama"/>
        <w:ind w:left="357"/>
      </w:pPr>
    </w:p>
    <w:p w14:paraId="2390E63E" w14:textId="662EFB37" w:rsidR="00AC3367" w:rsidRDefault="00AC3367" w:rsidP="00F7333A">
      <w:pPr>
        <w:pStyle w:val="Naslov2"/>
        <w:numPr>
          <w:ilvl w:val="1"/>
          <w:numId w:val="5"/>
        </w:numPr>
      </w:pPr>
      <w:bookmarkStart w:id="31" w:name="_Toc200016081"/>
      <w:r>
        <w:t>ROK VELJAVNOSTI PRIJAVE</w:t>
      </w:r>
      <w:bookmarkEnd w:id="31"/>
    </w:p>
    <w:p w14:paraId="644C8248" w14:textId="3CC9B809" w:rsidR="00AC3367" w:rsidRPr="00AC3367" w:rsidRDefault="00AC3367" w:rsidP="00AC3367">
      <w:pPr>
        <w:pStyle w:val="Odstavekseznama"/>
        <w:ind w:left="357"/>
      </w:pPr>
      <w:r w:rsidRPr="00340F73">
        <w:t>P</w:t>
      </w:r>
      <w:r>
        <w:t>rijava</w:t>
      </w:r>
      <w:r w:rsidRPr="00340F73">
        <w:t xml:space="preserve"> mora veljati najmanj 120 dni od </w:t>
      </w:r>
      <w:r w:rsidR="006A3EBE">
        <w:t>roka za prejem prijav.</w:t>
      </w:r>
    </w:p>
    <w:p w14:paraId="09EC5D79" w14:textId="77777777" w:rsidR="00C77E0D" w:rsidRPr="00E04DEB" w:rsidRDefault="00C77E0D" w:rsidP="00B91189">
      <w:pPr>
        <w:pStyle w:val="Odstavekseznama"/>
        <w:ind w:left="357"/>
      </w:pPr>
    </w:p>
    <w:p w14:paraId="5FB47D04" w14:textId="4F8DCF88" w:rsidR="00210A87" w:rsidRDefault="00210A87" w:rsidP="00F7333A">
      <w:pPr>
        <w:pStyle w:val="Naslov2"/>
        <w:numPr>
          <w:ilvl w:val="1"/>
          <w:numId w:val="5"/>
        </w:numPr>
      </w:pPr>
      <w:bookmarkStart w:id="32" w:name="_Toc200016082"/>
      <w:r>
        <w:t>STROŠKI</w:t>
      </w:r>
      <w:r w:rsidR="007B1BA6">
        <w:t xml:space="preserve"> PRIPRAVE PRIJAVE</w:t>
      </w:r>
      <w:bookmarkEnd w:id="32"/>
    </w:p>
    <w:p w14:paraId="0BEBBD28" w14:textId="35B72ACF" w:rsidR="007B1BA6" w:rsidRDefault="007B1BA6" w:rsidP="007B1BA6">
      <w:pPr>
        <w:ind w:left="357"/>
      </w:pPr>
      <w:r>
        <w:t>Vsi stroški, povezani s pripravo prijave, vključno z morebitnimi stroški finančnih zavarovanj ter drugimi izdatki, ki bi lahko nastali v okviru postopka izbire koncesionarja, bremenijo prijavitelj</w:t>
      </w:r>
      <w:r w:rsidR="00C77E0D">
        <w:t>a</w:t>
      </w:r>
      <w:r>
        <w:t xml:space="preserve">. </w:t>
      </w:r>
    </w:p>
    <w:p w14:paraId="6DC453F6" w14:textId="77777777" w:rsidR="007B1BA6" w:rsidRDefault="007B1BA6" w:rsidP="007B1BA6">
      <w:pPr>
        <w:ind w:left="0"/>
      </w:pPr>
    </w:p>
    <w:p w14:paraId="3EFCFE9D" w14:textId="5AFB4127" w:rsidR="007B1BA6" w:rsidRDefault="007B1BA6" w:rsidP="007B1BA6">
      <w:pPr>
        <w:ind w:left="357"/>
      </w:pPr>
      <w:r>
        <w:t>Koncedent si pridržuje pravico, da kadarkoli ustavi ali razveljavi postopek javnega razpisa. Prijavitelj v tem primeru ni upravičen do povračila stroškov, povezanih s pripravo prijave, ali kakršnokoli neposredno ali posredno škodo</w:t>
      </w:r>
      <w:r w:rsidR="004E58C7">
        <w:t>.</w:t>
      </w:r>
    </w:p>
    <w:p w14:paraId="5471A9C1" w14:textId="278A3332" w:rsidR="00A26AAC" w:rsidRDefault="00A26AAC" w:rsidP="007B1BA6">
      <w:pPr>
        <w:ind w:left="357"/>
      </w:pPr>
    </w:p>
    <w:p w14:paraId="7BDAD615" w14:textId="2B303356" w:rsidR="00A26AAC" w:rsidRDefault="00A26AAC" w:rsidP="00F7333A">
      <w:pPr>
        <w:pStyle w:val="Naslov2"/>
        <w:numPr>
          <w:ilvl w:val="1"/>
          <w:numId w:val="5"/>
        </w:numPr>
      </w:pPr>
      <w:bookmarkStart w:id="33" w:name="_Toc200016083"/>
      <w:r>
        <w:t>JEZIK PRIJAVE</w:t>
      </w:r>
      <w:bookmarkEnd w:id="33"/>
    </w:p>
    <w:p w14:paraId="46BD1F94" w14:textId="06BC16C9" w:rsidR="007B1BA6" w:rsidRDefault="00A26AAC" w:rsidP="00A26AAC">
      <w:pPr>
        <w:ind w:left="357"/>
      </w:pPr>
      <w:r w:rsidRPr="00A26AAC">
        <w:t>P</w:t>
      </w:r>
      <w:r>
        <w:t>rijava</w:t>
      </w:r>
      <w:r w:rsidRPr="00A26AAC">
        <w:t>, vsa korespondenca in dokumenti v zvezi s p</w:t>
      </w:r>
      <w:r>
        <w:t>rijavo</w:t>
      </w:r>
      <w:r w:rsidRPr="00A26AAC">
        <w:t xml:space="preserve"> morajo biti v slovenskem jeziku.</w:t>
      </w:r>
    </w:p>
    <w:p w14:paraId="78C2BEE2" w14:textId="3D9323C5" w:rsidR="00A26AAC" w:rsidRDefault="00A26AAC" w:rsidP="00802944">
      <w:pPr>
        <w:ind w:left="0"/>
      </w:pPr>
    </w:p>
    <w:p w14:paraId="0A6B6A2C" w14:textId="76F784B1" w:rsidR="00802944" w:rsidRDefault="00802944" w:rsidP="00F7333A">
      <w:pPr>
        <w:pStyle w:val="Naslov2"/>
        <w:numPr>
          <w:ilvl w:val="1"/>
          <w:numId w:val="5"/>
        </w:numPr>
      </w:pPr>
      <w:bookmarkStart w:id="34" w:name="_Toc200016084"/>
      <w:r>
        <w:t>RAČUNSKE NAPAKE</w:t>
      </w:r>
      <w:bookmarkEnd w:id="34"/>
    </w:p>
    <w:p w14:paraId="10AA7C14" w14:textId="3E09A2A5" w:rsidR="00802944" w:rsidRDefault="00802944" w:rsidP="00802944">
      <w:r w:rsidRPr="00340F73">
        <w:t>V primeru ugotovitve ra</w:t>
      </w:r>
      <w:r w:rsidRPr="00340F73">
        <w:rPr>
          <w:rFonts w:cs="Calibri"/>
        </w:rPr>
        <w:t>č</w:t>
      </w:r>
      <w:r w:rsidRPr="00340F73">
        <w:t>unskih napak</w:t>
      </w:r>
      <w:r>
        <w:t xml:space="preserve"> ali </w:t>
      </w:r>
      <w:r w:rsidRPr="00802944">
        <w:t>napačno zapisan</w:t>
      </w:r>
      <w:r>
        <w:t>e</w:t>
      </w:r>
      <w:r w:rsidRPr="00802944">
        <w:t xml:space="preserve"> stopnj</w:t>
      </w:r>
      <w:r>
        <w:t>e</w:t>
      </w:r>
      <w:r w:rsidRPr="00802944">
        <w:t xml:space="preserve"> DDV </w:t>
      </w:r>
      <w:r>
        <w:t xml:space="preserve">bo </w:t>
      </w:r>
      <w:proofErr w:type="spellStart"/>
      <w:r w:rsidR="00473F99">
        <w:t>koncedent</w:t>
      </w:r>
      <w:proofErr w:type="spellEnd"/>
      <w:r>
        <w:t xml:space="preserve"> to popravil po pridobitvi pisnega soglasja prijavitelja. </w:t>
      </w:r>
    </w:p>
    <w:p w14:paraId="3BE994B7" w14:textId="5A0CFA9C" w:rsidR="006A3EBE" w:rsidRDefault="006A3EBE" w:rsidP="006A3EBE">
      <w:pPr>
        <w:ind w:left="0"/>
      </w:pPr>
    </w:p>
    <w:p w14:paraId="3EF70B50" w14:textId="07388FE6" w:rsidR="006A3EBE" w:rsidRDefault="006A3EBE" w:rsidP="00F7333A">
      <w:pPr>
        <w:pStyle w:val="Naslov2"/>
        <w:numPr>
          <w:ilvl w:val="1"/>
          <w:numId w:val="5"/>
        </w:numPr>
      </w:pPr>
      <w:bookmarkStart w:id="35" w:name="_Toc200016085"/>
      <w:r>
        <w:t>DOPOLNITVE PRIJAVE</w:t>
      </w:r>
      <w:bookmarkEnd w:id="35"/>
    </w:p>
    <w:p w14:paraId="48546E6B" w14:textId="215A53B1" w:rsidR="006A3EBE" w:rsidRPr="009E25B6" w:rsidRDefault="006A3EBE" w:rsidP="006A3EBE">
      <w:pPr>
        <w:pStyle w:val="Odstavekseznama"/>
        <w:ind w:left="357"/>
      </w:pPr>
      <w:r w:rsidRPr="009E25B6">
        <w:t>V primeru, da bo prejeta prijava nepopolna</w:t>
      </w:r>
      <w:r w:rsidR="00A0767B" w:rsidRPr="009E25B6">
        <w:t xml:space="preserve"> </w:t>
      </w:r>
      <w:r w:rsidR="00C735E4" w:rsidRPr="009E25B6">
        <w:t>v smislu</w:t>
      </w:r>
      <w:r w:rsidR="00A0767B" w:rsidRPr="009E25B6">
        <w:t xml:space="preserve"> ugotovljene manjše nepopolnosti od zahtev te razpisne dokumentacije in</w:t>
      </w:r>
      <w:r w:rsidR="00A47C1B" w:rsidRPr="009E25B6">
        <w:t xml:space="preserve"> ta nep</w:t>
      </w:r>
      <w:r w:rsidR="009E25B6" w:rsidRPr="009E25B6">
        <w:t>opolnost</w:t>
      </w:r>
      <w:r w:rsidR="00A0767B" w:rsidRPr="009E25B6">
        <w:t xml:space="preserve"> </w:t>
      </w:r>
      <w:r w:rsidR="009E25B6" w:rsidRPr="009E25B6">
        <w:t xml:space="preserve">bo </w:t>
      </w:r>
      <w:r w:rsidR="00A0767B" w:rsidRPr="009E25B6">
        <w:t>vpliva</w:t>
      </w:r>
      <w:r w:rsidR="009E25B6" w:rsidRPr="009E25B6">
        <w:t>la</w:t>
      </w:r>
      <w:r w:rsidR="00A0767B" w:rsidRPr="009E25B6">
        <w:t xml:space="preserve"> na vsebino prijave, njeno ocenjevanje in razvrščanje skladno z merili za izbor, bo prijavitelj pozvan na dopolnitev.</w:t>
      </w:r>
    </w:p>
    <w:p w14:paraId="464B86E7" w14:textId="5A832AA0" w:rsidR="00A0767B" w:rsidRPr="009E25B6" w:rsidRDefault="00A0767B" w:rsidP="006A3EBE">
      <w:pPr>
        <w:pStyle w:val="Odstavekseznama"/>
        <w:ind w:left="357"/>
      </w:pPr>
    </w:p>
    <w:p w14:paraId="783BA91D" w14:textId="64600660" w:rsidR="00802944" w:rsidRPr="009E25B6" w:rsidRDefault="00A0767B" w:rsidP="00A0767B">
      <w:pPr>
        <w:pStyle w:val="Odstavekseznama"/>
        <w:ind w:left="357"/>
      </w:pPr>
      <w:r w:rsidRPr="009E25B6">
        <w:t>Dopolnjevanje ali spreminjanje prijave na način, da bi prišlo do bistvenih spremembe prijave, ni dopustno</w:t>
      </w:r>
      <w:r w:rsidR="009E25B6" w:rsidRPr="009E25B6">
        <w:t>.</w:t>
      </w:r>
    </w:p>
    <w:p w14:paraId="17573870" w14:textId="77777777" w:rsidR="00A0767B" w:rsidRPr="00802944" w:rsidRDefault="00A0767B" w:rsidP="00A0767B">
      <w:pPr>
        <w:pStyle w:val="Odstavekseznama"/>
        <w:ind w:left="357"/>
      </w:pPr>
    </w:p>
    <w:p w14:paraId="094DAFC6" w14:textId="206CB91A" w:rsidR="00802944" w:rsidRDefault="00802944" w:rsidP="00F7333A">
      <w:pPr>
        <w:pStyle w:val="Naslov2"/>
        <w:numPr>
          <w:ilvl w:val="1"/>
          <w:numId w:val="5"/>
        </w:numPr>
      </w:pPr>
      <w:bookmarkStart w:id="36" w:name="_Toc200016086"/>
      <w:r>
        <w:t>NASTOPANJE S PODIZVAJALCI</w:t>
      </w:r>
      <w:bookmarkEnd w:id="36"/>
    </w:p>
    <w:p w14:paraId="196BF25E" w14:textId="5C372379" w:rsidR="009071D2" w:rsidRPr="009071D2" w:rsidRDefault="009071D2" w:rsidP="00D81C03">
      <w:pPr>
        <w:pStyle w:val="Odstavekseznama"/>
        <w:ind w:left="357"/>
      </w:pPr>
      <w:r w:rsidRPr="009071D2">
        <w:t>Za podizvajalca šteje gospodarski subjekt, ki je pravna ali fizična oseba in za prijavite</w:t>
      </w:r>
      <w:r>
        <w:t>l</w:t>
      </w:r>
      <w:r w:rsidRPr="009071D2">
        <w:t xml:space="preserve">ja, s katerim je </w:t>
      </w:r>
      <w:proofErr w:type="spellStart"/>
      <w:r w:rsidRPr="009071D2">
        <w:t>koncedent</w:t>
      </w:r>
      <w:proofErr w:type="spellEnd"/>
      <w:r w:rsidRPr="009071D2">
        <w:t xml:space="preserve"> sklenil koncesijsko pogodbo, dobavlja blago ali izvaja storitev, ki je neposredno povezana s predmetom koncesije.</w:t>
      </w:r>
    </w:p>
    <w:p w14:paraId="4A0BEB62" w14:textId="77777777" w:rsidR="009071D2" w:rsidRPr="007B6B8F" w:rsidRDefault="009071D2" w:rsidP="00D81C03">
      <w:pPr>
        <w:pStyle w:val="Odstavekseznama"/>
        <w:ind w:left="357"/>
        <w:rPr>
          <w:color w:val="FF0000"/>
        </w:rPr>
      </w:pPr>
    </w:p>
    <w:p w14:paraId="6F20F4B1" w14:textId="2F994F92" w:rsidR="009071D2" w:rsidRDefault="009071D2" w:rsidP="009071D2">
      <w:pPr>
        <w:pStyle w:val="Odstavekseznama"/>
        <w:ind w:left="357"/>
      </w:pPr>
      <w:r w:rsidRPr="009071D2">
        <w:lastRenderedPageBreak/>
        <w:t xml:space="preserve">V primeru, da bo prijavitelj pri izvedbi koncesije </w:t>
      </w:r>
      <w:r>
        <w:t>nastopal s podizvajalci, mora to navesti v prijavi na priloženem obrazcu in sicer mora navesti:</w:t>
      </w:r>
    </w:p>
    <w:p w14:paraId="76D868DF" w14:textId="7EF15E47" w:rsidR="009071D2" w:rsidRDefault="009071D2" w:rsidP="00F7333A">
      <w:pPr>
        <w:pStyle w:val="Odstavekseznama"/>
        <w:numPr>
          <w:ilvl w:val="0"/>
          <w:numId w:val="29"/>
        </w:numPr>
      </w:pPr>
      <w:r>
        <w:t xml:space="preserve">vse podizvajalce ter vsak del dejavnosti, ki ga namerava oddati v </w:t>
      </w:r>
      <w:proofErr w:type="spellStart"/>
      <w:r>
        <w:t>podizvajanje</w:t>
      </w:r>
      <w:proofErr w:type="spellEnd"/>
      <w:r>
        <w:t>;</w:t>
      </w:r>
    </w:p>
    <w:p w14:paraId="673C2CFE" w14:textId="0CBAC846" w:rsidR="009071D2" w:rsidRDefault="009071D2" w:rsidP="00F7333A">
      <w:pPr>
        <w:pStyle w:val="Odstavekseznama"/>
        <w:numPr>
          <w:ilvl w:val="0"/>
          <w:numId w:val="29"/>
        </w:numPr>
      </w:pPr>
      <w:r>
        <w:t>kontaktne podatke in zakonite zastopnike podizvajalcev;</w:t>
      </w:r>
    </w:p>
    <w:p w14:paraId="0A970164" w14:textId="5CEC4819" w:rsidR="009071D2" w:rsidRDefault="009071D2" w:rsidP="00F7333A">
      <w:pPr>
        <w:pStyle w:val="Odstavekseznama"/>
        <w:numPr>
          <w:ilvl w:val="0"/>
          <w:numId w:val="29"/>
        </w:numPr>
      </w:pPr>
      <w:r>
        <w:t>predložiti sklenjen dogovor o sodelovanju pri izvajanju koncesije</w:t>
      </w:r>
      <w:r w:rsidR="0026691D">
        <w:t>.</w:t>
      </w:r>
    </w:p>
    <w:p w14:paraId="5E1D0922" w14:textId="2F1B1BED" w:rsidR="009071D2" w:rsidRPr="007C1521" w:rsidRDefault="009071D2" w:rsidP="009071D2">
      <w:pPr>
        <w:pStyle w:val="Odstavekseznama"/>
        <w:ind w:left="357"/>
      </w:pPr>
    </w:p>
    <w:p w14:paraId="3E0B1782" w14:textId="2EDB8045" w:rsidR="009F536B" w:rsidRDefault="009F536B" w:rsidP="009071D2">
      <w:pPr>
        <w:pStyle w:val="Odstavekseznama"/>
        <w:ind w:left="357"/>
      </w:pPr>
      <w:r w:rsidRPr="007C1521">
        <w:t xml:space="preserve">Pri prijavi s podizvajalci je potrebno prijavi priložiti </w:t>
      </w:r>
      <w:r w:rsidR="00BE4BCF" w:rsidRPr="007C1521">
        <w:t>izpolnjen obrazec »Izjava podizvajalca« (OBR-6). Obrazec se predloži za vsakega podizvajalca posebej.</w:t>
      </w:r>
    </w:p>
    <w:p w14:paraId="35D490E9" w14:textId="77777777" w:rsidR="00694758" w:rsidRPr="007C1521" w:rsidRDefault="00694758" w:rsidP="009071D2">
      <w:pPr>
        <w:pStyle w:val="Odstavekseznama"/>
        <w:ind w:left="357"/>
      </w:pPr>
    </w:p>
    <w:p w14:paraId="752B639D" w14:textId="36D48F8A" w:rsidR="00FF27DF" w:rsidRDefault="000E744A" w:rsidP="00F7333A">
      <w:pPr>
        <w:pStyle w:val="Naslov2"/>
        <w:numPr>
          <w:ilvl w:val="1"/>
          <w:numId w:val="5"/>
        </w:numPr>
      </w:pPr>
      <w:bookmarkStart w:id="37" w:name="_Toc200016087"/>
      <w:r>
        <w:t xml:space="preserve">PODPIS IN ZAČETEK IZVAJANJA </w:t>
      </w:r>
      <w:r w:rsidR="007F665A">
        <w:t>KONCESIJSK</w:t>
      </w:r>
      <w:r>
        <w:t>E</w:t>
      </w:r>
      <w:r w:rsidR="007F665A">
        <w:t xml:space="preserve"> POGODB</w:t>
      </w:r>
      <w:r>
        <w:t>E</w:t>
      </w:r>
      <w:bookmarkEnd w:id="37"/>
    </w:p>
    <w:p w14:paraId="002901E8" w14:textId="787D4CD1" w:rsidR="000E744A" w:rsidRDefault="007F665A" w:rsidP="007F665A">
      <w:r w:rsidRPr="007F665A">
        <w:t>Koncesijska pogodba se sklene z izbranim p</w:t>
      </w:r>
      <w:r w:rsidR="003C5C3D">
        <w:t>rijaviteljem</w:t>
      </w:r>
      <w:r>
        <w:t>, kateri</w:t>
      </w:r>
      <w:r w:rsidRPr="007F665A">
        <w:t xml:space="preserve"> mora koncesijsko pogodbo podpisati najkasneje v roku 15  dni od prejema</w:t>
      </w:r>
      <w:r>
        <w:t xml:space="preserve"> </w:t>
      </w:r>
      <w:r w:rsidR="00C73E7F">
        <w:t>pogodbe v podpis</w:t>
      </w:r>
      <w:r>
        <w:t xml:space="preserve">. </w:t>
      </w:r>
    </w:p>
    <w:p w14:paraId="29E48077" w14:textId="77777777" w:rsidR="000E744A" w:rsidRDefault="000E744A" w:rsidP="007F665A"/>
    <w:p w14:paraId="63904954" w14:textId="1F431762" w:rsidR="007F665A" w:rsidRDefault="007F665A" w:rsidP="007F665A">
      <w:r>
        <w:t>Z</w:t>
      </w:r>
      <w:r w:rsidRPr="007F665A">
        <w:t xml:space="preserve"> izvajanjem javne službe </w:t>
      </w:r>
      <w:r w:rsidR="00062437">
        <w:t xml:space="preserve">na podlagi koncesijske pogodbe </w:t>
      </w:r>
      <w:r>
        <w:t xml:space="preserve">koncesionar </w:t>
      </w:r>
      <w:r w:rsidRPr="007F665A">
        <w:t>prič</w:t>
      </w:r>
      <w:r>
        <w:t>ne</w:t>
      </w:r>
      <w:r w:rsidRPr="007F665A">
        <w:t xml:space="preserve"> najkasneje v roku enega meseca od sklenitve koncesijske pogodbe.</w:t>
      </w:r>
    </w:p>
    <w:p w14:paraId="6BE4BAC7" w14:textId="40DE5CA1" w:rsidR="00BA09C2" w:rsidRDefault="00BA09C2" w:rsidP="007F665A"/>
    <w:p w14:paraId="42EAB7A3" w14:textId="5BF1C052" w:rsidR="0091129C" w:rsidRDefault="00BA09C2" w:rsidP="00BA09C2">
      <w:pPr>
        <w:pStyle w:val="Naslov2"/>
        <w:numPr>
          <w:ilvl w:val="1"/>
          <w:numId w:val="5"/>
        </w:numPr>
      </w:pPr>
      <w:bookmarkStart w:id="38" w:name="_Toc200016088"/>
      <w:r>
        <w:t xml:space="preserve">ZAVAROVANJE </w:t>
      </w:r>
      <w:r w:rsidR="004A11A9">
        <w:t>ODGOVORNOSTI</w:t>
      </w:r>
      <w:bookmarkEnd w:id="38"/>
    </w:p>
    <w:p w14:paraId="0A921888" w14:textId="49098E3D" w:rsidR="004A11A9" w:rsidRDefault="004A11A9" w:rsidP="0026691D">
      <w:pPr>
        <w:spacing w:after="0" w:line="259" w:lineRule="auto"/>
        <w:ind w:left="357"/>
        <w:contextualSpacing w:val="0"/>
      </w:pPr>
      <w:r>
        <w:t>Koncesionar mora v roku 8 dni po sklenitvi koncesijske pogodbe kot pogoj za veljavnost pogodbe skleniti zavarovanje odgovornosti:</w:t>
      </w:r>
    </w:p>
    <w:p w14:paraId="21C3C192" w14:textId="5B519F78" w:rsidR="004A11A9" w:rsidRDefault="004A11A9" w:rsidP="00300EAB">
      <w:pPr>
        <w:pStyle w:val="Odstavekseznama"/>
        <w:numPr>
          <w:ilvl w:val="0"/>
          <w:numId w:val="32"/>
        </w:numPr>
        <w:spacing w:after="0" w:line="259" w:lineRule="auto"/>
        <w:contextualSpacing w:val="0"/>
      </w:pPr>
      <w:r>
        <w:t xml:space="preserve">za škodo, ki jo povzroči </w:t>
      </w:r>
      <w:proofErr w:type="spellStart"/>
      <w:r>
        <w:t>koncedentu</w:t>
      </w:r>
      <w:proofErr w:type="spellEnd"/>
      <w:r>
        <w:t xml:space="preserve"> z nerednim ali nevestnim opravljanjem javne službe</w:t>
      </w:r>
    </w:p>
    <w:p w14:paraId="6DE5BF4D" w14:textId="1A33B9B9" w:rsidR="004A11A9" w:rsidRDefault="004A11A9" w:rsidP="00300EAB">
      <w:pPr>
        <w:pStyle w:val="Odstavekseznama"/>
        <w:numPr>
          <w:ilvl w:val="0"/>
          <w:numId w:val="32"/>
        </w:numPr>
        <w:spacing w:after="0" w:line="259" w:lineRule="auto"/>
        <w:contextualSpacing w:val="0"/>
      </w:pPr>
      <w:r>
        <w:t xml:space="preserve">za škodo, ki jo pri opravljanju ali v zvezi z opravljanjem javne službe povzročijo pri njem zaposlene osebe uporabnikom ali drugim osebam. </w:t>
      </w:r>
    </w:p>
    <w:p w14:paraId="21E8CED5" w14:textId="77777777" w:rsidR="004A11A9" w:rsidRDefault="004A11A9" w:rsidP="0026691D">
      <w:pPr>
        <w:spacing w:after="0" w:line="259" w:lineRule="auto"/>
        <w:ind w:left="0"/>
        <w:contextualSpacing w:val="0"/>
      </w:pPr>
    </w:p>
    <w:p w14:paraId="52AE3F0C" w14:textId="7B537D8B" w:rsidR="00905720" w:rsidRDefault="004A11A9" w:rsidP="0026691D">
      <w:pPr>
        <w:spacing w:after="0" w:line="259" w:lineRule="auto"/>
        <w:ind w:left="357"/>
        <w:contextualSpacing w:val="0"/>
        <w:rPr>
          <w:b/>
          <w:color w:val="1F4E79" w:themeColor="accent5" w:themeShade="80"/>
          <w:sz w:val="28"/>
          <w:szCs w:val="28"/>
        </w:rPr>
      </w:pPr>
      <w:r>
        <w:t>Pogodba o zavarovanju za namen iz prejšnjega odstavka mora imeti klavzulo, da je zavarovanje sklenjeno v korist koncedenta.</w:t>
      </w:r>
      <w:r w:rsidR="00905720">
        <w:br w:type="page"/>
      </w:r>
    </w:p>
    <w:p w14:paraId="54500CE6" w14:textId="790512C6" w:rsidR="0091129C" w:rsidRDefault="0091129C" w:rsidP="00905720">
      <w:pPr>
        <w:pStyle w:val="Naslov1"/>
      </w:pPr>
      <w:bookmarkStart w:id="39" w:name="_Toc200016089"/>
      <w:r>
        <w:lastRenderedPageBreak/>
        <w:t>POPOLNOST PRIJAVE NA RAZPIS</w:t>
      </w:r>
      <w:r w:rsidR="00905720">
        <w:t xml:space="preserve"> IN OBRAZCI</w:t>
      </w:r>
      <w:bookmarkEnd w:id="39"/>
    </w:p>
    <w:p w14:paraId="27AF92E9" w14:textId="5AA7B007" w:rsidR="00B26B5D" w:rsidRDefault="00905720" w:rsidP="00F7333A">
      <w:pPr>
        <w:pStyle w:val="Naslov2"/>
        <w:numPr>
          <w:ilvl w:val="1"/>
          <w:numId w:val="5"/>
        </w:numPr>
      </w:pPr>
      <w:bookmarkStart w:id="40" w:name="_Toc200016090"/>
      <w:r>
        <w:t>POPOLNOST PRIJAVE NA RAZPIS</w:t>
      </w:r>
      <w:bookmarkEnd w:id="40"/>
    </w:p>
    <w:p w14:paraId="320F1D11" w14:textId="439BA906" w:rsidR="002074C9" w:rsidRDefault="002074C9" w:rsidP="002074C9">
      <w:r w:rsidRPr="009641EB">
        <w:t>P</w:t>
      </w:r>
      <w:r w:rsidR="003C5C3D">
        <w:t>rijavitelj</w:t>
      </w:r>
      <w:r w:rsidRPr="009641EB">
        <w:t xml:space="preserve"> odda p</w:t>
      </w:r>
      <w:r w:rsidR="00C73E7F">
        <w:t>rijavo</w:t>
      </w:r>
      <w:r w:rsidRPr="009641EB">
        <w:t xml:space="preserve"> na obrazcih, ki so dolo</w:t>
      </w:r>
      <w:r w:rsidRPr="009641EB">
        <w:rPr>
          <w:rFonts w:cs="Calibri"/>
        </w:rPr>
        <w:t>č</w:t>
      </w:r>
      <w:r w:rsidRPr="009641EB">
        <w:t>eni v tej razpisni dokumentaciji</w:t>
      </w:r>
      <w:r w:rsidR="00BC106E">
        <w:t xml:space="preserve">. </w:t>
      </w:r>
      <w:r w:rsidR="00BC106E" w:rsidRPr="00E01037">
        <w:t>V pripravljene obrazce p</w:t>
      </w:r>
      <w:r w:rsidR="00C73E7F">
        <w:t>rijavitelj</w:t>
      </w:r>
      <w:r w:rsidR="00BC106E" w:rsidRPr="00E01037">
        <w:t xml:space="preserve"> ne sme posegati na na</w:t>
      </w:r>
      <w:r w:rsidR="00BC106E" w:rsidRPr="00E01037">
        <w:rPr>
          <w:rFonts w:cs="Calibri"/>
        </w:rPr>
        <w:t>č</w:t>
      </w:r>
      <w:r w:rsidR="00BC106E" w:rsidRPr="00E01037">
        <w:t>in, da</w:t>
      </w:r>
      <w:r w:rsidR="00EE45FE">
        <w:t xml:space="preserve"> jih</w:t>
      </w:r>
      <w:r w:rsidR="00BC106E" w:rsidRPr="00E01037">
        <w:t xml:space="preserve"> sprem</w:t>
      </w:r>
      <w:r w:rsidR="00EE45FE">
        <w:t>eni</w:t>
      </w:r>
      <w:r w:rsidR="00BC106E" w:rsidRPr="00E01037">
        <w:t>, ampak jih izpolni v skladu z njihovo vsebino</w:t>
      </w:r>
      <w:r w:rsidR="008C7A14">
        <w:t>.</w:t>
      </w:r>
    </w:p>
    <w:p w14:paraId="45B031D5" w14:textId="13748C60" w:rsidR="00B064B5" w:rsidRDefault="00B064B5" w:rsidP="002074C9"/>
    <w:p w14:paraId="793A0A1A" w14:textId="0B78FE00" w:rsidR="00B064B5" w:rsidRPr="009641EB" w:rsidRDefault="00B064B5" w:rsidP="002074C9">
      <w:r>
        <w:t xml:space="preserve">Prijavitelj priloži </w:t>
      </w:r>
      <w:r w:rsidR="00697A8A">
        <w:t xml:space="preserve">tudi </w:t>
      </w:r>
      <w:r>
        <w:t>navedene fotokopije dokazil.</w:t>
      </w:r>
    </w:p>
    <w:p w14:paraId="7D0273E2" w14:textId="3F381CDC" w:rsidR="002074C9" w:rsidRDefault="002074C9" w:rsidP="002074C9"/>
    <w:p w14:paraId="1471EA88" w14:textId="77777777" w:rsidR="007417D6" w:rsidRPr="009641EB" w:rsidRDefault="007417D6" w:rsidP="007417D6">
      <w:pPr>
        <w:spacing w:after="0"/>
      </w:pPr>
      <w:r>
        <w:t>Prijava mora</w:t>
      </w:r>
      <w:r w:rsidRPr="009641EB">
        <w:t xml:space="preserve"> vseb</w:t>
      </w:r>
      <w:r>
        <w:t>ovati</w:t>
      </w:r>
      <w:r w:rsidRPr="009641EB">
        <w:t>:</w:t>
      </w:r>
    </w:p>
    <w:p w14:paraId="5DC9E86B" w14:textId="77777777" w:rsidR="007417D6" w:rsidRDefault="007417D6" w:rsidP="00F7333A">
      <w:pPr>
        <w:pStyle w:val="Odstavekseznama"/>
        <w:numPr>
          <w:ilvl w:val="0"/>
          <w:numId w:val="16"/>
        </w:numPr>
      </w:pPr>
      <w:r>
        <w:t xml:space="preserve">izpolnjen obrazec </w:t>
      </w:r>
      <w:r w:rsidRPr="000C4C4C">
        <w:t>»</w:t>
      </w:r>
      <w:r>
        <w:t>Ovojnica</w:t>
      </w:r>
      <w:r w:rsidRPr="000C4C4C">
        <w:t>«</w:t>
      </w:r>
      <w:r w:rsidRPr="008900F6">
        <w:t xml:space="preserve"> </w:t>
      </w:r>
      <w:r w:rsidRPr="000C4C4C">
        <w:t>(OBR-1)</w:t>
      </w:r>
      <w:r>
        <w:t xml:space="preserve"> - </w:t>
      </w:r>
      <w:r w:rsidRPr="009739AB">
        <w:rPr>
          <w:b/>
        </w:rPr>
        <w:t>obvezno nalepiti na zaprto kuverto</w:t>
      </w:r>
      <w:r w:rsidRPr="00E53DC3">
        <w:t>;</w:t>
      </w:r>
    </w:p>
    <w:p w14:paraId="25E6478F" w14:textId="77777777" w:rsidR="007417D6" w:rsidRDefault="007417D6" w:rsidP="00F7333A">
      <w:pPr>
        <w:pStyle w:val="Odstavekseznama"/>
        <w:numPr>
          <w:ilvl w:val="0"/>
          <w:numId w:val="16"/>
        </w:numPr>
      </w:pPr>
      <w:r>
        <w:t xml:space="preserve">izpolnjen obrazec </w:t>
      </w:r>
      <w:r w:rsidRPr="000C4C4C">
        <w:t>»Prijava« (OBR-</w:t>
      </w:r>
      <w:r>
        <w:t>2</w:t>
      </w:r>
      <w:r w:rsidRPr="000C4C4C">
        <w:t>);</w:t>
      </w:r>
    </w:p>
    <w:p w14:paraId="0E540800" w14:textId="77777777" w:rsidR="007417D6" w:rsidRDefault="007417D6" w:rsidP="00F7333A">
      <w:pPr>
        <w:pStyle w:val="Odstavekseznama"/>
        <w:numPr>
          <w:ilvl w:val="0"/>
          <w:numId w:val="16"/>
        </w:numPr>
      </w:pPr>
      <w:r>
        <w:t xml:space="preserve">izpolnjen obrazec »Izjava 1« </w:t>
      </w:r>
      <w:r w:rsidRPr="000C4C4C">
        <w:t>(OBR-</w:t>
      </w:r>
      <w:r>
        <w:t>3</w:t>
      </w:r>
      <w:r w:rsidRPr="000C4C4C">
        <w:t>);</w:t>
      </w:r>
      <w:r>
        <w:t xml:space="preserve"> </w:t>
      </w:r>
    </w:p>
    <w:p w14:paraId="48C3B3AD" w14:textId="77777777" w:rsidR="007417D6" w:rsidRDefault="007417D6" w:rsidP="00F7333A">
      <w:pPr>
        <w:pStyle w:val="Odstavekseznama"/>
        <w:numPr>
          <w:ilvl w:val="0"/>
          <w:numId w:val="16"/>
        </w:numPr>
      </w:pPr>
      <w:r>
        <w:t xml:space="preserve">izpolnjen obrazec »Izjava 2« </w:t>
      </w:r>
      <w:r w:rsidRPr="000C4C4C">
        <w:t>(OBR-</w:t>
      </w:r>
      <w:r>
        <w:t>4</w:t>
      </w:r>
      <w:r w:rsidRPr="000C4C4C">
        <w:t>);</w:t>
      </w:r>
      <w:r>
        <w:t xml:space="preserve"> </w:t>
      </w:r>
    </w:p>
    <w:p w14:paraId="16D0DF39" w14:textId="77777777" w:rsidR="007417D6" w:rsidRDefault="007417D6" w:rsidP="00F7333A">
      <w:pPr>
        <w:pStyle w:val="Odstavekseznama"/>
        <w:numPr>
          <w:ilvl w:val="0"/>
          <w:numId w:val="16"/>
        </w:numPr>
      </w:pPr>
      <w:r>
        <w:t xml:space="preserve">izpolnjen obrazec »Izjava 3« </w:t>
      </w:r>
      <w:r w:rsidRPr="000C4C4C">
        <w:t>(OBR-</w:t>
      </w:r>
      <w:r>
        <w:t>5</w:t>
      </w:r>
      <w:r w:rsidRPr="000C4C4C">
        <w:t>);</w:t>
      </w:r>
      <w:r>
        <w:t xml:space="preserve"> </w:t>
      </w:r>
    </w:p>
    <w:p w14:paraId="66104C58" w14:textId="4E5AED62" w:rsidR="007417D6" w:rsidRDefault="007417D6" w:rsidP="00F7333A">
      <w:pPr>
        <w:pStyle w:val="Odstavekseznama"/>
        <w:numPr>
          <w:ilvl w:val="0"/>
          <w:numId w:val="16"/>
        </w:numPr>
      </w:pPr>
      <w:r>
        <w:t>izpolnjen obrazec »</w:t>
      </w:r>
      <w:r w:rsidR="001D21F8">
        <w:t>I</w:t>
      </w:r>
      <w:r w:rsidR="00BE4BCF">
        <w:t>zjava</w:t>
      </w:r>
      <w:r w:rsidR="001D21F8" w:rsidRPr="001D21F8">
        <w:t xml:space="preserve"> </w:t>
      </w:r>
      <w:r w:rsidR="001D21F8">
        <w:t>podizvajalca</w:t>
      </w:r>
      <w:r>
        <w:t xml:space="preserve">« </w:t>
      </w:r>
      <w:r w:rsidRPr="000C4C4C">
        <w:t>(OBR-</w:t>
      </w:r>
      <w:r>
        <w:t>6) – predložiti samo v primeru, če prijavitelj nastopa s podizvajalci;</w:t>
      </w:r>
    </w:p>
    <w:p w14:paraId="1A4DC67B" w14:textId="77777777" w:rsidR="007417D6" w:rsidRDefault="007417D6" w:rsidP="00F7333A">
      <w:pPr>
        <w:pStyle w:val="Odstavekseznama"/>
        <w:numPr>
          <w:ilvl w:val="0"/>
          <w:numId w:val="16"/>
        </w:numPr>
      </w:pPr>
      <w:r>
        <w:t xml:space="preserve">izpolnjen obrazec »Izvedbeni program zavetišča« </w:t>
      </w:r>
      <w:r w:rsidRPr="000C4C4C">
        <w:t>(OBR-</w:t>
      </w:r>
      <w:r>
        <w:t>7);</w:t>
      </w:r>
    </w:p>
    <w:p w14:paraId="5899C0C3" w14:textId="20D0EC65" w:rsidR="006249E2" w:rsidRPr="006249E2" w:rsidRDefault="006249E2" w:rsidP="00F7333A">
      <w:pPr>
        <w:pStyle w:val="Odstavekseznama"/>
        <w:numPr>
          <w:ilvl w:val="0"/>
          <w:numId w:val="16"/>
        </w:numPr>
      </w:pPr>
      <w:r w:rsidRPr="006249E2">
        <w:t>izpolnjen obrazec »Izjava o udeležbi fizičnih in pravnih oseb v lastništvu ponudnika« (OBR-</w:t>
      </w:r>
      <w:r w:rsidR="005B53E5">
        <w:t>8</w:t>
      </w:r>
      <w:r w:rsidRPr="006249E2">
        <w:t>);</w:t>
      </w:r>
    </w:p>
    <w:p w14:paraId="1411F9A9" w14:textId="40899297" w:rsidR="00DD3FD8" w:rsidRPr="00DD3FD8" w:rsidRDefault="00F4226A" w:rsidP="00F7333A">
      <w:pPr>
        <w:pStyle w:val="Odstavekseznama"/>
        <w:numPr>
          <w:ilvl w:val="0"/>
          <w:numId w:val="16"/>
        </w:numPr>
      </w:pPr>
      <w:r>
        <w:t xml:space="preserve">izpolnjen obrazec »Predračun« </w:t>
      </w:r>
      <w:r w:rsidRPr="000C4C4C">
        <w:t>(OBR-</w:t>
      </w:r>
      <w:r w:rsidR="005B53E5">
        <w:t>9</w:t>
      </w:r>
      <w:r>
        <w:t>)</w:t>
      </w:r>
      <w:r w:rsidR="000F7633">
        <w:t xml:space="preserve"> – obvezno priložiti veljavni cenik oskrbe živali</w:t>
      </w:r>
      <w:r>
        <w:t>;</w:t>
      </w:r>
    </w:p>
    <w:p w14:paraId="6092E7BB" w14:textId="77777777" w:rsidR="007417D6" w:rsidRPr="009739AB" w:rsidRDefault="007417D6" w:rsidP="00F7333A">
      <w:pPr>
        <w:pStyle w:val="Odstavekseznama"/>
        <w:numPr>
          <w:ilvl w:val="0"/>
          <w:numId w:val="16"/>
        </w:numPr>
      </w:pPr>
      <w:r w:rsidRPr="009739AB">
        <w:t>parafiran vzorec koncesijske pogodbe;</w:t>
      </w:r>
    </w:p>
    <w:p w14:paraId="7ED0C90C" w14:textId="77777777" w:rsidR="007417D6" w:rsidRDefault="007417D6" w:rsidP="007417D6">
      <w:pPr>
        <w:pStyle w:val="Odstavekseznama"/>
        <w:ind w:left="1145"/>
      </w:pPr>
    </w:p>
    <w:p w14:paraId="2ABDC294" w14:textId="703A1D68" w:rsidR="007417D6" w:rsidRDefault="00DD3FD8" w:rsidP="00F7333A">
      <w:pPr>
        <w:pStyle w:val="Odstavekseznama"/>
        <w:numPr>
          <w:ilvl w:val="0"/>
          <w:numId w:val="16"/>
        </w:numPr>
      </w:pPr>
      <w:r>
        <w:t>f</w:t>
      </w:r>
      <w:r w:rsidR="007417D6">
        <w:t>otokopijo odločbe Uprave RS za varno hrano, veterinarstvo in varstvo rastlin, s katero je ugotovljeno, da prijavitelj izpolnjuje predpisane pogoje za začetek delovanja zavetišča</w:t>
      </w:r>
      <w:r>
        <w:t>;</w:t>
      </w:r>
    </w:p>
    <w:p w14:paraId="0C058CAE" w14:textId="2D149905" w:rsidR="007417D6" w:rsidRDefault="00DD3FD8" w:rsidP="00F7333A">
      <w:pPr>
        <w:pStyle w:val="Odstavekseznama"/>
        <w:numPr>
          <w:ilvl w:val="0"/>
          <w:numId w:val="16"/>
        </w:numPr>
      </w:pPr>
      <w:r>
        <w:t>f</w:t>
      </w:r>
      <w:r w:rsidR="007417D6">
        <w:t>otokopijo pogodbe, sklenjene z verificirano veterinarsko organizacijo za izvajanje storitev zdravstvenega varstva živali (oz. fotokopije odločbe o podelitvi koncesije za izvajanje storitev zdravstvenega varstva živali, v kolikor je imetniku zavetišča bila podeljena koncesija)</w:t>
      </w:r>
      <w:r>
        <w:t>;</w:t>
      </w:r>
    </w:p>
    <w:p w14:paraId="4BF294C0" w14:textId="33E5409A" w:rsidR="007417D6" w:rsidRDefault="00DD3FD8" w:rsidP="00F7333A">
      <w:pPr>
        <w:pStyle w:val="Odstavekseznama"/>
        <w:numPr>
          <w:ilvl w:val="0"/>
          <w:numId w:val="16"/>
        </w:numPr>
      </w:pPr>
      <w:r>
        <w:t>f</w:t>
      </w:r>
      <w:r w:rsidR="007417D6">
        <w:t>otokopijo cenika storitev zdravstvenega varstva živali</w:t>
      </w:r>
      <w:r>
        <w:t>;</w:t>
      </w:r>
    </w:p>
    <w:p w14:paraId="344163AA" w14:textId="0AE7923B" w:rsidR="007417D6" w:rsidRDefault="00DD3FD8" w:rsidP="00F7333A">
      <w:pPr>
        <w:pStyle w:val="Odstavekseznama"/>
        <w:numPr>
          <w:ilvl w:val="0"/>
          <w:numId w:val="16"/>
        </w:numPr>
      </w:pPr>
      <w:r>
        <w:t>f</w:t>
      </w:r>
      <w:r w:rsidR="007417D6">
        <w:t>otokopija prometnega dovoljenja vozila za prevoz živali</w:t>
      </w:r>
      <w:r>
        <w:t>;</w:t>
      </w:r>
    </w:p>
    <w:p w14:paraId="4B994966" w14:textId="7F0034AE" w:rsidR="007417D6" w:rsidRDefault="00DD3FD8" w:rsidP="00F7333A">
      <w:pPr>
        <w:pStyle w:val="Odstavekseznama"/>
        <w:numPr>
          <w:ilvl w:val="0"/>
          <w:numId w:val="16"/>
        </w:numPr>
      </w:pPr>
      <w:r>
        <w:t>f</w:t>
      </w:r>
      <w:r w:rsidR="007417D6">
        <w:t>otokopija internega akta o veterinarskem – sanitarnem redu zavetišča.</w:t>
      </w:r>
    </w:p>
    <w:p w14:paraId="1E0375C1" w14:textId="0F90639B" w:rsidR="007417D6" w:rsidRDefault="007417D6" w:rsidP="007417D6"/>
    <w:p w14:paraId="0D466206" w14:textId="3C4FE16D" w:rsidR="00801777" w:rsidRDefault="00801777" w:rsidP="002074C9">
      <w:pPr>
        <w:ind w:left="720"/>
      </w:pPr>
    </w:p>
    <w:p w14:paraId="5F87E4F1" w14:textId="3B0D0596" w:rsidR="00801777" w:rsidRDefault="00801777" w:rsidP="002074C9">
      <w:pPr>
        <w:ind w:left="720"/>
      </w:pPr>
    </w:p>
    <w:p w14:paraId="7D9C251A" w14:textId="7E914D85" w:rsidR="00801777" w:rsidRDefault="00801777" w:rsidP="002074C9">
      <w:pPr>
        <w:ind w:left="720"/>
      </w:pPr>
    </w:p>
    <w:p w14:paraId="2757E007" w14:textId="77777777" w:rsidR="00801777" w:rsidRPr="003A14BA" w:rsidRDefault="00801777" w:rsidP="002074C9">
      <w:pPr>
        <w:ind w:left="720"/>
      </w:pPr>
    </w:p>
    <w:p w14:paraId="6E8747D7" w14:textId="77777777" w:rsidR="00801777" w:rsidRDefault="00801777">
      <w:pPr>
        <w:spacing w:after="160" w:line="259" w:lineRule="auto"/>
        <w:ind w:left="0"/>
        <w:contextualSpacing w:val="0"/>
        <w:jc w:val="left"/>
        <w:rPr>
          <w:rFonts w:eastAsia="Times New Roman"/>
          <w:b/>
          <w:bCs/>
          <w:iCs/>
          <w:color w:val="2E74B5" w:themeColor="accent5" w:themeShade="BF"/>
          <w:szCs w:val="24"/>
          <w:highlight w:val="lightGray"/>
        </w:rPr>
      </w:pPr>
      <w:r>
        <w:rPr>
          <w:highlight w:val="lightGray"/>
        </w:rPr>
        <w:br w:type="page"/>
      </w:r>
    </w:p>
    <w:p w14:paraId="35D71198" w14:textId="6446729F" w:rsidR="00905720" w:rsidRDefault="00905720" w:rsidP="00F7333A">
      <w:pPr>
        <w:pStyle w:val="Naslov2"/>
        <w:numPr>
          <w:ilvl w:val="1"/>
          <w:numId w:val="5"/>
        </w:numPr>
      </w:pPr>
      <w:bookmarkStart w:id="41" w:name="_Toc200016091"/>
      <w:r w:rsidRPr="00801777">
        <w:lastRenderedPageBreak/>
        <w:t>OBRAZCI</w:t>
      </w:r>
      <w:bookmarkEnd w:id="41"/>
    </w:p>
    <w:p w14:paraId="7DA81EF1" w14:textId="35B7F3F2" w:rsidR="008575FE" w:rsidRDefault="008575FE" w:rsidP="008575FE"/>
    <w:p w14:paraId="118D610A" w14:textId="29E6B2B4" w:rsidR="008575FE" w:rsidRPr="00A564E6" w:rsidRDefault="008900F6" w:rsidP="008900F6">
      <w:pPr>
        <w:pStyle w:val="Naslov3"/>
        <w:numPr>
          <w:ilvl w:val="0"/>
          <w:numId w:val="0"/>
        </w:numPr>
        <w:ind w:left="720" w:hanging="720"/>
      </w:pPr>
      <w:bookmarkStart w:id="42" w:name="_Toc200016092"/>
      <w:r>
        <w:t>3.2.1 OVOJNICA</w:t>
      </w:r>
      <w:r w:rsidR="006A65D3">
        <w:t xml:space="preserve"> (OBR-1)</w:t>
      </w:r>
      <w:bookmarkEnd w:id="42"/>
    </w:p>
    <w:tbl>
      <w:tblPr>
        <w:tblW w:w="10774" w:type="dxa"/>
        <w:jc w:val="center"/>
        <w:shd w:val="clear" w:color="auto" w:fill="FFFFFF"/>
        <w:tblLayout w:type="fixed"/>
        <w:tblCellMar>
          <w:top w:w="57" w:type="dxa"/>
          <w:bottom w:w="57" w:type="dxa"/>
        </w:tblCellMar>
        <w:tblLook w:val="04A0" w:firstRow="1" w:lastRow="0" w:firstColumn="1" w:lastColumn="0" w:noHBand="0" w:noVBand="1"/>
      </w:tblPr>
      <w:tblGrid>
        <w:gridCol w:w="5052"/>
        <w:gridCol w:w="5722"/>
      </w:tblGrid>
      <w:tr w:rsidR="00F414BB" w:rsidRPr="00141B32" w14:paraId="676F566E" w14:textId="77777777" w:rsidTr="006331BB">
        <w:trPr>
          <w:cantSplit/>
          <w:trHeight w:val="1892"/>
          <w:jc w:val="center"/>
        </w:trPr>
        <w:tc>
          <w:tcPr>
            <w:tcW w:w="5052" w:type="dxa"/>
            <w:tcBorders>
              <w:top w:val="single" w:sz="4" w:space="0" w:color="000000"/>
              <w:left w:val="single" w:sz="4" w:space="0" w:color="000000"/>
              <w:bottom w:val="nil"/>
              <w:right w:val="single" w:sz="4" w:space="0" w:color="000000"/>
            </w:tcBorders>
            <w:shd w:val="clear" w:color="auto" w:fill="FFFFFF"/>
            <w:hideMark/>
          </w:tcPr>
          <w:p w14:paraId="0C7F2D86" w14:textId="3F8BE035" w:rsidR="00F414BB" w:rsidRPr="00B748D5" w:rsidRDefault="00F414BB" w:rsidP="00B748D5">
            <w:pPr>
              <w:ind w:left="0"/>
            </w:pPr>
            <w:r w:rsidRPr="00B748D5">
              <w:t>P</w:t>
            </w:r>
            <w:r w:rsidR="003C5C3D">
              <w:t>rijavitelj</w:t>
            </w:r>
            <w:r w:rsidRPr="00B748D5">
              <w:t xml:space="preserve">: </w:t>
            </w:r>
          </w:p>
          <w:p w14:paraId="77D07400" w14:textId="4910A298" w:rsidR="00F414BB" w:rsidRPr="00141B32" w:rsidRDefault="00F414BB" w:rsidP="008575FE">
            <w:pPr>
              <w:rPr>
                <w:color w:val="002060"/>
              </w:rPr>
            </w:pPr>
          </w:p>
        </w:tc>
        <w:tc>
          <w:tcPr>
            <w:tcW w:w="5722" w:type="dxa"/>
            <w:tcBorders>
              <w:top w:val="single" w:sz="4" w:space="0" w:color="000000"/>
              <w:left w:val="single" w:sz="4" w:space="0" w:color="000000"/>
              <w:right w:val="single" w:sz="4" w:space="0" w:color="000000"/>
            </w:tcBorders>
            <w:shd w:val="clear" w:color="auto" w:fill="FFFFFF"/>
          </w:tcPr>
          <w:p w14:paraId="12FF2D1F" w14:textId="388456B2" w:rsidR="00F414BB" w:rsidRPr="00F414BB" w:rsidRDefault="00F414BB" w:rsidP="008575FE">
            <w:r w:rsidRPr="00F414BB">
              <w:rPr>
                <w:b/>
              </w:rPr>
              <w:t xml:space="preserve">Prejem </w:t>
            </w:r>
            <w:r w:rsidR="00A627E2">
              <w:rPr>
                <w:b/>
              </w:rPr>
              <w:t>prijave</w:t>
            </w:r>
            <w:r w:rsidRPr="00F414BB">
              <w:t xml:space="preserve"> (izpolni Občina Nazarje):</w:t>
            </w:r>
          </w:p>
          <w:p w14:paraId="1DA5E441" w14:textId="77777777" w:rsidR="00F414BB" w:rsidRDefault="00F414BB" w:rsidP="00F414BB">
            <w:pPr>
              <w:ind w:left="0"/>
            </w:pPr>
          </w:p>
          <w:p w14:paraId="67BB65C3" w14:textId="00D99B72" w:rsidR="00F414BB" w:rsidRDefault="00F414BB" w:rsidP="00F414BB">
            <w:pPr>
              <w:ind w:left="0"/>
            </w:pPr>
            <w:r>
              <w:t>Datum: ___________________</w:t>
            </w:r>
          </w:p>
          <w:p w14:paraId="1B3BE912" w14:textId="77777777" w:rsidR="00F414BB" w:rsidRDefault="00F414BB" w:rsidP="00F414BB">
            <w:pPr>
              <w:ind w:left="0"/>
            </w:pPr>
          </w:p>
          <w:p w14:paraId="634065B3" w14:textId="77777777" w:rsidR="00F414BB" w:rsidRDefault="00F414BB" w:rsidP="00F414BB">
            <w:pPr>
              <w:ind w:left="0"/>
            </w:pPr>
            <w:r>
              <w:t>Ura/minuta: ___________________</w:t>
            </w:r>
          </w:p>
          <w:p w14:paraId="701DDEE1" w14:textId="77777777" w:rsidR="00F414BB" w:rsidRDefault="00F414BB" w:rsidP="00F414BB">
            <w:pPr>
              <w:ind w:left="0"/>
            </w:pPr>
          </w:p>
          <w:p w14:paraId="6A93028E" w14:textId="24D5FDE5" w:rsidR="00F414BB" w:rsidRDefault="00F414BB" w:rsidP="00F414BB">
            <w:pPr>
              <w:ind w:left="0"/>
            </w:pPr>
            <w:proofErr w:type="spellStart"/>
            <w:r>
              <w:t>Zap</w:t>
            </w:r>
            <w:proofErr w:type="spellEnd"/>
            <w:r>
              <w:t>. št.: ___________________</w:t>
            </w:r>
          </w:p>
          <w:p w14:paraId="1E84D121" w14:textId="77777777" w:rsidR="00F414BB" w:rsidRDefault="00F414BB" w:rsidP="00F414BB">
            <w:pPr>
              <w:ind w:left="0"/>
            </w:pPr>
          </w:p>
          <w:p w14:paraId="03584B6E" w14:textId="77777777" w:rsidR="00F414BB" w:rsidRDefault="00F414BB" w:rsidP="00F414BB">
            <w:pPr>
              <w:ind w:left="0"/>
            </w:pPr>
            <w:r>
              <w:t>Podpis: ___________________</w:t>
            </w:r>
          </w:p>
          <w:p w14:paraId="0FB80F12" w14:textId="456765AD" w:rsidR="00F414BB" w:rsidRDefault="00F414BB" w:rsidP="00F414BB">
            <w:pPr>
              <w:ind w:left="0"/>
            </w:pPr>
            <w:r>
              <w:tab/>
            </w:r>
            <w:r>
              <w:tab/>
              <w:t xml:space="preserve">     žig</w:t>
            </w:r>
          </w:p>
          <w:p w14:paraId="6272C152" w14:textId="28102DC1" w:rsidR="00F414BB" w:rsidRPr="00F414BB" w:rsidRDefault="00F414BB" w:rsidP="00F414BB">
            <w:pPr>
              <w:ind w:left="0"/>
            </w:pPr>
          </w:p>
        </w:tc>
      </w:tr>
      <w:tr w:rsidR="00F414BB" w:rsidRPr="00141B32" w14:paraId="57DA368D" w14:textId="77777777" w:rsidTr="006331BB">
        <w:trPr>
          <w:cantSplit/>
          <w:trHeight w:val="2769"/>
          <w:jc w:val="center"/>
        </w:trPr>
        <w:tc>
          <w:tcPr>
            <w:tcW w:w="505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1C78ED" w14:textId="21383126" w:rsidR="00F414BB" w:rsidRPr="00B748D5" w:rsidRDefault="00F414BB" w:rsidP="00B748D5">
            <w:pPr>
              <w:ind w:left="0"/>
              <w:rPr>
                <w:color w:val="002060"/>
              </w:rPr>
            </w:pPr>
            <w:r w:rsidRPr="00B748D5">
              <w:t xml:space="preserve">Podelitev koncesije za opravljanje obvezne občinske gospodarske javne službe pomoči, oskrbe in namestitve zapuščenih živali na območju </w:t>
            </w:r>
            <w:r w:rsidR="005815CF">
              <w:t>O</w:t>
            </w:r>
            <w:r w:rsidRPr="00B748D5">
              <w:t>bčine Nazarje</w:t>
            </w:r>
          </w:p>
        </w:tc>
        <w:tc>
          <w:tcPr>
            <w:tcW w:w="572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7EB336" w14:textId="454F66D9" w:rsidR="00F414BB" w:rsidRPr="00F414BB" w:rsidRDefault="00F414BB" w:rsidP="00F414BB">
            <w:pPr>
              <w:ind w:left="0"/>
              <w:rPr>
                <w:b/>
              </w:rPr>
            </w:pPr>
            <w:r>
              <w:rPr>
                <w:b/>
              </w:rPr>
              <w:t xml:space="preserve">                               </w:t>
            </w:r>
            <w:r w:rsidRPr="00F414BB">
              <w:rPr>
                <w:b/>
              </w:rPr>
              <w:t>Prejemnik:</w:t>
            </w:r>
          </w:p>
          <w:p w14:paraId="34ADF529" w14:textId="77777777" w:rsidR="00F414BB" w:rsidRPr="00F414BB" w:rsidRDefault="00F414BB" w:rsidP="00F414BB">
            <w:pPr>
              <w:rPr>
                <w:b/>
              </w:rPr>
            </w:pPr>
          </w:p>
          <w:p w14:paraId="17F7AE98" w14:textId="596B02C4" w:rsidR="00F414BB" w:rsidRPr="00F414BB" w:rsidRDefault="00F414BB" w:rsidP="00F414BB">
            <w:pPr>
              <w:ind w:left="0"/>
              <w:rPr>
                <w:b/>
              </w:rPr>
            </w:pPr>
            <w:r>
              <w:rPr>
                <w:b/>
              </w:rPr>
              <w:t xml:space="preserve">                               </w:t>
            </w:r>
            <w:r w:rsidRPr="00F414BB">
              <w:rPr>
                <w:b/>
              </w:rPr>
              <w:t>Ob</w:t>
            </w:r>
            <w:r w:rsidRPr="00F414BB">
              <w:rPr>
                <w:rFonts w:cs="Calibri"/>
                <w:b/>
              </w:rPr>
              <w:t>č</w:t>
            </w:r>
            <w:r w:rsidRPr="00F414BB">
              <w:rPr>
                <w:b/>
              </w:rPr>
              <w:t>ina Nazarje</w:t>
            </w:r>
          </w:p>
          <w:p w14:paraId="7A481F8F" w14:textId="30812A3C" w:rsidR="00F414BB" w:rsidRPr="00F414BB" w:rsidRDefault="00F414BB" w:rsidP="00F414BB">
            <w:pPr>
              <w:ind w:left="0"/>
              <w:rPr>
                <w:b/>
              </w:rPr>
            </w:pPr>
            <w:r>
              <w:rPr>
                <w:b/>
              </w:rPr>
              <w:t xml:space="preserve">                               </w:t>
            </w:r>
            <w:r w:rsidRPr="00F414BB">
              <w:rPr>
                <w:b/>
              </w:rPr>
              <w:t>Savinjska cesta 4</w:t>
            </w:r>
          </w:p>
          <w:p w14:paraId="1957C982" w14:textId="0270AA23" w:rsidR="00F414BB" w:rsidRPr="00F414BB" w:rsidRDefault="00F414BB" w:rsidP="00F414BB">
            <w:pPr>
              <w:ind w:left="0"/>
            </w:pPr>
            <w:r>
              <w:rPr>
                <w:b/>
              </w:rPr>
              <w:t xml:space="preserve">                               </w:t>
            </w:r>
            <w:r w:rsidRPr="00F414BB">
              <w:rPr>
                <w:b/>
              </w:rPr>
              <w:t>3331 Nazarje</w:t>
            </w:r>
          </w:p>
        </w:tc>
      </w:tr>
      <w:tr w:rsidR="00F414BB" w:rsidRPr="00141B32" w14:paraId="784DEE04" w14:textId="77777777" w:rsidTr="006331BB">
        <w:trPr>
          <w:cantSplit/>
          <w:trHeight w:val="846"/>
          <w:jc w:val="center"/>
        </w:trPr>
        <w:tc>
          <w:tcPr>
            <w:tcW w:w="1077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3233251" w14:textId="29A6695F" w:rsidR="00F414BB" w:rsidRDefault="00F414BB" w:rsidP="00F414BB">
            <w:pPr>
              <w:ind w:left="0"/>
              <w:jc w:val="center"/>
              <w:rPr>
                <w:b/>
              </w:rPr>
            </w:pPr>
            <w:r w:rsidRPr="00F414BB">
              <w:rPr>
                <w:b/>
              </w:rPr>
              <w:t xml:space="preserve">NE ODPIRAJ </w:t>
            </w:r>
            <w:r w:rsidR="003C5C3D">
              <w:rPr>
                <w:b/>
              </w:rPr>
              <w:t>–</w:t>
            </w:r>
            <w:r w:rsidR="00A627E2">
              <w:t xml:space="preserve"> </w:t>
            </w:r>
            <w:r w:rsidR="00A627E2" w:rsidRPr="00A627E2">
              <w:rPr>
                <w:b/>
              </w:rPr>
              <w:t>PRIJAVA NA JAVNI RAZPIS</w:t>
            </w:r>
            <w:r w:rsidR="003C5C3D">
              <w:rPr>
                <w:b/>
              </w:rPr>
              <w:t>!</w:t>
            </w:r>
          </w:p>
        </w:tc>
      </w:tr>
    </w:tbl>
    <w:p w14:paraId="31156428" w14:textId="77777777" w:rsidR="008575FE" w:rsidRPr="00141B32" w:rsidRDefault="008575FE" w:rsidP="008575FE">
      <w:pPr>
        <w:rPr>
          <w:color w:val="002060"/>
        </w:rPr>
      </w:pPr>
    </w:p>
    <w:p w14:paraId="6D165012" w14:textId="7F264325" w:rsidR="008575FE" w:rsidRDefault="008575FE" w:rsidP="008575FE"/>
    <w:p w14:paraId="79EAD933" w14:textId="77777777" w:rsidR="008575FE" w:rsidRPr="008575FE" w:rsidRDefault="008575FE" w:rsidP="008575FE"/>
    <w:p w14:paraId="790529E5" w14:textId="77777777" w:rsidR="008900F6" w:rsidRDefault="008900F6">
      <w:pPr>
        <w:spacing w:after="160" w:line="259" w:lineRule="auto"/>
        <w:ind w:left="0"/>
        <w:contextualSpacing w:val="0"/>
        <w:jc w:val="left"/>
        <w:rPr>
          <w:rFonts w:eastAsia="Times New Roman"/>
          <w:b/>
          <w:bCs/>
          <w:i/>
          <w:color w:val="002060"/>
          <w:szCs w:val="26"/>
          <w:highlight w:val="lightGray"/>
        </w:rPr>
      </w:pPr>
      <w:bookmarkStart w:id="43" w:name="_Toc197860291"/>
      <w:bookmarkStart w:id="44" w:name="_Toc197860335"/>
      <w:bookmarkEnd w:id="43"/>
      <w:bookmarkEnd w:id="44"/>
      <w:r>
        <w:rPr>
          <w:highlight w:val="lightGray"/>
        </w:rPr>
        <w:br w:type="page"/>
      </w:r>
    </w:p>
    <w:p w14:paraId="7474ECE2" w14:textId="33608195" w:rsidR="006943F3" w:rsidRPr="006943F3" w:rsidRDefault="00FE040D" w:rsidP="00FE040D">
      <w:pPr>
        <w:pStyle w:val="Naslov3"/>
        <w:numPr>
          <w:ilvl w:val="0"/>
          <w:numId w:val="0"/>
        </w:numPr>
        <w:ind w:left="720" w:hanging="720"/>
      </w:pPr>
      <w:bookmarkStart w:id="45" w:name="_Toc200016093"/>
      <w:r>
        <w:lastRenderedPageBreak/>
        <w:t xml:space="preserve">3.2.2 </w:t>
      </w:r>
      <w:r w:rsidR="006943F3" w:rsidRPr="00EE45FE">
        <w:t>PRIJAVA</w:t>
      </w:r>
      <w:r w:rsidR="006943F3" w:rsidRPr="006943F3">
        <w:t xml:space="preserve"> (OBR-</w:t>
      </w:r>
      <w:r w:rsidR="008B57D6">
        <w:t>2</w:t>
      </w:r>
      <w:r w:rsidR="006943F3" w:rsidRPr="006943F3">
        <w:t>)</w:t>
      </w:r>
      <w:bookmarkEnd w:id="45"/>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6263"/>
      </w:tblGrid>
      <w:tr w:rsidR="006943F3" w:rsidRPr="006943F3" w14:paraId="76043C9C" w14:textId="77777777" w:rsidTr="001D622A">
        <w:trPr>
          <w:trHeight w:val="567"/>
        </w:trPr>
        <w:tc>
          <w:tcPr>
            <w:tcW w:w="2946" w:type="dxa"/>
            <w:shd w:val="clear" w:color="auto" w:fill="D9D9D9"/>
            <w:vAlign w:val="center"/>
          </w:tcPr>
          <w:p w14:paraId="44B09881" w14:textId="5D102CA5" w:rsidR="006943F3" w:rsidRPr="006943F3" w:rsidRDefault="006943F3" w:rsidP="007C1521">
            <w:pPr>
              <w:spacing w:after="0"/>
              <w:ind w:left="0"/>
              <w:jc w:val="center"/>
            </w:pPr>
            <w:r w:rsidRPr="006943F3">
              <w:t xml:space="preserve">Predmet javnega </w:t>
            </w:r>
            <w:r w:rsidR="00E75CA4">
              <w:t>razpisa</w:t>
            </w:r>
          </w:p>
        </w:tc>
        <w:tc>
          <w:tcPr>
            <w:tcW w:w="6263" w:type="dxa"/>
            <w:shd w:val="clear" w:color="auto" w:fill="FFFFFF"/>
            <w:vAlign w:val="center"/>
          </w:tcPr>
          <w:p w14:paraId="3B3E2F04" w14:textId="77777777" w:rsidR="00E75CA4" w:rsidRDefault="00E75CA4" w:rsidP="006943F3">
            <w:pPr>
              <w:spacing w:after="0"/>
            </w:pPr>
          </w:p>
          <w:p w14:paraId="6A032EE4" w14:textId="4EE4253D" w:rsidR="006943F3" w:rsidRDefault="00E75CA4" w:rsidP="007C1521">
            <w:pPr>
              <w:spacing w:after="0"/>
              <w:ind w:left="0"/>
            </w:pPr>
            <w:r w:rsidRPr="00E75CA4">
              <w:t xml:space="preserve">Podelitev koncesije za opravljanje obvezne občinske gospodarske javne službe pomoči, oskrbe in namestitve zapuščenih živali na območju </w:t>
            </w:r>
            <w:r w:rsidR="005815CF">
              <w:t>O</w:t>
            </w:r>
            <w:r w:rsidRPr="00E75CA4">
              <w:t>bčine Nazarje</w:t>
            </w:r>
          </w:p>
          <w:p w14:paraId="45D77730" w14:textId="5B9E7BE0" w:rsidR="00E75CA4" w:rsidRPr="006943F3" w:rsidRDefault="00E75CA4" w:rsidP="006943F3">
            <w:pPr>
              <w:spacing w:after="0"/>
            </w:pPr>
          </w:p>
        </w:tc>
      </w:tr>
    </w:tbl>
    <w:p w14:paraId="19E1DA5C" w14:textId="5EC62C7D" w:rsidR="00392935" w:rsidRDefault="00392935" w:rsidP="00392935">
      <w:pPr>
        <w:ind w:left="0"/>
        <w:rPr>
          <w:b/>
        </w:rPr>
      </w:pPr>
      <w:bookmarkStart w:id="46" w:name="_Hlk197860143"/>
    </w:p>
    <w:p w14:paraId="178B0A18" w14:textId="77777777" w:rsidR="00392935" w:rsidRDefault="00392935" w:rsidP="00392935">
      <w:pPr>
        <w:ind w:left="0"/>
        <w:rPr>
          <w:b/>
        </w:rPr>
      </w:pPr>
    </w:p>
    <w:p w14:paraId="1CAB81C7" w14:textId="3B5151F2" w:rsidR="001732F1" w:rsidRPr="009641EB" w:rsidRDefault="001732F1" w:rsidP="00392935">
      <w:pPr>
        <w:ind w:left="0"/>
        <w:rPr>
          <w:b/>
        </w:rPr>
      </w:pPr>
      <w:r w:rsidRPr="009641EB">
        <w:rPr>
          <w:b/>
        </w:rPr>
        <w:t xml:space="preserve">PODATKI O </w:t>
      </w:r>
      <w:r w:rsidR="00392935">
        <w:rPr>
          <w:b/>
        </w:rPr>
        <w:t xml:space="preserve">PRIJAVITELJU </w:t>
      </w:r>
      <w:r w:rsidR="000C4C4C">
        <w:rPr>
          <w:b/>
        </w:rPr>
        <w:t xml:space="preserve">- </w:t>
      </w:r>
      <w:r w:rsidR="00330CCF">
        <w:rPr>
          <w:b/>
        </w:rPr>
        <w:t>ZAVETIŠČU</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
        <w:gridCol w:w="3047"/>
        <w:gridCol w:w="23"/>
        <w:gridCol w:w="3070"/>
        <w:gridCol w:w="3070"/>
        <w:gridCol w:w="40"/>
      </w:tblGrid>
      <w:tr w:rsidR="00541AC3" w:rsidRPr="009641EB" w14:paraId="2FDCF6D5" w14:textId="77777777" w:rsidTr="00330CCF">
        <w:trPr>
          <w:trHeight w:val="567"/>
          <w:jc w:val="center"/>
        </w:trPr>
        <w:tc>
          <w:tcPr>
            <w:tcW w:w="3085" w:type="dxa"/>
            <w:gridSpan w:val="2"/>
            <w:shd w:val="clear" w:color="auto" w:fill="D9D9D9"/>
            <w:vAlign w:val="center"/>
          </w:tcPr>
          <w:p w14:paraId="79EE87D4" w14:textId="57CBFB39" w:rsidR="00541AC3" w:rsidRPr="009641EB" w:rsidRDefault="00330CCF" w:rsidP="00530470">
            <w:pPr>
              <w:spacing w:after="0"/>
              <w:ind w:left="0"/>
            </w:pPr>
            <w:r>
              <w:t xml:space="preserve">Zavetišče </w:t>
            </w:r>
          </w:p>
        </w:tc>
        <w:tc>
          <w:tcPr>
            <w:tcW w:w="6203" w:type="dxa"/>
            <w:gridSpan w:val="4"/>
            <w:shd w:val="clear" w:color="auto" w:fill="FFFFFF"/>
            <w:vAlign w:val="center"/>
          </w:tcPr>
          <w:p w14:paraId="4EDDD90F" w14:textId="77777777" w:rsidR="00541AC3" w:rsidRPr="009641EB" w:rsidRDefault="00541AC3" w:rsidP="00530470"/>
        </w:tc>
      </w:tr>
      <w:tr w:rsidR="00541AC3" w:rsidRPr="009641EB" w14:paraId="36A16A29" w14:textId="77777777" w:rsidTr="00330CCF">
        <w:trPr>
          <w:trHeight w:val="567"/>
          <w:jc w:val="center"/>
        </w:trPr>
        <w:tc>
          <w:tcPr>
            <w:tcW w:w="3085" w:type="dxa"/>
            <w:gridSpan w:val="2"/>
            <w:shd w:val="clear" w:color="auto" w:fill="D9D9D9"/>
            <w:vAlign w:val="center"/>
          </w:tcPr>
          <w:p w14:paraId="4AF60FD0" w14:textId="77777777" w:rsidR="00541AC3" w:rsidRPr="009641EB" w:rsidRDefault="00541AC3" w:rsidP="00530470">
            <w:pPr>
              <w:spacing w:after="0"/>
              <w:ind w:left="0"/>
            </w:pPr>
            <w:r w:rsidRPr="009641EB">
              <w:t>Naslov</w:t>
            </w:r>
          </w:p>
        </w:tc>
        <w:tc>
          <w:tcPr>
            <w:tcW w:w="6203" w:type="dxa"/>
            <w:gridSpan w:val="4"/>
            <w:shd w:val="clear" w:color="auto" w:fill="FFFFFF"/>
            <w:vAlign w:val="center"/>
          </w:tcPr>
          <w:p w14:paraId="5CC96E82" w14:textId="77777777" w:rsidR="00541AC3" w:rsidRPr="009641EB" w:rsidRDefault="00541AC3" w:rsidP="00530470"/>
        </w:tc>
      </w:tr>
      <w:tr w:rsidR="008B3B57" w:rsidRPr="009641EB" w14:paraId="3AE17F30" w14:textId="77777777" w:rsidTr="00330CCF">
        <w:trPr>
          <w:trHeight w:val="567"/>
          <w:jc w:val="center"/>
        </w:trPr>
        <w:tc>
          <w:tcPr>
            <w:tcW w:w="3085" w:type="dxa"/>
            <w:gridSpan w:val="2"/>
            <w:shd w:val="clear" w:color="auto" w:fill="D9D9D9"/>
            <w:vAlign w:val="center"/>
          </w:tcPr>
          <w:p w14:paraId="18D87AF7" w14:textId="5008972F" w:rsidR="008B3B57" w:rsidRPr="009641EB" w:rsidRDefault="008B3B57" w:rsidP="00530470">
            <w:pPr>
              <w:spacing w:after="0"/>
              <w:ind w:left="0"/>
            </w:pPr>
            <w:r>
              <w:t>Zakoniti zastopnik</w:t>
            </w:r>
          </w:p>
        </w:tc>
        <w:tc>
          <w:tcPr>
            <w:tcW w:w="6203" w:type="dxa"/>
            <w:gridSpan w:val="4"/>
            <w:shd w:val="clear" w:color="auto" w:fill="FFFFFF"/>
            <w:vAlign w:val="center"/>
          </w:tcPr>
          <w:p w14:paraId="43F220CF" w14:textId="77777777" w:rsidR="008B3B57" w:rsidRPr="009641EB" w:rsidRDefault="008B3B57" w:rsidP="00530470"/>
        </w:tc>
      </w:tr>
      <w:tr w:rsidR="00541AC3" w:rsidRPr="009641EB" w14:paraId="67CBBBAB" w14:textId="77777777" w:rsidTr="00330CCF">
        <w:trPr>
          <w:trHeight w:val="567"/>
          <w:jc w:val="center"/>
        </w:trPr>
        <w:tc>
          <w:tcPr>
            <w:tcW w:w="3085" w:type="dxa"/>
            <w:gridSpan w:val="2"/>
            <w:shd w:val="clear" w:color="auto" w:fill="D9D9D9"/>
            <w:vAlign w:val="center"/>
          </w:tcPr>
          <w:p w14:paraId="18236612" w14:textId="076BDD23" w:rsidR="00541AC3" w:rsidRPr="009641EB" w:rsidRDefault="00330CCF" w:rsidP="00530470">
            <w:pPr>
              <w:spacing w:after="0"/>
              <w:ind w:left="0"/>
            </w:pPr>
            <w:r>
              <w:t>Davčna številka</w:t>
            </w:r>
          </w:p>
        </w:tc>
        <w:tc>
          <w:tcPr>
            <w:tcW w:w="6203" w:type="dxa"/>
            <w:gridSpan w:val="4"/>
            <w:shd w:val="clear" w:color="auto" w:fill="FFFFFF"/>
            <w:vAlign w:val="center"/>
          </w:tcPr>
          <w:p w14:paraId="210F6CC0" w14:textId="77777777" w:rsidR="00541AC3" w:rsidRPr="009641EB" w:rsidRDefault="00541AC3" w:rsidP="00530470"/>
        </w:tc>
      </w:tr>
      <w:tr w:rsidR="00541AC3" w:rsidRPr="009641EB" w14:paraId="352E072C" w14:textId="77777777" w:rsidTr="00330CCF">
        <w:trPr>
          <w:trHeight w:val="567"/>
          <w:jc w:val="center"/>
        </w:trPr>
        <w:tc>
          <w:tcPr>
            <w:tcW w:w="3085" w:type="dxa"/>
            <w:gridSpan w:val="2"/>
            <w:shd w:val="clear" w:color="auto" w:fill="D9D9D9"/>
            <w:vAlign w:val="center"/>
          </w:tcPr>
          <w:p w14:paraId="0DEB78A0" w14:textId="77777777" w:rsidR="00541AC3" w:rsidRPr="009641EB" w:rsidRDefault="00541AC3" w:rsidP="00530470">
            <w:pPr>
              <w:spacing w:after="0"/>
              <w:ind w:left="0"/>
            </w:pPr>
            <w:r w:rsidRPr="009641EB">
              <w:t>Številka TRR</w:t>
            </w:r>
          </w:p>
        </w:tc>
        <w:tc>
          <w:tcPr>
            <w:tcW w:w="6203" w:type="dxa"/>
            <w:gridSpan w:val="4"/>
            <w:shd w:val="clear" w:color="auto" w:fill="FFFFFF"/>
            <w:vAlign w:val="center"/>
          </w:tcPr>
          <w:p w14:paraId="1D7F3C03" w14:textId="77777777" w:rsidR="00541AC3" w:rsidRPr="009641EB" w:rsidRDefault="00541AC3" w:rsidP="00530470"/>
        </w:tc>
      </w:tr>
      <w:tr w:rsidR="00541AC3" w:rsidRPr="009641EB" w14:paraId="0A116832" w14:textId="77777777" w:rsidTr="00330CCF">
        <w:trPr>
          <w:trHeight w:val="567"/>
          <w:jc w:val="center"/>
        </w:trPr>
        <w:tc>
          <w:tcPr>
            <w:tcW w:w="3085" w:type="dxa"/>
            <w:gridSpan w:val="2"/>
            <w:shd w:val="clear" w:color="auto" w:fill="D9D9D9"/>
            <w:vAlign w:val="center"/>
          </w:tcPr>
          <w:p w14:paraId="41D5F2C9" w14:textId="77777777" w:rsidR="00541AC3" w:rsidRPr="009641EB" w:rsidRDefault="00541AC3" w:rsidP="00530470">
            <w:pPr>
              <w:spacing w:after="0"/>
              <w:ind w:left="0"/>
            </w:pPr>
            <w:r w:rsidRPr="009641EB">
              <w:t>Matična številka</w:t>
            </w:r>
          </w:p>
        </w:tc>
        <w:tc>
          <w:tcPr>
            <w:tcW w:w="6203" w:type="dxa"/>
            <w:gridSpan w:val="4"/>
            <w:shd w:val="clear" w:color="auto" w:fill="FFFFFF"/>
            <w:vAlign w:val="center"/>
          </w:tcPr>
          <w:p w14:paraId="47CFCDA7" w14:textId="77777777" w:rsidR="00541AC3" w:rsidRPr="009641EB" w:rsidRDefault="00541AC3" w:rsidP="00530470"/>
        </w:tc>
      </w:tr>
      <w:tr w:rsidR="00541AC3" w:rsidRPr="009641EB" w14:paraId="7B04F2E1" w14:textId="77777777" w:rsidTr="00330CCF">
        <w:trPr>
          <w:trHeight w:val="567"/>
          <w:jc w:val="center"/>
        </w:trPr>
        <w:tc>
          <w:tcPr>
            <w:tcW w:w="3085" w:type="dxa"/>
            <w:gridSpan w:val="2"/>
            <w:shd w:val="clear" w:color="auto" w:fill="D9D9D9"/>
            <w:vAlign w:val="center"/>
          </w:tcPr>
          <w:p w14:paraId="58D7088D" w14:textId="6E63C87C" w:rsidR="00541AC3" w:rsidRPr="009641EB" w:rsidRDefault="00330CCF" w:rsidP="00530470">
            <w:pPr>
              <w:spacing w:after="0"/>
              <w:ind w:left="0"/>
            </w:pPr>
            <w:r>
              <w:t>Vodja zavetišča</w:t>
            </w:r>
          </w:p>
        </w:tc>
        <w:tc>
          <w:tcPr>
            <w:tcW w:w="6203" w:type="dxa"/>
            <w:gridSpan w:val="4"/>
            <w:shd w:val="clear" w:color="auto" w:fill="FFFFFF"/>
            <w:vAlign w:val="center"/>
          </w:tcPr>
          <w:p w14:paraId="4C6FE084" w14:textId="77777777" w:rsidR="00541AC3" w:rsidRPr="009641EB" w:rsidRDefault="00541AC3" w:rsidP="00530470"/>
        </w:tc>
      </w:tr>
      <w:tr w:rsidR="00541AC3" w:rsidRPr="009641EB" w14:paraId="4CBB9DB4" w14:textId="77777777" w:rsidTr="00330CCF">
        <w:trPr>
          <w:trHeight w:val="567"/>
          <w:jc w:val="center"/>
        </w:trPr>
        <w:tc>
          <w:tcPr>
            <w:tcW w:w="3085" w:type="dxa"/>
            <w:gridSpan w:val="2"/>
            <w:shd w:val="clear" w:color="auto" w:fill="D9D9D9"/>
            <w:vAlign w:val="center"/>
          </w:tcPr>
          <w:p w14:paraId="014271E5" w14:textId="050F1FCE" w:rsidR="00541AC3" w:rsidRPr="009641EB" w:rsidRDefault="00541AC3" w:rsidP="00530470">
            <w:pPr>
              <w:pStyle w:val="Telobesedila"/>
              <w:spacing w:after="0"/>
              <w:ind w:left="0"/>
            </w:pPr>
            <w:r w:rsidRPr="009641EB">
              <w:t xml:space="preserve">Kontaktna oseba </w:t>
            </w:r>
          </w:p>
        </w:tc>
        <w:tc>
          <w:tcPr>
            <w:tcW w:w="6203" w:type="dxa"/>
            <w:gridSpan w:val="4"/>
            <w:shd w:val="clear" w:color="auto" w:fill="FFFFFF"/>
            <w:vAlign w:val="center"/>
          </w:tcPr>
          <w:p w14:paraId="6D17FFC2" w14:textId="77777777" w:rsidR="00541AC3" w:rsidRPr="009641EB" w:rsidRDefault="00541AC3" w:rsidP="00530470">
            <w:pPr>
              <w:pStyle w:val="Telobesedila"/>
            </w:pPr>
          </w:p>
        </w:tc>
      </w:tr>
      <w:tr w:rsidR="00541AC3" w:rsidRPr="009641EB" w14:paraId="076F942B" w14:textId="77777777" w:rsidTr="00330CCF">
        <w:trPr>
          <w:trHeight w:val="567"/>
          <w:jc w:val="center"/>
        </w:trPr>
        <w:tc>
          <w:tcPr>
            <w:tcW w:w="3085" w:type="dxa"/>
            <w:gridSpan w:val="2"/>
            <w:shd w:val="clear" w:color="auto" w:fill="D9D9D9"/>
            <w:vAlign w:val="center"/>
          </w:tcPr>
          <w:p w14:paraId="549DDAE1" w14:textId="28FD018F" w:rsidR="00541AC3" w:rsidRPr="009641EB" w:rsidRDefault="00541AC3" w:rsidP="00530470">
            <w:pPr>
              <w:pStyle w:val="Telobesedila"/>
              <w:spacing w:after="0"/>
              <w:ind w:left="0"/>
            </w:pPr>
            <w:r w:rsidRPr="009641EB">
              <w:t>Elektronsk</w:t>
            </w:r>
            <w:r w:rsidR="00330CCF">
              <w:t>i naslov</w:t>
            </w:r>
          </w:p>
        </w:tc>
        <w:tc>
          <w:tcPr>
            <w:tcW w:w="6203" w:type="dxa"/>
            <w:gridSpan w:val="4"/>
            <w:shd w:val="clear" w:color="auto" w:fill="FFFFFF"/>
            <w:vAlign w:val="center"/>
          </w:tcPr>
          <w:p w14:paraId="46E2D76F" w14:textId="77777777" w:rsidR="00541AC3" w:rsidRPr="009641EB" w:rsidRDefault="00541AC3" w:rsidP="00530470">
            <w:pPr>
              <w:pStyle w:val="Telobesedila"/>
            </w:pPr>
          </w:p>
        </w:tc>
      </w:tr>
      <w:tr w:rsidR="00541AC3" w:rsidRPr="009641EB" w14:paraId="35257750" w14:textId="77777777" w:rsidTr="00330CCF">
        <w:trPr>
          <w:trHeight w:val="567"/>
          <w:jc w:val="center"/>
        </w:trPr>
        <w:tc>
          <w:tcPr>
            <w:tcW w:w="3085" w:type="dxa"/>
            <w:gridSpan w:val="2"/>
            <w:shd w:val="clear" w:color="auto" w:fill="D9D9D9"/>
            <w:vAlign w:val="center"/>
          </w:tcPr>
          <w:p w14:paraId="5E93FD1A" w14:textId="77777777" w:rsidR="00541AC3" w:rsidRPr="009641EB" w:rsidRDefault="00541AC3" w:rsidP="00530470">
            <w:pPr>
              <w:spacing w:after="0"/>
              <w:ind w:left="0"/>
            </w:pPr>
            <w:r w:rsidRPr="009641EB">
              <w:t>Odgovorna oseba za podpis pogodbe</w:t>
            </w:r>
          </w:p>
        </w:tc>
        <w:tc>
          <w:tcPr>
            <w:tcW w:w="6203" w:type="dxa"/>
            <w:gridSpan w:val="4"/>
            <w:shd w:val="clear" w:color="auto" w:fill="FFFFFF"/>
            <w:vAlign w:val="center"/>
          </w:tcPr>
          <w:p w14:paraId="6E61B339" w14:textId="77777777" w:rsidR="00541AC3" w:rsidRPr="009641EB" w:rsidRDefault="00541AC3" w:rsidP="00530470"/>
        </w:tc>
      </w:tr>
      <w:tr w:rsidR="00541AC3" w:rsidRPr="009641EB" w14:paraId="561EE551" w14:textId="77777777" w:rsidTr="00330CCF">
        <w:trPr>
          <w:trHeight w:val="567"/>
          <w:jc w:val="center"/>
        </w:trPr>
        <w:tc>
          <w:tcPr>
            <w:tcW w:w="3085" w:type="dxa"/>
            <w:gridSpan w:val="2"/>
            <w:shd w:val="clear" w:color="auto" w:fill="D9D9D9"/>
            <w:vAlign w:val="center"/>
          </w:tcPr>
          <w:p w14:paraId="795EF739" w14:textId="1689CC07" w:rsidR="00541AC3" w:rsidRPr="009641EB" w:rsidRDefault="00541AC3" w:rsidP="00530470">
            <w:pPr>
              <w:spacing w:after="0"/>
              <w:ind w:left="0"/>
            </w:pPr>
            <w:r w:rsidRPr="009641EB">
              <w:t>Skrbnik pogodbe v primeru izbire p</w:t>
            </w:r>
            <w:r w:rsidR="003C5C3D">
              <w:t>rijavitelja</w:t>
            </w:r>
          </w:p>
        </w:tc>
        <w:tc>
          <w:tcPr>
            <w:tcW w:w="6203" w:type="dxa"/>
            <w:gridSpan w:val="4"/>
            <w:shd w:val="clear" w:color="auto" w:fill="FFFFFF"/>
            <w:vAlign w:val="center"/>
          </w:tcPr>
          <w:p w14:paraId="4B3F4AA1" w14:textId="77777777" w:rsidR="00541AC3" w:rsidRPr="009641EB" w:rsidRDefault="00541AC3" w:rsidP="00530470"/>
        </w:tc>
      </w:tr>
      <w:tr w:rsidR="00541AC3" w:rsidRPr="009641EB" w14:paraId="47BC62A4" w14:textId="77777777" w:rsidTr="00330C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38" w:type="dxa"/>
          <w:wAfter w:w="40" w:type="dxa"/>
          <w:jc w:val="center"/>
        </w:trPr>
        <w:tc>
          <w:tcPr>
            <w:tcW w:w="3070" w:type="dxa"/>
            <w:gridSpan w:val="2"/>
          </w:tcPr>
          <w:p w14:paraId="7A5044AA" w14:textId="77777777" w:rsidR="00541AC3" w:rsidRPr="009641EB" w:rsidRDefault="00541AC3" w:rsidP="00530470"/>
          <w:p w14:paraId="746731B4" w14:textId="77777777" w:rsidR="00541AC3" w:rsidRPr="009641EB" w:rsidRDefault="00541AC3" w:rsidP="00530470">
            <w:r w:rsidRPr="009641EB">
              <w:t>Kraj in datum:</w:t>
            </w:r>
          </w:p>
        </w:tc>
        <w:tc>
          <w:tcPr>
            <w:tcW w:w="3070" w:type="dxa"/>
          </w:tcPr>
          <w:p w14:paraId="35EAC1A6" w14:textId="77777777" w:rsidR="00541AC3" w:rsidRPr="009641EB" w:rsidRDefault="00541AC3" w:rsidP="00530470"/>
          <w:p w14:paraId="0A13CF81" w14:textId="77777777" w:rsidR="00541AC3" w:rsidRPr="009641EB" w:rsidRDefault="00541AC3" w:rsidP="00530470">
            <w:pPr>
              <w:jc w:val="center"/>
            </w:pPr>
            <w:r w:rsidRPr="009641EB">
              <w:t>Žig:</w:t>
            </w:r>
          </w:p>
        </w:tc>
        <w:tc>
          <w:tcPr>
            <w:tcW w:w="3070" w:type="dxa"/>
          </w:tcPr>
          <w:p w14:paraId="0F776927" w14:textId="77777777" w:rsidR="00330CCF" w:rsidRDefault="00330CCF" w:rsidP="00530470">
            <w:pPr>
              <w:ind w:left="0"/>
            </w:pPr>
          </w:p>
          <w:p w14:paraId="350C454E" w14:textId="202D9344" w:rsidR="00541AC3" w:rsidRPr="009641EB" w:rsidRDefault="00541AC3" w:rsidP="00530470">
            <w:pPr>
              <w:ind w:left="0"/>
            </w:pPr>
            <w:r w:rsidRPr="009641EB">
              <w:t xml:space="preserve">Podpis </w:t>
            </w:r>
            <w:r w:rsidR="00330CCF">
              <w:t>zakonitega zastopnika</w:t>
            </w:r>
            <w:r w:rsidRPr="009641EB">
              <w:t>:</w:t>
            </w:r>
          </w:p>
          <w:p w14:paraId="32CB9914" w14:textId="77777777" w:rsidR="00541AC3" w:rsidRPr="009641EB" w:rsidRDefault="00541AC3" w:rsidP="00530470">
            <w:pPr>
              <w:ind w:left="0"/>
            </w:pPr>
          </w:p>
        </w:tc>
      </w:tr>
    </w:tbl>
    <w:p w14:paraId="21210745" w14:textId="6B89CA94" w:rsidR="00541AC3" w:rsidRPr="009641EB" w:rsidRDefault="00541AC3" w:rsidP="00541AC3"/>
    <w:p w14:paraId="72747D0E" w14:textId="77777777" w:rsidR="00541AC3" w:rsidRPr="009641EB" w:rsidRDefault="00541AC3" w:rsidP="001732F1">
      <w:pPr>
        <w:rPr>
          <w:b/>
        </w:rPr>
      </w:pPr>
    </w:p>
    <w:p w14:paraId="090BDFB4" w14:textId="77777777" w:rsidR="003F2336" w:rsidRDefault="003F2336">
      <w:pPr>
        <w:spacing w:after="160" w:line="259" w:lineRule="auto"/>
        <w:ind w:left="0"/>
        <w:contextualSpacing w:val="0"/>
        <w:jc w:val="left"/>
        <w:rPr>
          <w:b/>
          <w:color w:val="1F4E79" w:themeColor="accent5" w:themeShade="80"/>
          <w:sz w:val="28"/>
          <w:szCs w:val="28"/>
        </w:rPr>
      </w:pPr>
      <w:r>
        <w:br w:type="page"/>
      </w:r>
    </w:p>
    <w:p w14:paraId="5C391982" w14:textId="1D3EDCEE" w:rsidR="00C64314" w:rsidRDefault="002B28B7" w:rsidP="003F2336">
      <w:pPr>
        <w:pStyle w:val="Naslov3"/>
        <w:numPr>
          <w:ilvl w:val="0"/>
          <w:numId w:val="0"/>
        </w:numPr>
      </w:pPr>
      <w:bookmarkStart w:id="47" w:name="_Toc200016094"/>
      <w:r>
        <w:lastRenderedPageBreak/>
        <w:t xml:space="preserve">3.2.3 </w:t>
      </w:r>
      <w:r w:rsidR="003F2336">
        <w:t>IZJAVA 1 (OBR-</w:t>
      </w:r>
      <w:r w:rsidR="008B57D6">
        <w:t>3</w:t>
      </w:r>
      <w:r w:rsidR="003F2336">
        <w:t>)</w:t>
      </w:r>
      <w:bookmarkEnd w:id="47"/>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C64314" w:rsidRPr="009641EB" w14:paraId="2349FE12" w14:textId="77777777" w:rsidTr="008575FE">
        <w:trPr>
          <w:trHeight w:val="397"/>
        </w:trPr>
        <w:tc>
          <w:tcPr>
            <w:tcW w:w="2988" w:type="dxa"/>
            <w:shd w:val="clear" w:color="auto" w:fill="D9D9D9"/>
            <w:vAlign w:val="center"/>
          </w:tcPr>
          <w:p w14:paraId="480DD1A0" w14:textId="01A23B30" w:rsidR="00C64314" w:rsidRPr="009641EB" w:rsidRDefault="003C5C3D" w:rsidP="003C5C3D">
            <w:pPr>
              <w:spacing w:after="0"/>
              <w:ind w:left="0"/>
              <w:rPr>
                <w:b/>
              </w:rPr>
            </w:pPr>
            <w:r>
              <w:rPr>
                <w:b/>
              </w:rPr>
              <w:t xml:space="preserve">       </w:t>
            </w:r>
            <w:r w:rsidR="00C64314">
              <w:rPr>
                <w:b/>
              </w:rPr>
              <w:t>ZAVETIŠČ</w:t>
            </w:r>
            <w:r>
              <w:rPr>
                <w:b/>
              </w:rPr>
              <w:t>E</w:t>
            </w:r>
          </w:p>
        </w:tc>
        <w:tc>
          <w:tcPr>
            <w:tcW w:w="6480" w:type="dxa"/>
            <w:shd w:val="clear" w:color="auto" w:fill="F3F3F3"/>
            <w:vAlign w:val="center"/>
          </w:tcPr>
          <w:p w14:paraId="552FBBF1" w14:textId="77777777" w:rsidR="00C64314" w:rsidRPr="009641EB" w:rsidRDefault="00C64314" w:rsidP="008575FE">
            <w:pPr>
              <w:spacing w:after="0"/>
            </w:pPr>
          </w:p>
        </w:tc>
      </w:tr>
      <w:tr w:rsidR="00C64314" w:rsidRPr="009641EB" w14:paraId="693BDBA0" w14:textId="77777777" w:rsidTr="008575FE">
        <w:trPr>
          <w:trHeight w:val="397"/>
        </w:trPr>
        <w:tc>
          <w:tcPr>
            <w:tcW w:w="2988" w:type="dxa"/>
            <w:shd w:val="clear" w:color="auto" w:fill="D9D9D9"/>
            <w:vAlign w:val="center"/>
          </w:tcPr>
          <w:p w14:paraId="68A4B321" w14:textId="77777777" w:rsidR="00C64314" w:rsidRPr="009641EB" w:rsidRDefault="00C64314" w:rsidP="008575FE">
            <w:pPr>
              <w:spacing w:after="0"/>
            </w:pPr>
            <w:r w:rsidRPr="009641EB">
              <w:t xml:space="preserve">Zakoniti zastopnik </w:t>
            </w:r>
          </w:p>
        </w:tc>
        <w:tc>
          <w:tcPr>
            <w:tcW w:w="6480" w:type="dxa"/>
            <w:shd w:val="clear" w:color="auto" w:fill="F3F3F3"/>
            <w:vAlign w:val="center"/>
          </w:tcPr>
          <w:p w14:paraId="1178FAD8" w14:textId="77777777" w:rsidR="00C64314" w:rsidRPr="009641EB" w:rsidRDefault="00C64314" w:rsidP="008575FE">
            <w:pPr>
              <w:spacing w:after="0"/>
            </w:pPr>
          </w:p>
        </w:tc>
      </w:tr>
    </w:tbl>
    <w:p w14:paraId="38657AF1" w14:textId="77777777" w:rsidR="00C64314" w:rsidRPr="009641EB" w:rsidRDefault="00C64314" w:rsidP="00C64314">
      <w:pPr>
        <w:pStyle w:val="Telobesedila"/>
        <w:jc w:val="center"/>
        <w:rPr>
          <w:b/>
          <w:szCs w:val="22"/>
        </w:rPr>
      </w:pPr>
    </w:p>
    <w:p w14:paraId="282A4605" w14:textId="77777777" w:rsidR="00C64314" w:rsidRPr="009641EB" w:rsidRDefault="00C64314" w:rsidP="00C64314">
      <w:pPr>
        <w:pStyle w:val="Telobesedila"/>
        <w:jc w:val="center"/>
        <w:rPr>
          <w:b/>
          <w:szCs w:val="22"/>
        </w:rPr>
      </w:pPr>
      <w:r w:rsidRPr="009641EB">
        <w:rPr>
          <w:b/>
          <w:szCs w:val="22"/>
        </w:rPr>
        <w:t>IZJAVA</w:t>
      </w:r>
    </w:p>
    <w:p w14:paraId="78CCF8D1" w14:textId="77777777" w:rsidR="00C64314" w:rsidRPr="009641EB" w:rsidRDefault="00C64314" w:rsidP="00C64314">
      <w:pPr>
        <w:pStyle w:val="Telobesedila"/>
        <w:rPr>
          <w:sz w:val="22"/>
          <w:szCs w:val="22"/>
        </w:rPr>
      </w:pPr>
      <w:r>
        <w:rPr>
          <w:sz w:val="22"/>
          <w:szCs w:val="22"/>
        </w:rPr>
        <w:t xml:space="preserve">Pod kazensko in materialno odgovornostjo </w:t>
      </w:r>
      <w:r w:rsidRPr="009641EB">
        <w:rPr>
          <w:sz w:val="22"/>
          <w:szCs w:val="22"/>
        </w:rPr>
        <w:t>izjavljamo, da:</w:t>
      </w:r>
    </w:p>
    <w:p w14:paraId="6A72634F" w14:textId="39463EEE" w:rsidR="00C64314" w:rsidRPr="0064680A" w:rsidRDefault="00C64314" w:rsidP="00F7333A">
      <w:pPr>
        <w:pStyle w:val="Telobesedila"/>
        <w:numPr>
          <w:ilvl w:val="0"/>
          <w:numId w:val="4"/>
        </w:numPr>
        <w:spacing w:after="0"/>
        <w:contextualSpacing w:val="0"/>
        <w:rPr>
          <w:sz w:val="22"/>
          <w:szCs w:val="22"/>
        </w:rPr>
      </w:pPr>
      <w:r w:rsidRPr="0064680A">
        <w:rPr>
          <w:sz w:val="22"/>
          <w:szCs w:val="22"/>
        </w:rPr>
        <w:t>sprejemam</w:t>
      </w:r>
      <w:r w:rsidR="00311C06">
        <w:rPr>
          <w:sz w:val="22"/>
          <w:szCs w:val="22"/>
        </w:rPr>
        <w:t>o</w:t>
      </w:r>
      <w:r w:rsidRPr="0064680A">
        <w:rPr>
          <w:sz w:val="22"/>
          <w:szCs w:val="22"/>
        </w:rPr>
        <w:t xml:space="preserve"> vse zahteve in pogoje Javnega razpisa za podelitev koncesije za opravljanje gospodarske javne službe zavetišča za zapuščene živali na območju občine </w:t>
      </w:r>
      <w:r>
        <w:rPr>
          <w:sz w:val="22"/>
          <w:szCs w:val="22"/>
        </w:rPr>
        <w:t>Nazarje</w:t>
      </w:r>
      <w:r w:rsidRPr="0064680A">
        <w:rPr>
          <w:sz w:val="22"/>
          <w:szCs w:val="22"/>
        </w:rPr>
        <w:t xml:space="preserve">, </w:t>
      </w:r>
    </w:p>
    <w:p w14:paraId="4158B16E" w14:textId="15A947A4" w:rsidR="00C64314" w:rsidRPr="0064680A" w:rsidRDefault="00C64314" w:rsidP="00F7333A">
      <w:pPr>
        <w:pStyle w:val="Telobesedila"/>
        <w:numPr>
          <w:ilvl w:val="0"/>
          <w:numId w:val="4"/>
        </w:numPr>
        <w:spacing w:after="0"/>
        <w:contextualSpacing w:val="0"/>
        <w:rPr>
          <w:sz w:val="22"/>
          <w:szCs w:val="22"/>
        </w:rPr>
      </w:pPr>
      <w:r w:rsidRPr="0064680A">
        <w:rPr>
          <w:sz w:val="22"/>
          <w:szCs w:val="22"/>
        </w:rPr>
        <w:t>s</w:t>
      </w:r>
      <w:r w:rsidR="00311C06">
        <w:rPr>
          <w:sz w:val="22"/>
          <w:szCs w:val="22"/>
        </w:rPr>
        <w:t>mo</w:t>
      </w:r>
      <w:r w:rsidRPr="0064680A">
        <w:rPr>
          <w:sz w:val="22"/>
          <w:szCs w:val="22"/>
        </w:rPr>
        <w:t xml:space="preserve"> registriran</w:t>
      </w:r>
      <w:r w:rsidR="00311C06">
        <w:rPr>
          <w:sz w:val="22"/>
          <w:szCs w:val="22"/>
        </w:rPr>
        <w:t>i</w:t>
      </w:r>
      <w:r w:rsidRPr="0064680A">
        <w:rPr>
          <w:sz w:val="22"/>
          <w:szCs w:val="22"/>
        </w:rPr>
        <w:t xml:space="preserve"> za opravljanje dejavnosti zavetišča za živali, </w:t>
      </w:r>
    </w:p>
    <w:p w14:paraId="029B99BD" w14:textId="1A2E19B4" w:rsidR="00C64314" w:rsidRPr="0064680A" w:rsidRDefault="00C64314" w:rsidP="00F7333A">
      <w:pPr>
        <w:pStyle w:val="Telobesedila"/>
        <w:numPr>
          <w:ilvl w:val="0"/>
          <w:numId w:val="4"/>
        </w:numPr>
        <w:spacing w:after="0"/>
        <w:contextualSpacing w:val="0"/>
        <w:rPr>
          <w:sz w:val="22"/>
          <w:szCs w:val="22"/>
        </w:rPr>
      </w:pPr>
      <w:r w:rsidRPr="0064680A">
        <w:rPr>
          <w:sz w:val="22"/>
          <w:szCs w:val="22"/>
        </w:rPr>
        <w:t>izpolnjujem</w:t>
      </w:r>
      <w:r w:rsidR="00311C06">
        <w:rPr>
          <w:sz w:val="22"/>
          <w:szCs w:val="22"/>
        </w:rPr>
        <w:t>o</w:t>
      </w:r>
      <w:r w:rsidRPr="0064680A">
        <w:rPr>
          <w:sz w:val="22"/>
          <w:szCs w:val="22"/>
        </w:rPr>
        <w:t xml:space="preserve"> pogoje, ki jih določata Zakon o zaščiti živali (Uradni list RS, št. 38/13 – UPB, 21/18 – </w:t>
      </w:r>
      <w:proofErr w:type="spellStart"/>
      <w:r w:rsidRPr="0064680A">
        <w:rPr>
          <w:sz w:val="22"/>
          <w:szCs w:val="22"/>
        </w:rPr>
        <w:t>ZNOrg</w:t>
      </w:r>
      <w:proofErr w:type="spellEnd"/>
      <w:r w:rsidRPr="0064680A">
        <w:rPr>
          <w:sz w:val="22"/>
          <w:szCs w:val="22"/>
        </w:rPr>
        <w:t>, 92/20, 159/21 in 109/23) ter Pravilnik o pogojih za zavetišča za zapuščene živali (Uradni list RS, št. 45/00 in 78/04),</w:t>
      </w:r>
    </w:p>
    <w:p w14:paraId="266593CB" w14:textId="3A946BC2" w:rsidR="00C64314" w:rsidRPr="0064680A" w:rsidRDefault="00C64314" w:rsidP="00F7333A">
      <w:pPr>
        <w:pStyle w:val="Telobesedila"/>
        <w:numPr>
          <w:ilvl w:val="0"/>
          <w:numId w:val="4"/>
        </w:numPr>
        <w:spacing w:after="0"/>
        <w:contextualSpacing w:val="0"/>
        <w:rPr>
          <w:sz w:val="22"/>
          <w:szCs w:val="22"/>
        </w:rPr>
      </w:pPr>
      <w:r w:rsidRPr="0064680A">
        <w:rPr>
          <w:sz w:val="22"/>
          <w:szCs w:val="22"/>
        </w:rPr>
        <w:t>je zavetišče</w:t>
      </w:r>
      <w:r w:rsidR="00311C06">
        <w:rPr>
          <w:sz w:val="22"/>
          <w:szCs w:val="22"/>
        </w:rPr>
        <w:t xml:space="preserve"> </w:t>
      </w:r>
      <w:r w:rsidRPr="0064680A">
        <w:rPr>
          <w:sz w:val="22"/>
          <w:szCs w:val="22"/>
        </w:rPr>
        <w:t xml:space="preserve">urejeno skladno z Zakonom o zaščiti živali (Uradni list RS, št. 38/13 – UPB, 21/18 – </w:t>
      </w:r>
      <w:proofErr w:type="spellStart"/>
      <w:r w:rsidRPr="0064680A">
        <w:rPr>
          <w:sz w:val="22"/>
          <w:szCs w:val="22"/>
        </w:rPr>
        <w:t>ZNOrg</w:t>
      </w:r>
      <w:proofErr w:type="spellEnd"/>
      <w:r w:rsidRPr="0064680A">
        <w:rPr>
          <w:sz w:val="22"/>
          <w:szCs w:val="22"/>
        </w:rPr>
        <w:t>, 92/20, 159/21 in 109/23) in Pravilnikom o pogojih za zavetišča za zapuščene živali (Uradni list RS, št. 45/00 in 78/04),</w:t>
      </w:r>
    </w:p>
    <w:p w14:paraId="21E3AC11" w14:textId="77777777" w:rsidR="00C64314" w:rsidRPr="0064680A" w:rsidRDefault="00C64314" w:rsidP="00F7333A">
      <w:pPr>
        <w:pStyle w:val="Telobesedila"/>
        <w:numPr>
          <w:ilvl w:val="0"/>
          <w:numId w:val="4"/>
        </w:numPr>
        <w:spacing w:after="0"/>
        <w:contextualSpacing w:val="0"/>
        <w:rPr>
          <w:sz w:val="22"/>
          <w:szCs w:val="22"/>
        </w:rPr>
      </w:pPr>
      <w:r w:rsidRPr="0064680A">
        <w:rPr>
          <w:sz w:val="22"/>
          <w:szCs w:val="22"/>
        </w:rPr>
        <w:t>vodja zavetišča ima predpisano izobrazbo,</w:t>
      </w:r>
    </w:p>
    <w:p w14:paraId="364CC013" w14:textId="77777777" w:rsidR="00C64314" w:rsidRPr="0064680A" w:rsidRDefault="00C64314" w:rsidP="00F7333A">
      <w:pPr>
        <w:pStyle w:val="Telobesedila"/>
        <w:numPr>
          <w:ilvl w:val="0"/>
          <w:numId w:val="4"/>
        </w:numPr>
        <w:spacing w:after="0"/>
        <w:contextualSpacing w:val="0"/>
        <w:rPr>
          <w:sz w:val="22"/>
          <w:szCs w:val="22"/>
        </w:rPr>
      </w:pPr>
      <w:r w:rsidRPr="0064680A">
        <w:rPr>
          <w:sz w:val="22"/>
          <w:szCs w:val="22"/>
        </w:rPr>
        <w:t>vodja zavetišča ali druga v zavetišču zaposlena oseba ni bila obsojena storitve kaznivega dejanja mučenja živali,</w:t>
      </w:r>
    </w:p>
    <w:p w14:paraId="39715FB6" w14:textId="77777777" w:rsidR="00C64314" w:rsidRPr="0064680A" w:rsidRDefault="00C64314" w:rsidP="00F7333A">
      <w:pPr>
        <w:pStyle w:val="Telobesedila"/>
        <w:numPr>
          <w:ilvl w:val="0"/>
          <w:numId w:val="4"/>
        </w:numPr>
        <w:spacing w:after="0"/>
        <w:contextualSpacing w:val="0"/>
        <w:rPr>
          <w:sz w:val="22"/>
          <w:szCs w:val="22"/>
        </w:rPr>
      </w:pPr>
      <w:r w:rsidRPr="0064680A">
        <w:rPr>
          <w:sz w:val="22"/>
          <w:szCs w:val="22"/>
        </w:rPr>
        <w:t>imam zagotovljenega enega oskrbnika na 20 namestitvenih mest za pse,</w:t>
      </w:r>
    </w:p>
    <w:p w14:paraId="4D71958B" w14:textId="6AF6B6A2" w:rsidR="00C64314" w:rsidRPr="0064680A" w:rsidRDefault="00C64314" w:rsidP="00F7333A">
      <w:pPr>
        <w:pStyle w:val="Telobesedila"/>
        <w:numPr>
          <w:ilvl w:val="0"/>
          <w:numId w:val="4"/>
        </w:numPr>
        <w:spacing w:after="0"/>
        <w:contextualSpacing w:val="0"/>
        <w:rPr>
          <w:sz w:val="22"/>
          <w:szCs w:val="22"/>
        </w:rPr>
      </w:pPr>
      <w:r w:rsidRPr="0064680A">
        <w:rPr>
          <w:sz w:val="22"/>
          <w:szCs w:val="22"/>
        </w:rPr>
        <w:t>razpolagam</w:t>
      </w:r>
      <w:r w:rsidR="00311C06">
        <w:rPr>
          <w:sz w:val="22"/>
          <w:szCs w:val="22"/>
        </w:rPr>
        <w:t>o</w:t>
      </w:r>
      <w:r w:rsidRPr="0064680A">
        <w:rPr>
          <w:sz w:val="22"/>
          <w:szCs w:val="22"/>
        </w:rPr>
        <w:t xml:space="preserve"> z ustreznim vozilom za prevoz živali, </w:t>
      </w:r>
    </w:p>
    <w:p w14:paraId="1982D9D4" w14:textId="15C957CB" w:rsidR="00C64314" w:rsidRPr="0064680A" w:rsidRDefault="00C64314" w:rsidP="00F7333A">
      <w:pPr>
        <w:pStyle w:val="Telobesedila"/>
        <w:numPr>
          <w:ilvl w:val="0"/>
          <w:numId w:val="4"/>
        </w:numPr>
        <w:spacing w:after="0"/>
        <w:contextualSpacing w:val="0"/>
        <w:rPr>
          <w:sz w:val="22"/>
          <w:szCs w:val="22"/>
        </w:rPr>
      </w:pPr>
      <w:r w:rsidRPr="0064680A">
        <w:rPr>
          <w:sz w:val="22"/>
          <w:szCs w:val="22"/>
        </w:rPr>
        <w:t>imam</w:t>
      </w:r>
      <w:r w:rsidR="00311C06">
        <w:rPr>
          <w:sz w:val="22"/>
          <w:szCs w:val="22"/>
        </w:rPr>
        <w:t>o</w:t>
      </w:r>
      <w:r w:rsidRPr="0064680A">
        <w:rPr>
          <w:sz w:val="22"/>
          <w:szCs w:val="22"/>
        </w:rPr>
        <w:t xml:space="preserve"> stalen in neposreden vpogled v register psov, in sicer v tiste podatke, ki so potrebni za iskanje skrbnika psa po identifikacijski številki o cepljenju ali opisu živali ter za preverjanje lastništva živali,</w:t>
      </w:r>
    </w:p>
    <w:p w14:paraId="4BEB55CF" w14:textId="77777777" w:rsidR="00C64314" w:rsidRPr="0064680A" w:rsidRDefault="00C64314" w:rsidP="00F7333A">
      <w:pPr>
        <w:pStyle w:val="Telobesedila"/>
        <w:numPr>
          <w:ilvl w:val="0"/>
          <w:numId w:val="4"/>
        </w:numPr>
        <w:spacing w:after="0"/>
        <w:contextualSpacing w:val="0"/>
        <w:rPr>
          <w:sz w:val="22"/>
          <w:szCs w:val="22"/>
        </w:rPr>
      </w:pPr>
      <w:r w:rsidRPr="0064680A">
        <w:rPr>
          <w:sz w:val="22"/>
          <w:szCs w:val="22"/>
        </w:rPr>
        <w:t xml:space="preserve">uradne ure v zavetišču so najmanj štiri ure vsak delovni dan, </w:t>
      </w:r>
    </w:p>
    <w:p w14:paraId="1E47BE18" w14:textId="63D54F90" w:rsidR="00C64314" w:rsidRPr="0064680A" w:rsidRDefault="00C64314" w:rsidP="00F7333A">
      <w:pPr>
        <w:pStyle w:val="Telobesedila"/>
        <w:numPr>
          <w:ilvl w:val="0"/>
          <w:numId w:val="4"/>
        </w:numPr>
        <w:spacing w:after="0"/>
        <w:contextualSpacing w:val="0"/>
        <w:rPr>
          <w:sz w:val="22"/>
          <w:szCs w:val="22"/>
        </w:rPr>
      </w:pPr>
      <w:r w:rsidRPr="0064680A">
        <w:rPr>
          <w:sz w:val="22"/>
          <w:szCs w:val="22"/>
        </w:rPr>
        <w:t>imam</w:t>
      </w:r>
      <w:r w:rsidR="00311C06">
        <w:rPr>
          <w:sz w:val="22"/>
          <w:szCs w:val="22"/>
        </w:rPr>
        <w:t>o</w:t>
      </w:r>
      <w:r w:rsidRPr="0064680A">
        <w:rPr>
          <w:sz w:val="22"/>
          <w:szCs w:val="22"/>
        </w:rPr>
        <w:t xml:space="preserve"> organizirano stalno 24</w:t>
      </w:r>
      <w:r w:rsidRPr="0064680A">
        <w:rPr>
          <w:rFonts w:ascii="Cambria Math" w:hAnsi="Cambria Math" w:cs="Cambria Math"/>
          <w:sz w:val="22"/>
          <w:szCs w:val="22"/>
        </w:rPr>
        <w:t>‑</w:t>
      </w:r>
      <w:r w:rsidRPr="0064680A">
        <w:rPr>
          <w:sz w:val="22"/>
          <w:szCs w:val="22"/>
        </w:rPr>
        <w:t>urn</w:t>
      </w:r>
      <w:r w:rsidR="00F32C51">
        <w:rPr>
          <w:sz w:val="22"/>
          <w:szCs w:val="22"/>
        </w:rPr>
        <w:t>o</w:t>
      </w:r>
      <w:r w:rsidRPr="0064680A">
        <w:rPr>
          <w:sz w:val="22"/>
          <w:szCs w:val="22"/>
        </w:rPr>
        <w:t xml:space="preserve"> pripravljenost oziroma de</w:t>
      </w:r>
      <w:r w:rsidRPr="0064680A">
        <w:rPr>
          <w:rFonts w:cs="Arial Nova Cond"/>
          <w:sz w:val="22"/>
          <w:szCs w:val="22"/>
        </w:rPr>
        <w:t>ž</w:t>
      </w:r>
      <w:r w:rsidRPr="0064680A">
        <w:rPr>
          <w:sz w:val="22"/>
          <w:szCs w:val="22"/>
        </w:rPr>
        <w:t xml:space="preserve">urstvo za sprejem </w:t>
      </w:r>
      <w:r w:rsidRPr="0064680A">
        <w:rPr>
          <w:rFonts w:cs="Arial Nova Cond"/>
          <w:sz w:val="22"/>
          <w:szCs w:val="22"/>
        </w:rPr>
        <w:t>ž</w:t>
      </w:r>
      <w:r w:rsidRPr="0064680A">
        <w:rPr>
          <w:sz w:val="22"/>
          <w:szCs w:val="22"/>
        </w:rPr>
        <w:t>ivali v nujnih primerih</w:t>
      </w:r>
      <w:r w:rsidR="00402CBB">
        <w:rPr>
          <w:sz w:val="22"/>
          <w:szCs w:val="22"/>
        </w:rPr>
        <w:t>,</w:t>
      </w:r>
    </w:p>
    <w:p w14:paraId="415454AB" w14:textId="0D58C3F7" w:rsidR="00C64314" w:rsidRPr="0064680A" w:rsidRDefault="00C64314" w:rsidP="00F7333A">
      <w:pPr>
        <w:pStyle w:val="Telobesedila"/>
        <w:numPr>
          <w:ilvl w:val="0"/>
          <w:numId w:val="4"/>
        </w:numPr>
        <w:spacing w:after="0"/>
        <w:contextualSpacing w:val="0"/>
        <w:rPr>
          <w:sz w:val="22"/>
          <w:szCs w:val="22"/>
        </w:rPr>
      </w:pPr>
      <w:r w:rsidRPr="0064680A">
        <w:rPr>
          <w:sz w:val="22"/>
          <w:szCs w:val="22"/>
        </w:rPr>
        <w:t>imam</w:t>
      </w:r>
      <w:r w:rsidR="00311C06">
        <w:rPr>
          <w:sz w:val="22"/>
          <w:szCs w:val="22"/>
        </w:rPr>
        <w:t>o</w:t>
      </w:r>
      <w:r w:rsidRPr="0064680A">
        <w:rPr>
          <w:sz w:val="22"/>
          <w:szCs w:val="22"/>
        </w:rPr>
        <w:t xml:space="preserve"> poravnane davke in prispevke,</w:t>
      </w:r>
    </w:p>
    <w:p w14:paraId="5B40F591" w14:textId="0E52F117" w:rsidR="00C64314" w:rsidRPr="0064680A" w:rsidRDefault="00C64314" w:rsidP="00F7333A">
      <w:pPr>
        <w:pStyle w:val="Telobesedila"/>
        <w:numPr>
          <w:ilvl w:val="0"/>
          <w:numId w:val="4"/>
        </w:numPr>
        <w:spacing w:after="0"/>
        <w:contextualSpacing w:val="0"/>
        <w:rPr>
          <w:sz w:val="22"/>
          <w:szCs w:val="22"/>
        </w:rPr>
      </w:pPr>
      <w:r w:rsidRPr="0064680A">
        <w:rPr>
          <w:sz w:val="22"/>
          <w:szCs w:val="22"/>
        </w:rPr>
        <w:t>nis</w:t>
      </w:r>
      <w:r w:rsidR="00311C06">
        <w:rPr>
          <w:sz w:val="22"/>
          <w:szCs w:val="22"/>
        </w:rPr>
        <w:t>mo</w:t>
      </w:r>
      <w:r w:rsidRPr="0064680A">
        <w:rPr>
          <w:sz w:val="22"/>
          <w:szCs w:val="22"/>
        </w:rPr>
        <w:t xml:space="preserve"> v stečajnem postopku, postopku prisilne poravnave ali likvidacije,</w:t>
      </w:r>
    </w:p>
    <w:p w14:paraId="6619A686" w14:textId="77777777" w:rsidR="00C64314" w:rsidRPr="0064680A" w:rsidRDefault="00C64314" w:rsidP="00F7333A">
      <w:pPr>
        <w:pStyle w:val="Telobesedila"/>
        <w:numPr>
          <w:ilvl w:val="0"/>
          <w:numId w:val="4"/>
        </w:numPr>
        <w:spacing w:after="0"/>
        <w:contextualSpacing w:val="0"/>
        <w:rPr>
          <w:sz w:val="22"/>
          <w:szCs w:val="22"/>
        </w:rPr>
      </w:pPr>
      <w:r w:rsidRPr="0064680A">
        <w:rPr>
          <w:sz w:val="22"/>
          <w:szCs w:val="22"/>
        </w:rPr>
        <w:t>v zadnjih šestih mesecih nismo imeli blokiranih transakcijskih računov,</w:t>
      </w:r>
    </w:p>
    <w:p w14:paraId="01163D46" w14:textId="72B6D13A" w:rsidR="00C64314" w:rsidRPr="0064680A" w:rsidRDefault="00C64314" w:rsidP="00F7333A">
      <w:pPr>
        <w:pStyle w:val="Telobesedila"/>
        <w:numPr>
          <w:ilvl w:val="0"/>
          <w:numId w:val="4"/>
        </w:numPr>
        <w:spacing w:after="0"/>
        <w:contextualSpacing w:val="0"/>
        <w:rPr>
          <w:sz w:val="22"/>
          <w:szCs w:val="22"/>
        </w:rPr>
      </w:pPr>
      <w:r w:rsidRPr="0064680A">
        <w:rPr>
          <w:sz w:val="22"/>
          <w:szCs w:val="22"/>
        </w:rPr>
        <w:t xml:space="preserve">ne obstajajo omejitve iz Zakona o integriteti in preprečevanju korupcije (Uradni list RS, št. 69/11 – uradno prečiščeno besedilo, 158/20, 3/22 – </w:t>
      </w:r>
      <w:proofErr w:type="spellStart"/>
      <w:r w:rsidRPr="0064680A">
        <w:rPr>
          <w:sz w:val="22"/>
          <w:szCs w:val="22"/>
        </w:rPr>
        <w:t>ZDeb</w:t>
      </w:r>
      <w:proofErr w:type="spellEnd"/>
      <w:r w:rsidRPr="0064680A">
        <w:rPr>
          <w:sz w:val="22"/>
          <w:szCs w:val="22"/>
        </w:rPr>
        <w:t xml:space="preserve"> in 16/23 – </w:t>
      </w:r>
      <w:proofErr w:type="spellStart"/>
      <w:r w:rsidRPr="0064680A">
        <w:rPr>
          <w:sz w:val="22"/>
          <w:szCs w:val="22"/>
        </w:rPr>
        <w:t>ZZPri</w:t>
      </w:r>
      <w:proofErr w:type="spellEnd"/>
      <w:r w:rsidRPr="0064680A">
        <w:rPr>
          <w:sz w:val="22"/>
          <w:szCs w:val="22"/>
        </w:rPr>
        <w:t xml:space="preserve">), ki bi </w:t>
      </w:r>
      <w:r w:rsidR="00311C06">
        <w:rPr>
          <w:sz w:val="22"/>
          <w:szCs w:val="22"/>
        </w:rPr>
        <w:t>nam</w:t>
      </w:r>
      <w:r w:rsidRPr="0064680A">
        <w:rPr>
          <w:sz w:val="22"/>
          <w:szCs w:val="22"/>
        </w:rPr>
        <w:t xml:space="preserve"> prepovedovale kandidiranje na javnem razpisu oziroma podpis koncesijske pogodbe po izvedeni izbiri,</w:t>
      </w:r>
    </w:p>
    <w:p w14:paraId="4D394AB2" w14:textId="0587947C" w:rsidR="00C64314" w:rsidRPr="0064680A" w:rsidRDefault="00C64314" w:rsidP="00F7333A">
      <w:pPr>
        <w:pStyle w:val="Telobesedila"/>
        <w:numPr>
          <w:ilvl w:val="0"/>
          <w:numId w:val="4"/>
        </w:numPr>
        <w:spacing w:after="0"/>
        <w:contextualSpacing w:val="0"/>
        <w:rPr>
          <w:sz w:val="22"/>
          <w:szCs w:val="22"/>
        </w:rPr>
      </w:pPr>
      <w:r w:rsidRPr="0064680A">
        <w:rPr>
          <w:sz w:val="22"/>
          <w:szCs w:val="22"/>
        </w:rPr>
        <w:t>prevzemam</w:t>
      </w:r>
      <w:r w:rsidR="00311C06">
        <w:rPr>
          <w:sz w:val="22"/>
          <w:szCs w:val="22"/>
        </w:rPr>
        <w:t>o</w:t>
      </w:r>
      <w:r w:rsidRPr="0064680A">
        <w:rPr>
          <w:sz w:val="22"/>
          <w:szCs w:val="22"/>
        </w:rPr>
        <w:t xml:space="preserve"> odgovornost za škodo, ki bi jo z opravljanjem ali v zvezi z opravljanjem koncesije lahko povzročil tretji osebi in bom</w:t>
      </w:r>
      <w:r w:rsidR="00402CBB">
        <w:rPr>
          <w:sz w:val="22"/>
          <w:szCs w:val="22"/>
        </w:rPr>
        <w:t>o</w:t>
      </w:r>
      <w:r w:rsidRPr="0064680A">
        <w:rPr>
          <w:sz w:val="22"/>
          <w:szCs w:val="22"/>
        </w:rPr>
        <w:t xml:space="preserve"> v primeri izbire sklenitvi koncesijske pogodbe v ta namen sklenil ustrezno zavarovanje odgovornosti</w:t>
      </w:r>
      <w:r w:rsidR="00402CBB">
        <w:rPr>
          <w:sz w:val="22"/>
          <w:szCs w:val="22"/>
        </w:rPr>
        <w:t>.</w:t>
      </w:r>
    </w:p>
    <w:p w14:paraId="797E7FB0" w14:textId="77777777" w:rsidR="00C64314" w:rsidRPr="009641EB" w:rsidRDefault="00C64314" w:rsidP="00C64314">
      <w:pPr>
        <w:pStyle w:val="Telobesedila"/>
        <w:ind w:left="0"/>
        <w:rPr>
          <w:sz w:val="22"/>
          <w:szCs w:val="22"/>
        </w:rPr>
      </w:pPr>
    </w:p>
    <w:tbl>
      <w:tblPr>
        <w:tblW w:w="0" w:type="auto"/>
        <w:tblCellMar>
          <w:left w:w="70" w:type="dxa"/>
          <w:right w:w="70" w:type="dxa"/>
        </w:tblCellMar>
        <w:tblLook w:val="0000" w:firstRow="0" w:lastRow="0" w:firstColumn="0" w:lastColumn="0" w:noHBand="0" w:noVBand="0"/>
      </w:tblPr>
      <w:tblGrid>
        <w:gridCol w:w="3024"/>
        <w:gridCol w:w="3014"/>
        <w:gridCol w:w="3034"/>
      </w:tblGrid>
      <w:tr w:rsidR="00C64314" w:rsidRPr="009641EB" w14:paraId="44ABA323" w14:textId="77777777" w:rsidTr="008575FE">
        <w:tc>
          <w:tcPr>
            <w:tcW w:w="3024" w:type="dxa"/>
          </w:tcPr>
          <w:p w14:paraId="04F57030" w14:textId="77777777" w:rsidR="00C64314" w:rsidRPr="009641EB" w:rsidRDefault="00C64314" w:rsidP="008575FE">
            <w:r w:rsidRPr="009641EB">
              <w:t>Kraj in datum:</w:t>
            </w:r>
          </w:p>
        </w:tc>
        <w:tc>
          <w:tcPr>
            <w:tcW w:w="3014" w:type="dxa"/>
          </w:tcPr>
          <w:p w14:paraId="56DD8E9E" w14:textId="77777777" w:rsidR="00C64314" w:rsidRPr="009641EB" w:rsidRDefault="00C64314" w:rsidP="008575FE">
            <w:r>
              <w:t xml:space="preserve">    </w:t>
            </w:r>
            <w:r w:rsidRPr="009641EB">
              <w:t>Žig:</w:t>
            </w:r>
          </w:p>
        </w:tc>
        <w:tc>
          <w:tcPr>
            <w:tcW w:w="3034" w:type="dxa"/>
          </w:tcPr>
          <w:p w14:paraId="0CB5318C" w14:textId="77777777" w:rsidR="00C64314" w:rsidRPr="009641EB" w:rsidRDefault="00C64314" w:rsidP="008575FE">
            <w:pPr>
              <w:ind w:left="0"/>
            </w:pPr>
            <w:r w:rsidRPr="009641EB">
              <w:t xml:space="preserve">Podpis </w:t>
            </w:r>
            <w:r>
              <w:t>zakonitega zastopnika</w:t>
            </w:r>
            <w:r w:rsidRPr="009641EB">
              <w:t>:</w:t>
            </w:r>
          </w:p>
          <w:p w14:paraId="1E3A7BC9" w14:textId="77777777" w:rsidR="00C64314" w:rsidRPr="009641EB" w:rsidRDefault="00C64314" w:rsidP="008575FE"/>
        </w:tc>
      </w:tr>
    </w:tbl>
    <w:p w14:paraId="1F6D9A5F" w14:textId="7F8A3A29" w:rsidR="00C64314" w:rsidRDefault="00C64314" w:rsidP="00C64314">
      <w:pPr>
        <w:pStyle w:val="Naslov2"/>
        <w:numPr>
          <w:ilvl w:val="0"/>
          <w:numId w:val="0"/>
        </w:numPr>
        <w:ind w:left="357"/>
      </w:pPr>
    </w:p>
    <w:p w14:paraId="74E62410" w14:textId="3C026CAE" w:rsidR="003F2336" w:rsidRDefault="003F2336" w:rsidP="003F2336"/>
    <w:p w14:paraId="44101438" w14:textId="37E48D59" w:rsidR="003F2336" w:rsidRDefault="003F2336" w:rsidP="003F2336"/>
    <w:p w14:paraId="560F637A" w14:textId="2768187D" w:rsidR="003F2336" w:rsidRDefault="003F2336" w:rsidP="003F2336"/>
    <w:p w14:paraId="5F802CBB" w14:textId="5340DA0C" w:rsidR="003F2336" w:rsidRDefault="003F2336" w:rsidP="003F2336"/>
    <w:p w14:paraId="79F9EF93" w14:textId="19ED7428" w:rsidR="003F2336" w:rsidRDefault="003F2336" w:rsidP="003F2336"/>
    <w:p w14:paraId="193325A5" w14:textId="3D581C42" w:rsidR="000613BD" w:rsidRDefault="000613BD" w:rsidP="003F2336"/>
    <w:p w14:paraId="7840E731" w14:textId="77777777" w:rsidR="00402CBB" w:rsidRDefault="00402CBB" w:rsidP="003F2336"/>
    <w:p w14:paraId="3B360CFB" w14:textId="41C58512" w:rsidR="000613BD" w:rsidRDefault="002B28B7" w:rsidP="008B57D6">
      <w:pPr>
        <w:pStyle w:val="Naslov3"/>
        <w:numPr>
          <w:ilvl w:val="0"/>
          <w:numId w:val="0"/>
        </w:numPr>
      </w:pPr>
      <w:bookmarkStart w:id="48" w:name="_Toc200016095"/>
      <w:r>
        <w:lastRenderedPageBreak/>
        <w:t xml:space="preserve">3.2.4 </w:t>
      </w:r>
      <w:r w:rsidR="000613BD">
        <w:t>IZJAVA 2 (OBR-</w:t>
      </w:r>
      <w:r w:rsidR="00D64B90">
        <w:t>4</w:t>
      </w:r>
      <w:r w:rsidR="000613BD">
        <w:t>)</w:t>
      </w:r>
      <w:bookmarkEnd w:id="48"/>
    </w:p>
    <w:p w14:paraId="13E7BC6E" w14:textId="3C348075" w:rsidR="000613BD" w:rsidRDefault="000613BD" w:rsidP="000613BD"/>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0613BD" w:rsidRPr="009641EB" w14:paraId="1F4965C9" w14:textId="77777777" w:rsidTr="008575FE">
        <w:trPr>
          <w:trHeight w:val="397"/>
        </w:trPr>
        <w:tc>
          <w:tcPr>
            <w:tcW w:w="2988" w:type="dxa"/>
            <w:shd w:val="clear" w:color="auto" w:fill="D9D9D9"/>
            <w:vAlign w:val="center"/>
          </w:tcPr>
          <w:p w14:paraId="79167367" w14:textId="20CDAD90" w:rsidR="000613BD" w:rsidRPr="009641EB" w:rsidRDefault="000613BD" w:rsidP="008575FE">
            <w:pPr>
              <w:spacing w:after="0"/>
              <w:rPr>
                <w:b/>
              </w:rPr>
            </w:pPr>
            <w:r>
              <w:rPr>
                <w:b/>
              </w:rPr>
              <w:t>ZAVETIŠČ</w:t>
            </w:r>
            <w:r w:rsidR="003C5C3D">
              <w:rPr>
                <w:b/>
              </w:rPr>
              <w:t>E</w:t>
            </w:r>
          </w:p>
        </w:tc>
        <w:tc>
          <w:tcPr>
            <w:tcW w:w="6480" w:type="dxa"/>
            <w:shd w:val="clear" w:color="auto" w:fill="F3F3F3"/>
            <w:vAlign w:val="center"/>
          </w:tcPr>
          <w:p w14:paraId="6D563558" w14:textId="77777777" w:rsidR="000613BD" w:rsidRPr="009641EB" w:rsidRDefault="000613BD" w:rsidP="008575FE">
            <w:pPr>
              <w:spacing w:after="0"/>
            </w:pPr>
          </w:p>
        </w:tc>
      </w:tr>
      <w:tr w:rsidR="000613BD" w:rsidRPr="009641EB" w14:paraId="23419C88" w14:textId="77777777" w:rsidTr="008575FE">
        <w:trPr>
          <w:trHeight w:val="397"/>
        </w:trPr>
        <w:tc>
          <w:tcPr>
            <w:tcW w:w="2988" w:type="dxa"/>
            <w:shd w:val="clear" w:color="auto" w:fill="D9D9D9"/>
            <w:vAlign w:val="center"/>
          </w:tcPr>
          <w:p w14:paraId="5DD28A63" w14:textId="77777777" w:rsidR="000613BD" w:rsidRPr="009641EB" w:rsidRDefault="000613BD" w:rsidP="008575FE">
            <w:pPr>
              <w:spacing w:after="0"/>
            </w:pPr>
            <w:r w:rsidRPr="009641EB">
              <w:t xml:space="preserve">Zakoniti zastopnik </w:t>
            </w:r>
          </w:p>
        </w:tc>
        <w:tc>
          <w:tcPr>
            <w:tcW w:w="6480" w:type="dxa"/>
            <w:shd w:val="clear" w:color="auto" w:fill="F3F3F3"/>
            <w:vAlign w:val="center"/>
          </w:tcPr>
          <w:p w14:paraId="7113E4E8" w14:textId="77777777" w:rsidR="000613BD" w:rsidRPr="009641EB" w:rsidRDefault="000613BD" w:rsidP="008575FE">
            <w:pPr>
              <w:spacing w:after="0"/>
            </w:pPr>
          </w:p>
        </w:tc>
      </w:tr>
    </w:tbl>
    <w:p w14:paraId="271ED7D0" w14:textId="77777777" w:rsidR="000613BD" w:rsidRPr="009641EB" w:rsidRDefault="000613BD" w:rsidP="000613BD">
      <w:pPr>
        <w:pStyle w:val="Telobesedila"/>
        <w:jc w:val="center"/>
        <w:rPr>
          <w:b/>
          <w:szCs w:val="22"/>
        </w:rPr>
      </w:pPr>
    </w:p>
    <w:p w14:paraId="654A0833" w14:textId="77777777" w:rsidR="000613BD" w:rsidRPr="009641EB" w:rsidRDefault="000613BD" w:rsidP="000613BD">
      <w:pPr>
        <w:pStyle w:val="Telobesedila"/>
        <w:jc w:val="center"/>
        <w:rPr>
          <w:b/>
          <w:szCs w:val="22"/>
        </w:rPr>
      </w:pPr>
      <w:r w:rsidRPr="009641EB">
        <w:rPr>
          <w:b/>
          <w:szCs w:val="22"/>
        </w:rPr>
        <w:t>IZJAVA</w:t>
      </w:r>
    </w:p>
    <w:p w14:paraId="64296ADC" w14:textId="77777777" w:rsidR="000613BD" w:rsidRPr="009641EB" w:rsidRDefault="000613BD" w:rsidP="000613BD">
      <w:pPr>
        <w:pStyle w:val="Telobesedila"/>
        <w:rPr>
          <w:sz w:val="22"/>
          <w:szCs w:val="22"/>
        </w:rPr>
      </w:pPr>
      <w:r>
        <w:rPr>
          <w:sz w:val="22"/>
          <w:szCs w:val="22"/>
        </w:rPr>
        <w:t xml:space="preserve">Pod kazensko in materialno odgovornostjo </w:t>
      </w:r>
      <w:r w:rsidRPr="009641EB">
        <w:rPr>
          <w:sz w:val="22"/>
          <w:szCs w:val="22"/>
        </w:rPr>
        <w:t>izjavljamo, da:</w:t>
      </w:r>
    </w:p>
    <w:p w14:paraId="23F56E10" w14:textId="622F6168" w:rsidR="000613BD" w:rsidRPr="00CE77CE" w:rsidRDefault="000613BD" w:rsidP="00F7333A">
      <w:pPr>
        <w:pStyle w:val="Telobesedila"/>
        <w:numPr>
          <w:ilvl w:val="0"/>
          <w:numId w:val="14"/>
        </w:numPr>
        <w:rPr>
          <w:sz w:val="22"/>
          <w:szCs w:val="22"/>
        </w:rPr>
      </w:pPr>
      <w:r w:rsidRPr="00CE77CE">
        <w:rPr>
          <w:sz w:val="22"/>
          <w:szCs w:val="22"/>
        </w:rPr>
        <w:t>bo zavetišče celoten čas trajanja koncesijske pogodbe za koncedenta zagotavljalo zakonsko določeno število mest za pse v zavetišču</w:t>
      </w:r>
      <w:r w:rsidR="00F32C51">
        <w:rPr>
          <w:sz w:val="22"/>
          <w:szCs w:val="22"/>
        </w:rPr>
        <w:t>;</w:t>
      </w:r>
    </w:p>
    <w:p w14:paraId="198C241F" w14:textId="6C7190B1" w:rsidR="000613BD" w:rsidRPr="00CE77CE" w:rsidRDefault="000613BD" w:rsidP="00F7333A">
      <w:pPr>
        <w:pStyle w:val="Telobesedila"/>
        <w:numPr>
          <w:ilvl w:val="0"/>
          <w:numId w:val="14"/>
        </w:numPr>
        <w:rPr>
          <w:sz w:val="22"/>
          <w:szCs w:val="22"/>
        </w:rPr>
      </w:pPr>
      <w:r w:rsidRPr="00CE77CE">
        <w:rPr>
          <w:sz w:val="22"/>
          <w:szCs w:val="22"/>
        </w:rPr>
        <w:t>zavetišče izpolnjuje vse kadrovske in tehnične pogoje</w:t>
      </w:r>
      <w:r w:rsidR="00F32C51">
        <w:rPr>
          <w:sz w:val="22"/>
          <w:szCs w:val="22"/>
        </w:rPr>
        <w:t>,</w:t>
      </w:r>
      <w:r w:rsidRPr="00CE77CE">
        <w:rPr>
          <w:sz w:val="22"/>
          <w:szCs w:val="22"/>
        </w:rPr>
        <w:t xml:space="preserve"> določene v Pravilniku o pogojih za zavetišča za zapuščene živali (Uradni list RS, št. 45/00 in 78/04) in v Zakonu o zaščiti živali (Uradni list RS, št. 38/13 – uradno prečiščeno besedilo, 21/18 – </w:t>
      </w:r>
      <w:proofErr w:type="spellStart"/>
      <w:r w:rsidRPr="00CE77CE">
        <w:rPr>
          <w:sz w:val="22"/>
          <w:szCs w:val="22"/>
        </w:rPr>
        <w:t>ZNOrg</w:t>
      </w:r>
      <w:proofErr w:type="spellEnd"/>
      <w:r w:rsidRPr="00CE77CE">
        <w:rPr>
          <w:sz w:val="22"/>
          <w:szCs w:val="22"/>
        </w:rPr>
        <w:t>, 92/20, 159/21</w:t>
      </w:r>
      <w:r w:rsidR="00F32C51">
        <w:rPr>
          <w:sz w:val="22"/>
          <w:szCs w:val="22"/>
        </w:rPr>
        <w:t>,</w:t>
      </w:r>
      <w:r w:rsidRPr="00CE77CE">
        <w:rPr>
          <w:sz w:val="22"/>
          <w:szCs w:val="22"/>
        </w:rPr>
        <w:t xml:space="preserve"> 109/2</w:t>
      </w:r>
      <w:r w:rsidR="00F32C51" w:rsidRPr="00F32C51">
        <w:t xml:space="preserve"> </w:t>
      </w:r>
      <w:r w:rsidR="00F32C51" w:rsidRPr="00F32C51">
        <w:rPr>
          <w:sz w:val="22"/>
          <w:szCs w:val="22"/>
        </w:rPr>
        <w:t xml:space="preserve">in 12/25 – </w:t>
      </w:r>
      <w:proofErr w:type="spellStart"/>
      <w:r w:rsidR="00F32C51" w:rsidRPr="00F32C51">
        <w:rPr>
          <w:sz w:val="22"/>
          <w:szCs w:val="22"/>
        </w:rPr>
        <w:t>odl</w:t>
      </w:r>
      <w:proofErr w:type="spellEnd"/>
      <w:r w:rsidR="00F32C51" w:rsidRPr="00F32C51">
        <w:rPr>
          <w:sz w:val="22"/>
          <w:szCs w:val="22"/>
        </w:rPr>
        <w:t xml:space="preserve">. US </w:t>
      </w:r>
      <w:r w:rsidRPr="00CE77CE">
        <w:rPr>
          <w:sz w:val="22"/>
          <w:szCs w:val="22"/>
        </w:rPr>
        <w:t>3).</w:t>
      </w:r>
    </w:p>
    <w:p w14:paraId="3052779A" w14:textId="77777777" w:rsidR="000613BD" w:rsidRPr="009641EB" w:rsidRDefault="000613BD" w:rsidP="000613BD">
      <w:pPr>
        <w:pStyle w:val="Telobesedila"/>
        <w:ind w:left="0"/>
        <w:rPr>
          <w:sz w:val="22"/>
          <w:szCs w:val="22"/>
        </w:rPr>
      </w:pPr>
    </w:p>
    <w:tbl>
      <w:tblPr>
        <w:tblW w:w="0" w:type="auto"/>
        <w:tblCellMar>
          <w:left w:w="70" w:type="dxa"/>
          <w:right w:w="70" w:type="dxa"/>
        </w:tblCellMar>
        <w:tblLook w:val="0000" w:firstRow="0" w:lastRow="0" w:firstColumn="0" w:lastColumn="0" w:noHBand="0" w:noVBand="0"/>
      </w:tblPr>
      <w:tblGrid>
        <w:gridCol w:w="3024"/>
        <w:gridCol w:w="3014"/>
        <w:gridCol w:w="3034"/>
      </w:tblGrid>
      <w:tr w:rsidR="000613BD" w:rsidRPr="009641EB" w14:paraId="08E7516A" w14:textId="77777777" w:rsidTr="008575FE">
        <w:tc>
          <w:tcPr>
            <w:tcW w:w="3024" w:type="dxa"/>
          </w:tcPr>
          <w:p w14:paraId="66C32D94" w14:textId="77777777" w:rsidR="000613BD" w:rsidRPr="009641EB" w:rsidRDefault="000613BD" w:rsidP="008575FE">
            <w:r w:rsidRPr="009641EB">
              <w:t>Kraj in datum:</w:t>
            </w:r>
          </w:p>
        </w:tc>
        <w:tc>
          <w:tcPr>
            <w:tcW w:w="3014" w:type="dxa"/>
          </w:tcPr>
          <w:p w14:paraId="68B8706A" w14:textId="77777777" w:rsidR="000613BD" w:rsidRPr="009641EB" w:rsidRDefault="000613BD" w:rsidP="008575FE">
            <w:r>
              <w:t xml:space="preserve">    </w:t>
            </w:r>
            <w:r w:rsidRPr="009641EB">
              <w:t>Žig:</w:t>
            </w:r>
          </w:p>
        </w:tc>
        <w:tc>
          <w:tcPr>
            <w:tcW w:w="3034" w:type="dxa"/>
          </w:tcPr>
          <w:p w14:paraId="06BD70B2" w14:textId="77777777" w:rsidR="000613BD" w:rsidRPr="009641EB" w:rsidRDefault="000613BD" w:rsidP="008575FE">
            <w:pPr>
              <w:ind w:left="0"/>
            </w:pPr>
            <w:r w:rsidRPr="009641EB">
              <w:t xml:space="preserve">Podpis </w:t>
            </w:r>
            <w:r>
              <w:t>zakonitega zastopnika</w:t>
            </w:r>
            <w:r w:rsidRPr="009641EB">
              <w:t>:</w:t>
            </w:r>
          </w:p>
          <w:p w14:paraId="2C991C81" w14:textId="77777777" w:rsidR="000613BD" w:rsidRPr="009641EB" w:rsidRDefault="000613BD" w:rsidP="008575FE"/>
        </w:tc>
      </w:tr>
    </w:tbl>
    <w:p w14:paraId="4530E0B2" w14:textId="7F28DE7B" w:rsidR="000613BD" w:rsidRDefault="000613BD" w:rsidP="000613BD"/>
    <w:p w14:paraId="5DEC225F" w14:textId="46EF82EF" w:rsidR="000613BD" w:rsidRDefault="000613BD" w:rsidP="000613BD"/>
    <w:p w14:paraId="6D7EDE4B" w14:textId="77777777" w:rsidR="000613BD" w:rsidRPr="000613BD" w:rsidRDefault="000613BD" w:rsidP="000613BD"/>
    <w:p w14:paraId="67A25DC2" w14:textId="77777777" w:rsidR="000613BD" w:rsidRDefault="000613BD">
      <w:pPr>
        <w:spacing w:after="160" w:line="259" w:lineRule="auto"/>
        <w:ind w:left="0"/>
        <w:contextualSpacing w:val="0"/>
        <w:jc w:val="left"/>
        <w:rPr>
          <w:rFonts w:eastAsia="Times New Roman"/>
          <w:b/>
          <w:bCs/>
          <w:i/>
          <w:color w:val="002060"/>
          <w:szCs w:val="26"/>
          <w:highlight w:val="lightGray"/>
        </w:rPr>
      </w:pPr>
      <w:r>
        <w:rPr>
          <w:highlight w:val="lightGray"/>
        </w:rPr>
        <w:br w:type="page"/>
      </w:r>
    </w:p>
    <w:p w14:paraId="446B0382" w14:textId="7143B6BC" w:rsidR="000613BD" w:rsidRDefault="002B28B7" w:rsidP="002B28B7">
      <w:pPr>
        <w:pStyle w:val="Naslov3"/>
        <w:numPr>
          <w:ilvl w:val="0"/>
          <w:numId w:val="0"/>
        </w:numPr>
      </w:pPr>
      <w:bookmarkStart w:id="49" w:name="_Toc200016096"/>
      <w:r>
        <w:lastRenderedPageBreak/>
        <w:t xml:space="preserve">3.2.5 </w:t>
      </w:r>
      <w:r w:rsidR="000613BD">
        <w:t>IZJAVA 3 (OBR-</w:t>
      </w:r>
      <w:r w:rsidR="00D64B90">
        <w:t>5</w:t>
      </w:r>
      <w:r w:rsidR="000613BD">
        <w:t>)</w:t>
      </w:r>
      <w:bookmarkEnd w:id="49"/>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B7750E" w:rsidRPr="009641EB" w14:paraId="6943E6C8" w14:textId="77777777" w:rsidTr="008575FE">
        <w:trPr>
          <w:trHeight w:val="397"/>
        </w:trPr>
        <w:tc>
          <w:tcPr>
            <w:tcW w:w="2988" w:type="dxa"/>
            <w:shd w:val="clear" w:color="auto" w:fill="D9D9D9"/>
            <w:vAlign w:val="center"/>
          </w:tcPr>
          <w:p w14:paraId="553C1A53" w14:textId="60A76EA5" w:rsidR="00B7750E" w:rsidRPr="009641EB" w:rsidRDefault="00B7750E" w:rsidP="008575FE">
            <w:pPr>
              <w:spacing w:after="0"/>
              <w:rPr>
                <w:b/>
              </w:rPr>
            </w:pPr>
            <w:r>
              <w:rPr>
                <w:b/>
              </w:rPr>
              <w:t>ZAVETIŠČ</w:t>
            </w:r>
            <w:r w:rsidR="003C5C3D">
              <w:rPr>
                <w:b/>
              </w:rPr>
              <w:t>E</w:t>
            </w:r>
          </w:p>
        </w:tc>
        <w:tc>
          <w:tcPr>
            <w:tcW w:w="6480" w:type="dxa"/>
            <w:shd w:val="clear" w:color="auto" w:fill="F3F3F3"/>
            <w:vAlign w:val="center"/>
          </w:tcPr>
          <w:p w14:paraId="7DCAD46A" w14:textId="77777777" w:rsidR="00B7750E" w:rsidRPr="009641EB" w:rsidRDefault="00B7750E" w:rsidP="008575FE">
            <w:pPr>
              <w:spacing w:after="0"/>
            </w:pPr>
          </w:p>
        </w:tc>
      </w:tr>
      <w:tr w:rsidR="00B7750E" w:rsidRPr="009641EB" w14:paraId="240D3D82" w14:textId="77777777" w:rsidTr="008575FE">
        <w:trPr>
          <w:trHeight w:val="397"/>
        </w:trPr>
        <w:tc>
          <w:tcPr>
            <w:tcW w:w="2988" w:type="dxa"/>
            <w:shd w:val="clear" w:color="auto" w:fill="D9D9D9"/>
            <w:vAlign w:val="center"/>
          </w:tcPr>
          <w:p w14:paraId="6CF985A8" w14:textId="77777777" w:rsidR="00B7750E" w:rsidRPr="009641EB" w:rsidRDefault="00B7750E" w:rsidP="008575FE">
            <w:pPr>
              <w:spacing w:after="0"/>
            </w:pPr>
            <w:r w:rsidRPr="009641EB">
              <w:t xml:space="preserve">Zakoniti zastopnik </w:t>
            </w:r>
          </w:p>
        </w:tc>
        <w:tc>
          <w:tcPr>
            <w:tcW w:w="6480" w:type="dxa"/>
            <w:shd w:val="clear" w:color="auto" w:fill="F3F3F3"/>
            <w:vAlign w:val="center"/>
          </w:tcPr>
          <w:p w14:paraId="3B8979AA" w14:textId="77777777" w:rsidR="00B7750E" w:rsidRPr="009641EB" w:rsidRDefault="00B7750E" w:rsidP="008575FE">
            <w:pPr>
              <w:spacing w:after="0"/>
            </w:pPr>
          </w:p>
        </w:tc>
      </w:tr>
    </w:tbl>
    <w:p w14:paraId="2AFD7A65" w14:textId="77777777" w:rsidR="00B7750E" w:rsidRPr="009641EB" w:rsidRDefault="00B7750E" w:rsidP="00B7750E">
      <w:pPr>
        <w:pStyle w:val="Telobesedila"/>
        <w:jc w:val="center"/>
        <w:rPr>
          <w:b/>
          <w:szCs w:val="22"/>
        </w:rPr>
      </w:pPr>
    </w:p>
    <w:p w14:paraId="594D4A2F" w14:textId="77777777" w:rsidR="00B7750E" w:rsidRPr="009641EB" w:rsidRDefault="00B7750E" w:rsidP="00B7750E">
      <w:pPr>
        <w:pStyle w:val="Telobesedila"/>
        <w:jc w:val="center"/>
        <w:rPr>
          <w:b/>
          <w:szCs w:val="22"/>
        </w:rPr>
      </w:pPr>
      <w:r w:rsidRPr="009641EB">
        <w:rPr>
          <w:b/>
          <w:szCs w:val="22"/>
        </w:rPr>
        <w:t>IZJAVA</w:t>
      </w:r>
    </w:p>
    <w:p w14:paraId="0523D095" w14:textId="615241D9" w:rsidR="00B7750E" w:rsidRPr="009641EB" w:rsidRDefault="00B7750E" w:rsidP="009E65DC">
      <w:pPr>
        <w:pStyle w:val="Telobesedila"/>
        <w:ind w:left="0"/>
        <w:rPr>
          <w:sz w:val="22"/>
          <w:szCs w:val="22"/>
        </w:rPr>
      </w:pPr>
      <w:r>
        <w:rPr>
          <w:sz w:val="22"/>
          <w:szCs w:val="22"/>
        </w:rPr>
        <w:t xml:space="preserve">Pod kazensko in materialno odgovornostjo </w:t>
      </w:r>
      <w:r w:rsidRPr="009641EB">
        <w:rPr>
          <w:sz w:val="22"/>
          <w:szCs w:val="22"/>
        </w:rPr>
        <w:t>izjavljamo, da</w:t>
      </w:r>
      <w:r>
        <w:rPr>
          <w:sz w:val="22"/>
          <w:szCs w:val="22"/>
        </w:rPr>
        <w:t xml:space="preserve"> smo</w:t>
      </w:r>
      <w:r w:rsidRPr="00B7750E">
        <w:rPr>
          <w:sz w:val="22"/>
          <w:szCs w:val="22"/>
        </w:rPr>
        <w:t xml:space="preserve"> </w:t>
      </w:r>
      <w:r w:rsidR="001E101D">
        <w:rPr>
          <w:sz w:val="22"/>
          <w:szCs w:val="22"/>
        </w:rPr>
        <w:t xml:space="preserve">za </w:t>
      </w:r>
      <w:r w:rsidR="001E101D" w:rsidRPr="001E101D">
        <w:rPr>
          <w:sz w:val="22"/>
          <w:szCs w:val="22"/>
        </w:rPr>
        <w:t>občino opravljal</w:t>
      </w:r>
      <w:r w:rsidR="001E101D">
        <w:rPr>
          <w:sz w:val="22"/>
          <w:szCs w:val="22"/>
        </w:rPr>
        <w:t xml:space="preserve">i </w:t>
      </w:r>
      <w:r w:rsidR="001E101D" w:rsidRPr="001E101D">
        <w:rPr>
          <w:sz w:val="22"/>
          <w:szCs w:val="22"/>
        </w:rPr>
        <w:t>javno službo s področja zaščite živali (zavetišča)</w:t>
      </w:r>
      <w:r w:rsidR="001E101D">
        <w:rPr>
          <w:sz w:val="22"/>
          <w:szCs w:val="22"/>
        </w:rPr>
        <w:t>:</w:t>
      </w:r>
    </w:p>
    <w:tbl>
      <w:tblPr>
        <w:tblW w:w="88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6401"/>
      </w:tblGrid>
      <w:tr w:rsidR="001E101D" w:rsidRPr="004E2CCA" w14:paraId="216FDFEE" w14:textId="77777777" w:rsidTr="001E101D">
        <w:trPr>
          <w:trHeight w:val="454"/>
        </w:trPr>
        <w:tc>
          <w:tcPr>
            <w:tcW w:w="2408" w:type="dxa"/>
            <w:shd w:val="clear" w:color="auto" w:fill="F2F2F2" w:themeFill="background1" w:themeFillShade="F2"/>
            <w:vAlign w:val="center"/>
          </w:tcPr>
          <w:p w14:paraId="42B55434" w14:textId="77777777" w:rsidR="001E101D" w:rsidRDefault="001E101D" w:rsidP="001E101D">
            <w:pPr>
              <w:ind w:left="0"/>
              <w:jc w:val="left"/>
            </w:pPr>
          </w:p>
          <w:p w14:paraId="37DF6C71" w14:textId="4ADEBBB7" w:rsidR="001E101D" w:rsidRDefault="00281A16" w:rsidP="001E101D">
            <w:pPr>
              <w:ind w:left="0"/>
              <w:jc w:val="left"/>
            </w:pPr>
            <w:r>
              <w:t>Občina</w:t>
            </w:r>
          </w:p>
          <w:p w14:paraId="7F1DDA1B" w14:textId="114FF78E" w:rsidR="001E101D" w:rsidRPr="004E2CCA" w:rsidRDefault="001E101D" w:rsidP="001E101D">
            <w:pPr>
              <w:ind w:left="0"/>
              <w:jc w:val="left"/>
              <w:rPr>
                <w:rFonts w:eastAsia="Times New Roman"/>
                <w:bCs/>
              </w:rPr>
            </w:pPr>
          </w:p>
        </w:tc>
        <w:tc>
          <w:tcPr>
            <w:tcW w:w="6401" w:type="dxa"/>
            <w:shd w:val="clear" w:color="auto" w:fill="F2F2F2" w:themeFill="background1" w:themeFillShade="F2"/>
            <w:vAlign w:val="center"/>
          </w:tcPr>
          <w:p w14:paraId="006917D5" w14:textId="77777777" w:rsidR="001E101D" w:rsidRDefault="001E101D" w:rsidP="001E101D"/>
          <w:p w14:paraId="54E64848" w14:textId="6D41D41A" w:rsidR="001E101D" w:rsidRPr="004E2CCA" w:rsidRDefault="001E101D" w:rsidP="001E101D">
            <w:pPr>
              <w:jc w:val="center"/>
              <w:rPr>
                <w:rFonts w:eastAsia="Times New Roman"/>
                <w:b/>
                <w:bCs/>
              </w:rPr>
            </w:pPr>
          </w:p>
        </w:tc>
      </w:tr>
      <w:tr w:rsidR="001E101D" w:rsidRPr="004E2CCA" w14:paraId="6CD947DE" w14:textId="77777777" w:rsidTr="001E101D">
        <w:trPr>
          <w:trHeight w:val="567"/>
        </w:trPr>
        <w:tc>
          <w:tcPr>
            <w:tcW w:w="2408" w:type="dxa"/>
            <w:shd w:val="clear" w:color="auto" w:fill="F2F2F2"/>
            <w:vAlign w:val="center"/>
          </w:tcPr>
          <w:p w14:paraId="5BEE64E8" w14:textId="77777777" w:rsidR="001E101D" w:rsidRDefault="001E101D" w:rsidP="008575FE">
            <w:pPr>
              <w:ind w:left="0"/>
            </w:pPr>
          </w:p>
          <w:p w14:paraId="10259DAE" w14:textId="77777777" w:rsidR="001E101D" w:rsidRPr="004E2CCA" w:rsidRDefault="001E101D" w:rsidP="001E101D">
            <w:pPr>
              <w:ind w:left="0"/>
              <w:jc w:val="left"/>
              <w:rPr>
                <w:rFonts w:eastAsia="Times New Roman"/>
                <w:b/>
                <w:bCs/>
              </w:rPr>
            </w:pPr>
            <w:r>
              <w:t>O</w:t>
            </w:r>
            <w:r w:rsidRPr="004E2CCA">
              <w:t>bdobje izvajanja</w:t>
            </w:r>
          </w:p>
          <w:p w14:paraId="5933C584" w14:textId="77777777" w:rsidR="001E101D" w:rsidRPr="004E2CCA" w:rsidRDefault="001E101D" w:rsidP="008575FE">
            <w:pPr>
              <w:ind w:left="0"/>
            </w:pPr>
          </w:p>
        </w:tc>
        <w:tc>
          <w:tcPr>
            <w:tcW w:w="6401" w:type="dxa"/>
            <w:shd w:val="clear" w:color="auto" w:fill="F3F3F3"/>
            <w:vAlign w:val="center"/>
          </w:tcPr>
          <w:p w14:paraId="5887CD3B" w14:textId="77777777" w:rsidR="001E101D" w:rsidRPr="004E2CCA" w:rsidRDefault="001E101D" w:rsidP="008575FE"/>
        </w:tc>
      </w:tr>
      <w:tr w:rsidR="00B7750E" w:rsidRPr="004E2CCA" w14:paraId="581D0C0E" w14:textId="77777777" w:rsidTr="001E101D">
        <w:trPr>
          <w:trHeight w:val="567"/>
        </w:trPr>
        <w:tc>
          <w:tcPr>
            <w:tcW w:w="2408" w:type="dxa"/>
            <w:shd w:val="clear" w:color="auto" w:fill="F2F2F2"/>
            <w:vAlign w:val="center"/>
          </w:tcPr>
          <w:p w14:paraId="66A6FE04" w14:textId="77777777" w:rsidR="00B7750E" w:rsidRDefault="00B7750E" w:rsidP="008575FE">
            <w:pPr>
              <w:ind w:left="0"/>
            </w:pPr>
          </w:p>
          <w:p w14:paraId="2F6BCEB9" w14:textId="77777777" w:rsidR="00B7750E" w:rsidRPr="00C8075C" w:rsidRDefault="00B7750E" w:rsidP="008575FE">
            <w:pPr>
              <w:ind w:left="0"/>
            </w:pPr>
            <w:r w:rsidRPr="00C8075C">
              <w:t>Navesti ime in priimek osebe pri naročniku in kontaktne podatke za preverbo</w:t>
            </w:r>
          </w:p>
          <w:p w14:paraId="55E65EEE" w14:textId="77777777" w:rsidR="00B7750E" w:rsidRPr="004E2CCA" w:rsidRDefault="00B7750E" w:rsidP="008575FE"/>
        </w:tc>
        <w:tc>
          <w:tcPr>
            <w:tcW w:w="6401" w:type="dxa"/>
            <w:shd w:val="clear" w:color="auto" w:fill="F3F3F3"/>
            <w:vAlign w:val="center"/>
          </w:tcPr>
          <w:p w14:paraId="01D4B47F" w14:textId="77777777" w:rsidR="00B7750E" w:rsidRPr="004E2CCA" w:rsidRDefault="00B7750E" w:rsidP="008575FE">
            <w:r>
              <w:t>________________________________________________</w:t>
            </w:r>
          </w:p>
        </w:tc>
      </w:tr>
    </w:tbl>
    <w:p w14:paraId="6D645D76" w14:textId="77777777" w:rsidR="00B7750E" w:rsidRDefault="00B7750E" w:rsidP="00B7750E"/>
    <w:p w14:paraId="34E0328B" w14:textId="17FFE035" w:rsidR="00B7750E" w:rsidRDefault="00B7750E" w:rsidP="00B7750E">
      <w:pPr>
        <w:pStyle w:val="Telobesedila"/>
        <w:ind w:left="0"/>
        <w:rPr>
          <w:sz w:val="22"/>
          <w:szCs w:val="22"/>
        </w:rPr>
      </w:pPr>
    </w:p>
    <w:tbl>
      <w:tblPr>
        <w:tblW w:w="0" w:type="auto"/>
        <w:tblCellMar>
          <w:left w:w="70" w:type="dxa"/>
          <w:right w:w="70" w:type="dxa"/>
        </w:tblCellMar>
        <w:tblLook w:val="0000" w:firstRow="0" w:lastRow="0" w:firstColumn="0" w:lastColumn="0" w:noHBand="0" w:noVBand="0"/>
      </w:tblPr>
      <w:tblGrid>
        <w:gridCol w:w="3024"/>
        <w:gridCol w:w="3014"/>
        <w:gridCol w:w="3034"/>
      </w:tblGrid>
      <w:tr w:rsidR="00B7750E" w:rsidRPr="009641EB" w14:paraId="1D8FD941" w14:textId="77777777" w:rsidTr="008575FE">
        <w:tc>
          <w:tcPr>
            <w:tcW w:w="3024" w:type="dxa"/>
          </w:tcPr>
          <w:p w14:paraId="50DE6056" w14:textId="77777777" w:rsidR="00B7750E" w:rsidRPr="009641EB" w:rsidRDefault="00B7750E" w:rsidP="008575FE">
            <w:r w:rsidRPr="009641EB">
              <w:t>Kraj in datum:</w:t>
            </w:r>
          </w:p>
        </w:tc>
        <w:tc>
          <w:tcPr>
            <w:tcW w:w="3014" w:type="dxa"/>
          </w:tcPr>
          <w:p w14:paraId="7E22AA91" w14:textId="77777777" w:rsidR="00B7750E" w:rsidRPr="009641EB" w:rsidRDefault="00B7750E" w:rsidP="008575FE">
            <w:r>
              <w:t xml:space="preserve">    </w:t>
            </w:r>
            <w:r w:rsidRPr="009641EB">
              <w:t>Žig:</w:t>
            </w:r>
          </w:p>
        </w:tc>
        <w:tc>
          <w:tcPr>
            <w:tcW w:w="3034" w:type="dxa"/>
          </w:tcPr>
          <w:p w14:paraId="12F66906" w14:textId="77777777" w:rsidR="00B7750E" w:rsidRPr="009641EB" w:rsidRDefault="00B7750E" w:rsidP="008575FE">
            <w:pPr>
              <w:ind w:left="0"/>
            </w:pPr>
            <w:r w:rsidRPr="009641EB">
              <w:t xml:space="preserve">Podpis </w:t>
            </w:r>
            <w:r>
              <w:t>zakonitega zastopnika</w:t>
            </w:r>
            <w:r w:rsidRPr="009641EB">
              <w:t>:</w:t>
            </w:r>
          </w:p>
          <w:p w14:paraId="1227D7D6" w14:textId="77777777" w:rsidR="00B7750E" w:rsidRPr="009641EB" w:rsidRDefault="00B7750E" w:rsidP="008575FE"/>
        </w:tc>
      </w:tr>
    </w:tbl>
    <w:p w14:paraId="54C0FC11" w14:textId="77777777" w:rsidR="000613BD" w:rsidRPr="000613BD" w:rsidRDefault="000613BD" w:rsidP="000613BD">
      <w:pPr>
        <w:pStyle w:val="Naslov1"/>
        <w:numPr>
          <w:ilvl w:val="0"/>
          <w:numId w:val="0"/>
        </w:numPr>
        <w:ind w:left="357"/>
        <w:jc w:val="both"/>
      </w:pPr>
    </w:p>
    <w:p w14:paraId="1C685A1A" w14:textId="77777777" w:rsidR="00BE3E70" w:rsidRDefault="00BE3E70">
      <w:pPr>
        <w:spacing w:after="160" w:line="259" w:lineRule="auto"/>
        <w:ind w:left="0"/>
        <w:contextualSpacing w:val="0"/>
        <w:jc w:val="left"/>
        <w:rPr>
          <w:rFonts w:eastAsia="Times New Roman"/>
          <w:b/>
          <w:bCs/>
          <w:iCs/>
          <w:color w:val="2E74B5" w:themeColor="accent5" w:themeShade="BF"/>
          <w:szCs w:val="24"/>
        </w:rPr>
      </w:pPr>
      <w:r>
        <w:br w:type="page"/>
      </w:r>
    </w:p>
    <w:p w14:paraId="7BA0F998" w14:textId="28CF7D07" w:rsidR="001732F1" w:rsidRPr="009641EB" w:rsidRDefault="006C4F83" w:rsidP="006C4F83">
      <w:pPr>
        <w:pStyle w:val="Naslov3"/>
        <w:numPr>
          <w:ilvl w:val="0"/>
          <w:numId w:val="0"/>
        </w:numPr>
        <w:ind w:left="720" w:hanging="720"/>
      </w:pPr>
      <w:bookmarkStart w:id="50" w:name="_Toc200016097"/>
      <w:r>
        <w:lastRenderedPageBreak/>
        <w:t xml:space="preserve">3.2.6 </w:t>
      </w:r>
      <w:r w:rsidR="00E816C1">
        <w:t xml:space="preserve">IZJAVA </w:t>
      </w:r>
      <w:r w:rsidR="002D3765">
        <w:t>PODIZVAJALCA</w:t>
      </w:r>
      <w:r w:rsidR="002D3765" w:rsidRPr="009641EB">
        <w:t xml:space="preserve"> </w:t>
      </w:r>
      <w:r w:rsidR="001732F1" w:rsidRPr="009641EB">
        <w:t>(OBR-</w:t>
      </w:r>
      <w:r w:rsidR="00D64B90">
        <w:t>6</w:t>
      </w:r>
      <w:r w:rsidR="001732F1" w:rsidRPr="009641EB">
        <w:t>)</w:t>
      </w:r>
      <w:bookmarkEnd w:id="50"/>
    </w:p>
    <w:p w14:paraId="2BAEBA7C" w14:textId="58C2421F" w:rsidR="009F536B" w:rsidRDefault="009F536B" w:rsidP="001D622A">
      <w:pPr>
        <w:ind w:left="0"/>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6121"/>
      </w:tblGrid>
      <w:tr w:rsidR="001D622A" w:rsidRPr="006943F3" w14:paraId="05745B5B" w14:textId="77777777" w:rsidTr="00E816C1">
        <w:trPr>
          <w:trHeight w:val="1129"/>
        </w:trPr>
        <w:tc>
          <w:tcPr>
            <w:tcW w:w="2946" w:type="dxa"/>
            <w:shd w:val="clear" w:color="auto" w:fill="D9D9D9"/>
            <w:vAlign w:val="center"/>
          </w:tcPr>
          <w:p w14:paraId="5A1EEEC6" w14:textId="77777777" w:rsidR="001D622A" w:rsidRPr="006943F3" w:rsidRDefault="001D622A" w:rsidP="007C1521">
            <w:pPr>
              <w:spacing w:after="0"/>
              <w:ind w:left="0"/>
              <w:jc w:val="center"/>
            </w:pPr>
            <w:r w:rsidRPr="006943F3">
              <w:t xml:space="preserve">Predmet javnega </w:t>
            </w:r>
            <w:r>
              <w:t>razpisa</w:t>
            </w:r>
          </w:p>
        </w:tc>
        <w:tc>
          <w:tcPr>
            <w:tcW w:w="6121" w:type="dxa"/>
            <w:shd w:val="clear" w:color="auto" w:fill="FFFFFF"/>
            <w:vAlign w:val="center"/>
          </w:tcPr>
          <w:p w14:paraId="6FBB08F4" w14:textId="77777777" w:rsidR="001D622A" w:rsidRDefault="001D622A" w:rsidP="009271C9">
            <w:pPr>
              <w:spacing w:after="0"/>
            </w:pPr>
          </w:p>
          <w:p w14:paraId="75537AF0" w14:textId="30B76A1B" w:rsidR="001D622A" w:rsidRDefault="001D622A" w:rsidP="00E816C1">
            <w:pPr>
              <w:spacing w:after="0"/>
              <w:ind w:left="0"/>
            </w:pPr>
            <w:r w:rsidRPr="00E75CA4">
              <w:t xml:space="preserve">Podelitev koncesije za opravljanje obvezne občinske gospodarske javne službe pomoči, oskrbe in namestitve zapuščenih živali na območju </w:t>
            </w:r>
            <w:r w:rsidR="005815CF">
              <w:t>O</w:t>
            </w:r>
            <w:r w:rsidRPr="00E75CA4">
              <w:t>bčine Nazarje</w:t>
            </w:r>
          </w:p>
          <w:p w14:paraId="1EA04499" w14:textId="77777777" w:rsidR="001D622A" w:rsidRPr="006943F3" w:rsidRDefault="001D622A" w:rsidP="009271C9">
            <w:pPr>
              <w:spacing w:after="0"/>
            </w:pPr>
          </w:p>
        </w:tc>
      </w:tr>
    </w:tbl>
    <w:p w14:paraId="45B3F616" w14:textId="77777777" w:rsidR="009F536B" w:rsidRPr="00340F73" w:rsidRDefault="009F536B" w:rsidP="00E816C1">
      <w:pPr>
        <w:ind w:left="0"/>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1679"/>
        <w:gridCol w:w="1805"/>
        <w:gridCol w:w="3172"/>
      </w:tblGrid>
      <w:tr w:rsidR="00545658" w:rsidRPr="00340F73" w14:paraId="720086D4" w14:textId="77777777" w:rsidTr="00545658">
        <w:trPr>
          <w:trHeight w:val="454"/>
        </w:trPr>
        <w:tc>
          <w:tcPr>
            <w:tcW w:w="2411" w:type="dxa"/>
            <w:shd w:val="clear" w:color="auto" w:fill="D9D9D9"/>
            <w:vAlign w:val="center"/>
          </w:tcPr>
          <w:p w14:paraId="78C55947" w14:textId="77777777" w:rsidR="00545658" w:rsidRPr="00340F73" w:rsidRDefault="00545658" w:rsidP="00545658">
            <w:pPr>
              <w:ind w:left="0"/>
            </w:pPr>
            <w:r w:rsidRPr="00340F73">
              <w:t>Naziv in sedež podizvajalca</w:t>
            </w:r>
          </w:p>
        </w:tc>
        <w:tc>
          <w:tcPr>
            <w:tcW w:w="1679" w:type="dxa"/>
            <w:shd w:val="clear" w:color="auto" w:fill="D9D9D9"/>
            <w:vAlign w:val="center"/>
          </w:tcPr>
          <w:p w14:paraId="45FEEF7B" w14:textId="1602269A" w:rsidR="00545658" w:rsidRPr="00340F73" w:rsidRDefault="00545658" w:rsidP="00545658">
            <w:pPr>
              <w:ind w:left="0"/>
            </w:pPr>
            <w:r w:rsidRPr="00340F73">
              <w:t>Zakoniti</w:t>
            </w:r>
            <w:r>
              <w:t xml:space="preserve"> z</w:t>
            </w:r>
            <w:r w:rsidRPr="00340F73">
              <w:t>astopniki</w:t>
            </w:r>
          </w:p>
        </w:tc>
        <w:tc>
          <w:tcPr>
            <w:tcW w:w="1805" w:type="dxa"/>
            <w:shd w:val="clear" w:color="auto" w:fill="D9D9D9"/>
            <w:vAlign w:val="center"/>
          </w:tcPr>
          <w:p w14:paraId="603610BB" w14:textId="77777777" w:rsidR="00545658" w:rsidRPr="00340F73" w:rsidRDefault="00545658" w:rsidP="00545658">
            <w:pPr>
              <w:ind w:left="0"/>
            </w:pPr>
            <w:r w:rsidRPr="00340F73">
              <w:t>Kontaktni podatki</w:t>
            </w:r>
          </w:p>
        </w:tc>
        <w:tc>
          <w:tcPr>
            <w:tcW w:w="3172" w:type="dxa"/>
            <w:shd w:val="clear" w:color="auto" w:fill="D9D9D9"/>
            <w:vAlign w:val="center"/>
          </w:tcPr>
          <w:p w14:paraId="152CC7FA" w14:textId="5CBE622A" w:rsidR="00545658" w:rsidRPr="00340F73" w:rsidRDefault="00545658" w:rsidP="00545658">
            <w:pPr>
              <w:ind w:left="0"/>
            </w:pPr>
            <w:r>
              <w:t>Opis dejavnosti</w:t>
            </w:r>
            <w:r w:rsidRPr="00340F73">
              <w:t xml:space="preserve">, ki </w:t>
            </w:r>
            <w:r>
              <w:t>jo</w:t>
            </w:r>
            <w:r w:rsidRPr="00340F73">
              <w:t xml:space="preserve"> </w:t>
            </w:r>
            <w:r w:rsidR="001A08DE">
              <w:t>bo</w:t>
            </w:r>
            <w:r w:rsidRPr="00340F73">
              <w:t xml:space="preserve"> izv</w:t>
            </w:r>
            <w:r w:rsidR="001A08DE">
              <w:t>edel</w:t>
            </w:r>
            <w:r w:rsidRPr="00340F73">
              <w:t xml:space="preserve"> podizvajalec</w:t>
            </w:r>
          </w:p>
        </w:tc>
      </w:tr>
      <w:tr w:rsidR="00545658" w:rsidRPr="00340F73" w14:paraId="0B2CB498" w14:textId="77777777" w:rsidTr="00545658">
        <w:trPr>
          <w:trHeight w:val="1021"/>
        </w:trPr>
        <w:tc>
          <w:tcPr>
            <w:tcW w:w="2411" w:type="dxa"/>
            <w:shd w:val="clear" w:color="auto" w:fill="FFFFFF"/>
          </w:tcPr>
          <w:p w14:paraId="7ADA8BF5" w14:textId="77777777" w:rsidR="00545658" w:rsidRPr="00340F73" w:rsidRDefault="00545658" w:rsidP="009271C9"/>
        </w:tc>
        <w:tc>
          <w:tcPr>
            <w:tcW w:w="1679" w:type="dxa"/>
            <w:shd w:val="clear" w:color="auto" w:fill="FFFFFF"/>
          </w:tcPr>
          <w:p w14:paraId="2D383589" w14:textId="77777777" w:rsidR="00545658" w:rsidRPr="00340F73" w:rsidRDefault="00545658" w:rsidP="009271C9"/>
        </w:tc>
        <w:tc>
          <w:tcPr>
            <w:tcW w:w="1805" w:type="dxa"/>
            <w:shd w:val="clear" w:color="auto" w:fill="FFFFFF"/>
          </w:tcPr>
          <w:p w14:paraId="606A823D" w14:textId="77777777" w:rsidR="00545658" w:rsidRPr="00340F73" w:rsidRDefault="00545658" w:rsidP="009271C9"/>
        </w:tc>
        <w:tc>
          <w:tcPr>
            <w:tcW w:w="3172" w:type="dxa"/>
            <w:shd w:val="clear" w:color="auto" w:fill="FFFFFF"/>
          </w:tcPr>
          <w:p w14:paraId="71134436" w14:textId="77777777" w:rsidR="00545658" w:rsidRPr="00340F73" w:rsidRDefault="00545658" w:rsidP="009271C9"/>
        </w:tc>
      </w:tr>
    </w:tbl>
    <w:p w14:paraId="3C70C356" w14:textId="77777777" w:rsidR="003542EE" w:rsidRDefault="003542EE" w:rsidP="003542EE">
      <w:pPr>
        <w:pStyle w:val="Telobesedila"/>
        <w:ind w:left="0"/>
        <w:rPr>
          <w:sz w:val="22"/>
          <w:szCs w:val="22"/>
        </w:rPr>
      </w:pPr>
    </w:p>
    <w:p w14:paraId="3231051A" w14:textId="1B1D94D3" w:rsidR="003542EE" w:rsidRDefault="003542EE" w:rsidP="003542EE">
      <w:pPr>
        <w:pStyle w:val="Telobesedila"/>
        <w:ind w:left="0"/>
        <w:rPr>
          <w:sz w:val="22"/>
          <w:szCs w:val="22"/>
        </w:rPr>
      </w:pPr>
      <w:r>
        <w:rPr>
          <w:sz w:val="22"/>
          <w:szCs w:val="22"/>
        </w:rPr>
        <w:t xml:space="preserve">Pod kazensko in materialno odgovornostjo </w:t>
      </w:r>
      <w:r w:rsidRPr="009641EB">
        <w:rPr>
          <w:sz w:val="22"/>
          <w:szCs w:val="22"/>
        </w:rPr>
        <w:t>izjavljamo, da:</w:t>
      </w:r>
    </w:p>
    <w:p w14:paraId="1D86A2A0" w14:textId="77777777" w:rsidR="00E816C1" w:rsidRPr="0064680A" w:rsidRDefault="00E816C1" w:rsidP="00F7333A">
      <w:pPr>
        <w:pStyle w:val="Telobesedila"/>
        <w:numPr>
          <w:ilvl w:val="0"/>
          <w:numId w:val="4"/>
        </w:numPr>
        <w:spacing w:after="0"/>
        <w:contextualSpacing w:val="0"/>
        <w:rPr>
          <w:sz w:val="22"/>
          <w:szCs w:val="22"/>
        </w:rPr>
      </w:pPr>
      <w:r w:rsidRPr="0064680A">
        <w:rPr>
          <w:sz w:val="22"/>
          <w:szCs w:val="22"/>
        </w:rPr>
        <w:t>sprejemam</w:t>
      </w:r>
      <w:r>
        <w:rPr>
          <w:sz w:val="22"/>
          <w:szCs w:val="22"/>
        </w:rPr>
        <w:t>o</w:t>
      </w:r>
      <w:r w:rsidRPr="0064680A">
        <w:rPr>
          <w:sz w:val="22"/>
          <w:szCs w:val="22"/>
        </w:rPr>
        <w:t xml:space="preserve"> vse zahteve in pogoje Javnega razpisa za podelitev koncesije za opravljanje gospodarske javne službe zavetišča za zapuščene živali na območju občine </w:t>
      </w:r>
      <w:r>
        <w:rPr>
          <w:sz w:val="22"/>
          <w:szCs w:val="22"/>
        </w:rPr>
        <w:t>Nazarje</w:t>
      </w:r>
      <w:r w:rsidRPr="0064680A">
        <w:rPr>
          <w:sz w:val="22"/>
          <w:szCs w:val="22"/>
        </w:rPr>
        <w:t xml:space="preserve">, </w:t>
      </w:r>
    </w:p>
    <w:p w14:paraId="51198F8B" w14:textId="77777777" w:rsidR="00E816C1" w:rsidRPr="0064680A" w:rsidRDefault="00E816C1" w:rsidP="00F7333A">
      <w:pPr>
        <w:pStyle w:val="Telobesedila"/>
        <w:numPr>
          <w:ilvl w:val="0"/>
          <w:numId w:val="4"/>
        </w:numPr>
        <w:spacing w:after="0"/>
        <w:contextualSpacing w:val="0"/>
        <w:rPr>
          <w:sz w:val="22"/>
          <w:szCs w:val="22"/>
        </w:rPr>
      </w:pPr>
      <w:r w:rsidRPr="0064680A">
        <w:rPr>
          <w:sz w:val="22"/>
          <w:szCs w:val="22"/>
        </w:rPr>
        <w:t>s</w:t>
      </w:r>
      <w:r>
        <w:rPr>
          <w:sz w:val="22"/>
          <w:szCs w:val="22"/>
        </w:rPr>
        <w:t>mo</w:t>
      </w:r>
      <w:r w:rsidRPr="0064680A">
        <w:rPr>
          <w:sz w:val="22"/>
          <w:szCs w:val="22"/>
        </w:rPr>
        <w:t xml:space="preserve"> registriran</w:t>
      </w:r>
      <w:r>
        <w:rPr>
          <w:sz w:val="22"/>
          <w:szCs w:val="22"/>
        </w:rPr>
        <w:t>i</w:t>
      </w:r>
      <w:r w:rsidRPr="0064680A">
        <w:rPr>
          <w:sz w:val="22"/>
          <w:szCs w:val="22"/>
        </w:rPr>
        <w:t xml:space="preserve"> za opravljanje dejavnosti zavetišča za živali, </w:t>
      </w:r>
    </w:p>
    <w:p w14:paraId="3724671A" w14:textId="77777777" w:rsidR="00E816C1" w:rsidRPr="0064680A" w:rsidRDefault="00E816C1" w:rsidP="00F7333A">
      <w:pPr>
        <w:pStyle w:val="Telobesedila"/>
        <w:numPr>
          <w:ilvl w:val="0"/>
          <w:numId w:val="4"/>
        </w:numPr>
        <w:spacing w:after="0"/>
        <w:contextualSpacing w:val="0"/>
        <w:rPr>
          <w:sz w:val="22"/>
          <w:szCs w:val="22"/>
        </w:rPr>
      </w:pPr>
      <w:r w:rsidRPr="0064680A">
        <w:rPr>
          <w:sz w:val="22"/>
          <w:szCs w:val="22"/>
        </w:rPr>
        <w:t>izpolnjujem</w:t>
      </w:r>
      <w:r>
        <w:rPr>
          <w:sz w:val="22"/>
          <w:szCs w:val="22"/>
        </w:rPr>
        <w:t>o</w:t>
      </w:r>
      <w:r w:rsidRPr="0064680A">
        <w:rPr>
          <w:sz w:val="22"/>
          <w:szCs w:val="22"/>
        </w:rPr>
        <w:t xml:space="preserve"> pogoje, ki jih določata Zakon o zaščiti živali (Uradni list RS, št. 38/13 – UPB, 21/18 – </w:t>
      </w:r>
      <w:proofErr w:type="spellStart"/>
      <w:r w:rsidRPr="0064680A">
        <w:rPr>
          <w:sz w:val="22"/>
          <w:szCs w:val="22"/>
        </w:rPr>
        <w:t>ZNOrg</w:t>
      </w:r>
      <w:proofErr w:type="spellEnd"/>
      <w:r w:rsidRPr="0064680A">
        <w:rPr>
          <w:sz w:val="22"/>
          <w:szCs w:val="22"/>
        </w:rPr>
        <w:t>, 92/20, 159/21 in 109/23) ter Pravilnik o pogojih za zavetišča za zapuščene živali (Uradni list RS, št. 45/00 in 78/04),</w:t>
      </w:r>
    </w:p>
    <w:p w14:paraId="0A94268B" w14:textId="39F6BFF7" w:rsidR="00E816C1" w:rsidRDefault="00E816C1" w:rsidP="00F7333A">
      <w:pPr>
        <w:pStyle w:val="Telobesedila"/>
        <w:numPr>
          <w:ilvl w:val="0"/>
          <w:numId w:val="4"/>
        </w:numPr>
        <w:spacing w:after="0"/>
        <w:contextualSpacing w:val="0"/>
        <w:rPr>
          <w:sz w:val="22"/>
          <w:szCs w:val="22"/>
        </w:rPr>
      </w:pPr>
      <w:r w:rsidRPr="0064680A">
        <w:rPr>
          <w:sz w:val="22"/>
          <w:szCs w:val="22"/>
        </w:rPr>
        <w:t>je zavetišče</w:t>
      </w:r>
      <w:r>
        <w:rPr>
          <w:sz w:val="22"/>
          <w:szCs w:val="22"/>
        </w:rPr>
        <w:t xml:space="preserve"> </w:t>
      </w:r>
      <w:r w:rsidRPr="0064680A">
        <w:rPr>
          <w:sz w:val="22"/>
          <w:szCs w:val="22"/>
        </w:rPr>
        <w:t xml:space="preserve">urejeno skladno z Zakonom o zaščiti živali (Uradni list RS, št. 38/13 – UPB, 21/18 – </w:t>
      </w:r>
      <w:proofErr w:type="spellStart"/>
      <w:r w:rsidRPr="0064680A">
        <w:rPr>
          <w:sz w:val="22"/>
          <w:szCs w:val="22"/>
        </w:rPr>
        <w:t>ZNOrg</w:t>
      </w:r>
      <w:proofErr w:type="spellEnd"/>
      <w:r w:rsidRPr="0064680A">
        <w:rPr>
          <w:sz w:val="22"/>
          <w:szCs w:val="22"/>
        </w:rPr>
        <w:t>, 92/20, 159/21 in 109/23) in Pravilnikom o pogojih za zavetišča za zapuščene živali (Uradni list RS, št. 45/00 in 78/04),</w:t>
      </w:r>
    </w:p>
    <w:p w14:paraId="0E7FD8BC" w14:textId="77777777" w:rsidR="00E816C1" w:rsidRPr="0064680A" w:rsidRDefault="00E816C1" w:rsidP="00F7333A">
      <w:pPr>
        <w:pStyle w:val="Telobesedila"/>
        <w:numPr>
          <w:ilvl w:val="0"/>
          <w:numId w:val="4"/>
        </w:numPr>
        <w:spacing w:after="0"/>
        <w:contextualSpacing w:val="0"/>
        <w:rPr>
          <w:sz w:val="22"/>
          <w:szCs w:val="22"/>
        </w:rPr>
      </w:pPr>
      <w:r w:rsidRPr="0064680A">
        <w:rPr>
          <w:sz w:val="22"/>
          <w:szCs w:val="22"/>
        </w:rPr>
        <w:t>imam</w:t>
      </w:r>
      <w:r>
        <w:rPr>
          <w:sz w:val="22"/>
          <w:szCs w:val="22"/>
        </w:rPr>
        <w:t>o</w:t>
      </w:r>
      <w:r w:rsidRPr="0064680A">
        <w:rPr>
          <w:sz w:val="22"/>
          <w:szCs w:val="22"/>
        </w:rPr>
        <w:t xml:space="preserve"> poravnane davke in prispevke,</w:t>
      </w:r>
    </w:p>
    <w:p w14:paraId="59AA6DA7" w14:textId="77777777" w:rsidR="00E816C1" w:rsidRPr="0064680A" w:rsidRDefault="00E816C1" w:rsidP="00F7333A">
      <w:pPr>
        <w:pStyle w:val="Telobesedila"/>
        <w:numPr>
          <w:ilvl w:val="0"/>
          <w:numId w:val="4"/>
        </w:numPr>
        <w:spacing w:after="0"/>
        <w:contextualSpacing w:val="0"/>
        <w:rPr>
          <w:sz w:val="22"/>
          <w:szCs w:val="22"/>
        </w:rPr>
      </w:pPr>
      <w:r w:rsidRPr="0064680A">
        <w:rPr>
          <w:sz w:val="22"/>
          <w:szCs w:val="22"/>
        </w:rPr>
        <w:t>nis</w:t>
      </w:r>
      <w:r>
        <w:rPr>
          <w:sz w:val="22"/>
          <w:szCs w:val="22"/>
        </w:rPr>
        <w:t>mo</w:t>
      </w:r>
      <w:r w:rsidRPr="0064680A">
        <w:rPr>
          <w:sz w:val="22"/>
          <w:szCs w:val="22"/>
        </w:rPr>
        <w:t xml:space="preserve"> v stečajnem postopku, postopku prisilne poravnave ali likvidacije,</w:t>
      </w:r>
    </w:p>
    <w:p w14:paraId="7A3D72D6" w14:textId="77777777" w:rsidR="00E816C1" w:rsidRPr="0064680A" w:rsidRDefault="00E816C1" w:rsidP="00F7333A">
      <w:pPr>
        <w:pStyle w:val="Telobesedila"/>
        <w:numPr>
          <w:ilvl w:val="0"/>
          <w:numId w:val="4"/>
        </w:numPr>
        <w:spacing w:after="0"/>
        <w:contextualSpacing w:val="0"/>
        <w:rPr>
          <w:sz w:val="22"/>
          <w:szCs w:val="22"/>
        </w:rPr>
      </w:pPr>
      <w:r w:rsidRPr="0064680A">
        <w:rPr>
          <w:sz w:val="22"/>
          <w:szCs w:val="22"/>
        </w:rPr>
        <w:t>v zadnjih šestih mesecih nismo imeli blokiranih transakcijskih računov,</w:t>
      </w:r>
    </w:p>
    <w:p w14:paraId="226B6D69" w14:textId="40250DD9" w:rsidR="00E816C1" w:rsidRPr="0064680A" w:rsidRDefault="00E816C1" w:rsidP="00F7333A">
      <w:pPr>
        <w:pStyle w:val="Telobesedila"/>
        <w:numPr>
          <w:ilvl w:val="0"/>
          <w:numId w:val="4"/>
        </w:numPr>
        <w:spacing w:after="0"/>
        <w:contextualSpacing w:val="0"/>
        <w:rPr>
          <w:sz w:val="22"/>
          <w:szCs w:val="22"/>
        </w:rPr>
      </w:pPr>
      <w:r w:rsidRPr="0064680A">
        <w:rPr>
          <w:sz w:val="22"/>
          <w:szCs w:val="22"/>
        </w:rPr>
        <w:t xml:space="preserve">ne obstajajo omejitve iz Zakona o integriteti in preprečevanju korupcije (Uradni list RS, št. 69/11 – uradno prečiščeno besedilo, 158/20, 3/22 – </w:t>
      </w:r>
      <w:proofErr w:type="spellStart"/>
      <w:r w:rsidRPr="0064680A">
        <w:rPr>
          <w:sz w:val="22"/>
          <w:szCs w:val="22"/>
        </w:rPr>
        <w:t>ZDeb</w:t>
      </w:r>
      <w:proofErr w:type="spellEnd"/>
      <w:r w:rsidRPr="0064680A">
        <w:rPr>
          <w:sz w:val="22"/>
          <w:szCs w:val="22"/>
        </w:rPr>
        <w:t xml:space="preserve"> in 16/23 – </w:t>
      </w:r>
      <w:proofErr w:type="spellStart"/>
      <w:r w:rsidRPr="0064680A">
        <w:rPr>
          <w:sz w:val="22"/>
          <w:szCs w:val="22"/>
        </w:rPr>
        <w:t>ZZPri</w:t>
      </w:r>
      <w:proofErr w:type="spellEnd"/>
      <w:r w:rsidRPr="0064680A">
        <w:rPr>
          <w:sz w:val="22"/>
          <w:szCs w:val="22"/>
        </w:rPr>
        <w:t xml:space="preserve">), ki bi </w:t>
      </w:r>
      <w:r>
        <w:rPr>
          <w:sz w:val="22"/>
          <w:szCs w:val="22"/>
        </w:rPr>
        <w:t>nam</w:t>
      </w:r>
      <w:r w:rsidRPr="0064680A">
        <w:rPr>
          <w:sz w:val="22"/>
          <w:szCs w:val="22"/>
        </w:rPr>
        <w:t xml:space="preserve"> prepovedovale kandidiranje na javnem razpisu oziroma podpis koncesijske pogodbe po izvedeni izbiri</w:t>
      </w:r>
      <w:r w:rsidR="00BF450F">
        <w:rPr>
          <w:sz w:val="22"/>
          <w:szCs w:val="22"/>
        </w:rPr>
        <w:t>.</w:t>
      </w:r>
    </w:p>
    <w:p w14:paraId="7EAAE74B" w14:textId="77777777" w:rsidR="009F536B" w:rsidRPr="00340F73" w:rsidRDefault="009F536B" w:rsidP="009F536B"/>
    <w:p w14:paraId="4B15AD72" w14:textId="77777777" w:rsidR="009F536B" w:rsidRPr="00340F73" w:rsidRDefault="009F536B" w:rsidP="009F536B">
      <w:pPr>
        <w:ind w:left="0"/>
        <w:rPr>
          <w:b/>
        </w:rPr>
      </w:pPr>
      <w:r w:rsidRPr="00340F73">
        <w:rPr>
          <w:b/>
        </w:rPr>
        <w:t xml:space="preserve">Obvezna priloga: </w:t>
      </w:r>
    </w:p>
    <w:p w14:paraId="19ABD4EC" w14:textId="0BDDB22E" w:rsidR="009F536B" w:rsidRDefault="009F536B" w:rsidP="009F536B">
      <w:pPr>
        <w:numPr>
          <w:ilvl w:val="0"/>
          <w:numId w:val="2"/>
        </w:numPr>
        <w:rPr>
          <w:rFonts w:cs="Calisto MT"/>
        </w:rPr>
      </w:pPr>
      <w:r w:rsidRPr="00340F73">
        <w:t>dogovor o sodelovanju pri izv</w:t>
      </w:r>
      <w:r>
        <w:t>ajanju koncesije</w:t>
      </w:r>
      <w:r w:rsidRPr="00340F73">
        <w:rPr>
          <w:rFonts w:cs="Calisto MT"/>
        </w:rPr>
        <w:t>.</w:t>
      </w:r>
    </w:p>
    <w:p w14:paraId="5309335A" w14:textId="77777777" w:rsidR="00E816C1" w:rsidRPr="00340F73" w:rsidRDefault="00E816C1" w:rsidP="00BE4BCF">
      <w:pPr>
        <w:ind w:left="785"/>
        <w:rPr>
          <w:rFonts w:cs="Calisto MT"/>
        </w:rPr>
      </w:pPr>
    </w:p>
    <w:tbl>
      <w:tblPr>
        <w:tblW w:w="0" w:type="auto"/>
        <w:tblCellMar>
          <w:left w:w="70" w:type="dxa"/>
          <w:right w:w="70" w:type="dxa"/>
        </w:tblCellMar>
        <w:tblLook w:val="0000" w:firstRow="0" w:lastRow="0" w:firstColumn="0" w:lastColumn="0" w:noHBand="0" w:noVBand="0"/>
      </w:tblPr>
      <w:tblGrid>
        <w:gridCol w:w="3024"/>
        <w:gridCol w:w="3014"/>
        <w:gridCol w:w="3034"/>
      </w:tblGrid>
      <w:tr w:rsidR="00A76BBC" w:rsidRPr="009641EB" w14:paraId="7EBB6B2C" w14:textId="77777777" w:rsidTr="008575FE">
        <w:tc>
          <w:tcPr>
            <w:tcW w:w="3024" w:type="dxa"/>
          </w:tcPr>
          <w:p w14:paraId="402237CC" w14:textId="77777777" w:rsidR="00A76BBC" w:rsidRPr="009641EB" w:rsidRDefault="00A76BBC" w:rsidP="008575FE">
            <w:r w:rsidRPr="009641EB">
              <w:t>Kraj in datum:</w:t>
            </w:r>
          </w:p>
        </w:tc>
        <w:tc>
          <w:tcPr>
            <w:tcW w:w="3014" w:type="dxa"/>
          </w:tcPr>
          <w:p w14:paraId="7BC36EBD" w14:textId="77777777" w:rsidR="00A76BBC" w:rsidRPr="009641EB" w:rsidRDefault="00A76BBC" w:rsidP="008575FE">
            <w:r>
              <w:t xml:space="preserve">    </w:t>
            </w:r>
            <w:r w:rsidRPr="009641EB">
              <w:t>Žig:</w:t>
            </w:r>
          </w:p>
        </w:tc>
        <w:tc>
          <w:tcPr>
            <w:tcW w:w="3034" w:type="dxa"/>
          </w:tcPr>
          <w:p w14:paraId="137C3C81" w14:textId="77777777" w:rsidR="00A76BBC" w:rsidRPr="009641EB" w:rsidRDefault="00A76BBC" w:rsidP="008575FE">
            <w:pPr>
              <w:ind w:left="0"/>
            </w:pPr>
            <w:r w:rsidRPr="009641EB">
              <w:t xml:space="preserve">Podpis </w:t>
            </w:r>
            <w:r>
              <w:t>zakonitega zastopnika</w:t>
            </w:r>
            <w:r w:rsidRPr="009641EB">
              <w:t>:</w:t>
            </w:r>
          </w:p>
          <w:p w14:paraId="2029CD73" w14:textId="77777777" w:rsidR="00A76BBC" w:rsidRPr="009641EB" w:rsidRDefault="00A76BBC" w:rsidP="008575FE"/>
        </w:tc>
      </w:tr>
    </w:tbl>
    <w:p w14:paraId="3E796399" w14:textId="77777777" w:rsidR="001A2E3B" w:rsidRPr="009641EB" w:rsidRDefault="001A2E3B" w:rsidP="001A2E3B">
      <w:pPr>
        <w:pStyle w:val="Naslov2"/>
        <w:numPr>
          <w:ilvl w:val="0"/>
          <w:numId w:val="0"/>
        </w:numPr>
        <w:ind w:left="576" w:hanging="576"/>
        <w:rPr>
          <w:lang w:eastAsia="sl-SI"/>
        </w:rPr>
      </w:pPr>
    </w:p>
    <w:p w14:paraId="23B376C2" w14:textId="77777777" w:rsidR="003513E5" w:rsidRPr="009641EB" w:rsidRDefault="003513E5">
      <w:pPr>
        <w:spacing w:after="160" w:line="259" w:lineRule="auto"/>
        <w:ind w:left="0"/>
        <w:contextualSpacing w:val="0"/>
        <w:jc w:val="left"/>
        <w:rPr>
          <w:rFonts w:eastAsia="Times New Roman"/>
          <w:b/>
          <w:bCs/>
          <w:iCs/>
          <w:color w:val="002060"/>
          <w:szCs w:val="24"/>
        </w:rPr>
      </w:pPr>
      <w:r w:rsidRPr="009641EB">
        <w:br w:type="page"/>
      </w:r>
    </w:p>
    <w:p w14:paraId="490652AB" w14:textId="09C888D5" w:rsidR="00977C6D" w:rsidRPr="009641EB" w:rsidRDefault="001C28A0" w:rsidP="001C28A0">
      <w:pPr>
        <w:pStyle w:val="Naslov3"/>
        <w:numPr>
          <w:ilvl w:val="0"/>
          <w:numId w:val="0"/>
        </w:numPr>
        <w:ind w:left="720" w:hanging="720"/>
      </w:pPr>
      <w:bookmarkStart w:id="51" w:name="_Toc200016098"/>
      <w:bookmarkStart w:id="52" w:name="_Toc149305903"/>
      <w:r>
        <w:lastRenderedPageBreak/>
        <w:t xml:space="preserve">3.2.7 </w:t>
      </w:r>
      <w:r w:rsidR="00977C6D">
        <w:t>IZVEDBENI PROGRAM ZAVETIŠČA</w:t>
      </w:r>
      <w:r w:rsidR="00977C6D" w:rsidRPr="009641EB">
        <w:t xml:space="preserve"> (OBR-</w:t>
      </w:r>
      <w:r w:rsidR="00CA3850">
        <w:t>7</w:t>
      </w:r>
      <w:r w:rsidR="00977C6D" w:rsidRPr="009641EB">
        <w:t>)</w:t>
      </w:r>
      <w:bookmarkEnd w:id="51"/>
    </w:p>
    <w:p w14:paraId="2744A41D" w14:textId="105CFB74" w:rsidR="005529BF" w:rsidRDefault="005529BF" w:rsidP="00977C6D">
      <w:pPr>
        <w:ind w:left="0"/>
        <w:rPr>
          <w:highlight w:val="lightGray"/>
        </w:rPr>
      </w:pPr>
    </w:p>
    <w:p w14:paraId="51BA8075" w14:textId="4E9553BE" w:rsidR="00EA6C2C" w:rsidRPr="00990E9E" w:rsidRDefault="00EA6C2C" w:rsidP="00EA6C2C">
      <w:pPr>
        <w:spacing w:after="0" w:line="259" w:lineRule="auto"/>
        <w:ind w:left="0"/>
        <w:contextualSpacing w:val="0"/>
        <w:jc w:val="center"/>
        <w:rPr>
          <w:b/>
          <w:lang w:bidi="he-IL"/>
        </w:rPr>
      </w:pPr>
      <w:bookmarkStart w:id="53" w:name="_Toc182817109"/>
      <w:bookmarkEnd w:id="52"/>
      <w:r w:rsidRPr="00990E9E">
        <w:rPr>
          <w:b/>
          <w:lang w:bidi="he-IL"/>
        </w:rPr>
        <w:t>IZVEDBENI PROGRAM ZAVETIŠČA</w:t>
      </w:r>
    </w:p>
    <w:p w14:paraId="7ADED993" w14:textId="77777777" w:rsidR="00EA6C2C" w:rsidRPr="00990E9E" w:rsidRDefault="00EA6C2C" w:rsidP="00EA6C2C">
      <w:pPr>
        <w:spacing w:after="160" w:line="259" w:lineRule="auto"/>
        <w:ind w:left="0"/>
        <w:contextualSpacing w:val="0"/>
        <w:jc w:val="center"/>
        <w:rPr>
          <w:b/>
          <w:lang w:bidi="he-IL"/>
        </w:rPr>
      </w:pPr>
      <w:r w:rsidRPr="00990E9E">
        <w:rPr>
          <w:b/>
          <w:lang w:bidi="he-IL"/>
        </w:rPr>
        <w:t>ZA OPRAVLJANJE JAVNE SLUŽBE ZAGOTAVLJANJA ZAVETIŠČA ZA ZAPUŠČENE ŽIVALI</w:t>
      </w:r>
    </w:p>
    <w:p w14:paraId="0D68D6D7" w14:textId="42165B2C" w:rsidR="00EA6C2C" w:rsidRDefault="00EA6C2C" w:rsidP="00EA6C2C">
      <w:pPr>
        <w:spacing w:after="160" w:line="259" w:lineRule="auto"/>
        <w:ind w:left="0"/>
        <w:contextualSpacing w:val="0"/>
        <w:jc w:val="left"/>
        <w:rPr>
          <w:lang w:bidi="he-IL"/>
        </w:rPr>
      </w:pPr>
      <w:r>
        <w:rPr>
          <w:lang w:bidi="he-IL"/>
        </w:rPr>
        <w:t>P</w:t>
      </w:r>
      <w:r w:rsidR="003C5C3D">
        <w:rPr>
          <w:lang w:bidi="he-IL"/>
        </w:rPr>
        <w:t>rijavitelj</w:t>
      </w:r>
      <w:r>
        <w:rPr>
          <w:lang w:bidi="he-IL"/>
        </w:rPr>
        <w:t xml:space="preserve"> naj na tem mestu poda izvedbeni program oskrbe zapuščenih živali.</w:t>
      </w:r>
    </w:p>
    <w:p w14:paraId="3B207C43" w14:textId="77777777" w:rsidR="00EA6C2C" w:rsidRDefault="00EA6C2C" w:rsidP="00EA6C2C">
      <w:pPr>
        <w:spacing w:after="0" w:line="259" w:lineRule="auto"/>
        <w:ind w:left="0"/>
        <w:contextualSpacing w:val="0"/>
        <w:jc w:val="left"/>
        <w:rPr>
          <w:lang w:bidi="he-IL"/>
        </w:rPr>
      </w:pPr>
      <w:r>
        <w:rPr>
          <w:lang w:bidi="he-IL"/>
        </w:rPr>
        <w:t>Zlasti naj navede:</w:t>
      </w:r>
    </w:p>
    <w:p w14:paraId="684BDC9F" w14:textId="47C8CA82" w:rsidR="00EA6C2C" w:rsidRDefault="00EA6C2C" w:rsidP="00F7333A">
      <w:pPr>
        <w:pStyle w:val="Odstavekseznama"/>
        <w:numPr>
          <w:ilvl w:val="0"/>
          <w:numId w:val="15"/>
        </w:numPr>
        <w:spacing w:after="0" w:line="259" w:lineRule="auto"/>
        <w:contextualSpacing w:val="0"/>
        <w:rPr>
          <w:lang w:bidi="he-IL"/>
        </w:rPr>
      </w:pPr>
      <w:r>
        <w:rPr>
          <w:lang w:bidi="he-IL"/>
        </w:rPr>
        <w:t>splošen opis zavetišča ter skrbi za zapuščene živali;</w:t>
      </w:r>
    </w:p>
    <w:p w14:paraId="415BA823" w14:textId="12A7D3AD" w:rsidR="00EA6C2C" w:rsidRDefault="00EA6C2C" w:rsidP="00F7333A">
      <w:pPr>
        <w:pStyle w:val="Odstavekseznama"/>
        <w:numPr>
          <w:ilvl w:val="0"/>
          <w:numId w:val="15"/>
        </w:numPr>
        <w:spacing w:after="0" w:line="259" w:lineRule="auto"/>
        <w:contextualSpacing w:val="0"/>
        <w:rPr>
          <w:lang w:bidi="he-IL"/>
        </w:rPr>
      </w:pPr>
      <w:r>
        <w:rPr>
          <w:lang w:bidi="he-IL"/>
        </w:rPr>
        <w:t>na kakšen način zagotavlja iskanje skrbnikov zapuščenih živali;</w:t>
      </w:r>
    </w:p>
    <w:p w14:paraId="744E2186" w14:textId="316C5EC9" w:rsidR="00EA6C2C" w:rsidRDefault="00EA6C2C" w:rsidP="00F7333A">
      <w:pPr>
        <w:pStyle w:val="Odstavekseznama"/>
        <w:numPr>
          <w:ilvl w:val="0"/>
          <w:numId w:val="15"/>
        </w:numPr>
        <w:spacing w:after="0" w:line="259" w:lineRule="auto"/>
        <w:contextualSpacing w:val="0"/>
        <w:rPr>
          <w:lang w:bidi="he-IL"/>
        </w:rPr>
      </w:pPr>
      <w:r>
        <w:rPr>
          <w:lang w:bidi="he-IL"/>
        </w:rPr>
        <w:t>ime in priimek ter izobrazbo vodje zavetišča;</w:t>
      </w:r>
    </w:p>
    <w:p w14:paraId="74691793" w14:textId="4AA00068" w:rsidR="00EA6C2C" w:rsidRDefault="00EA6C2C" w:rsidP="00F7333A">
      <w:pPr>
        <w:pStyle w:val="Odstavekseznama"/>
        <w:numPr>
          <w:ilvl w:val="0"/>
          <w:numId w:val="15"/>
        </w:numPr>
        <w:spacing w:after="0" w:line="259" w:lineRule="auto"/>
        <w:contextualSpacing w:val="0"/>
        <w:rPr>
          <w:lang w:bidi="he-IL"/>
        </w:rPr>
      </w:pPr>
      <w:r>
        <w:rPr>
          <w:lang w:bidi="he-IL"/>
        </w:rPr>
        <w:t>oskrbnike, njihovo število ter njihovo usposobljenost za delo z živalmi;</w:t>
      </w:r>
    </w:p>
    <w:p w14:paraId="7EBA5304" w14:textId="1EB7A67D" w:rsidR="00EA6C2C" w:rsidRDefault="00EA6C2C" w:rsidP="00F7333A">
      <w:pPr>
        <w:pStyle w:val="Odstavekseznama"/>
        <w:numPr>
          <w:ilvl w:val="0"/>
          <w:numId w:val="15"/>
        </w:numPr>
        <w:spacing w:after="0" w:line="259" w:lineRule="auto"/>
        <w:contextualSpacing w:val="0"/>
        <w:rPr>
          <w:lang w:bidi="he-IL"/>
        </w:rPr>
      </w:pPr>
      <w:r>
        <w:rPr>
          <w:lang w:bidi="he-IL"/>
        </w:rPr>
        <w:t>vozila za prevoz živali (znamko in registrsko številko vozila) ter opremljenost za namen prevoza živih živali;</w:t>
      </w:r>
    </w:p>
    <w:p w14:paraId="4D0FC0F4" w14:textId="326D0B6F" w:rsidR="00EA6C2C" w:rsidRDefault="00EA6C2C" w:rsidP="00F7333A">
      <w:pPr>
        <w:pStyle w:val="Odstavekseznama"/>
        <w:numPr>
          <w:ilvl w:val="0"/>
          <w:numId w:val="15"/>
        </w:numPr>
        <w:spacing w:after="0" w:line="259" w:lineRule="auto"/>
        <w:contextualSpacing w:val="0"/>
        <w:rPr>
          <w:lang w:bidi="he-IL"/>
        </w:rPr>
      </w:pPr>
      <w:r>
        <w:rPr>
          <w:lang w:bidi="he-IL"/>
        </w:rPr>
        <w:t>uradne ure zavetišča;</w:t>
      </w:r>
    </w:p>
    <w:p w14:paraId="706A3E42" w14:textId="2055C9CE" w:rsidR="00EA6C2C" w:rsidRDefault="00EA6C2C" w:rsidP="00F7333A">
      <w:pPr>
        <w:pStyle w:val="Odstavekseznama"/>
        <w:numPr>
          <w:ilvl w:val="0"/>
          <w:numId w:val="15"/>
        </w:numPr>
        <w:spacing w:after="0" w:line="259" w:lineRule="auto"/>
        <w:contextualSpacing w:val="0"/>
        <w:rPr>
          <w:lang w:bidi="he-IL"/>
        </w:rPr>
      </w:pPr>
      <w:r>
        <w:rPr>
          <w:lang w:bidi="he-IL"/>
        </w:rPr>
        <w:t>kako je organizirana dežurna služba;</w:t>
      </w:r>
    </w:p>
    <w:p w14:paraId="36E36037" w14:textId="1DB182C0" w:rsidR="00EA6C2C" w:rsidRDefault="00EA6C2C" w:rsidP="00F7333A">
      <w:pPr>
        <w:pStyle w:val="Odstavekseznama"/>
        <w:numPr>
          <w:ilvl w:val="0"/>
          <w:numId w:val="15"/>
        </w:numPr>
        <w:spacing w:after="0" w:line="259" w:lineRule="auto"/>
        <w:contextualSpacing w:val="0"/>
        <w:rPr>
          <w:lang w:bidi="he-IL"/>
        </w:rPr>
      </w:pPr>
      <w:r>
        <w:rPr>
          <w:lang w:bidi="he-IL"/>
        </w:rPr>
        <w:t>verificirano zdravstveno organizacijo, s katero ima p</w:t>
      </w:r>
      <w:r w:rsidR="003C5C3D">
        <w:rPr>
          <w:lang w:bidi="he-IL"/>
        </w:rPr>
        <w:t xml:space="preserve">rijavitelj </w:t>
      </w:r>
      <w:r>
        <w:rPr>
          <w:lang w:bidi="he-IL"/>
        </w:rPr>
        <w:t>sklenjeno pogodbo za izvajanje storitev zdravstvenega varstva živali;</w:t>
      </w:r>
    </w:p>
    <w:p w14:paraId="4BEEE9BC" w14:textId="15B27381" w:rsidR="00EA6C2C" w:rsidRDefault="00EA6C2C" w:rsidP="00F7333A">
      <w:pPr>
        <w:pStyle w:val="Odstavekseznama"/>
        <w:numPr>
          <w:ilvl w:val="0"/>
          <w:numId w:val="15"/>
        </w:numPr>
        <w:spacing w:after="0" w:line="259" w:lineRule="auto"/>
        <w:contextualSpacing w:val="0"/>
        <w:rPr>
          <w:lang w:bidi="he-IL"/>
        </w:rPr>
      </w:pPr>
      <w:r>
        <w:rPr>
          <w:lang w:bidi="he-IL"/>
        </w:rPr>
        <w:t>cenik veterinarskih storitev ali cenik veterinarskih storitev veterinarske organizacije, s katero ima sklenjeno pogodbo;</w:t>
      </w:r>
    </w:p>
    <w:p w14:paraId="27899D47" w14:textId="4B66147C" w:rsidR="00EA6C2C" w:rsidRDefault="00EA6C2C" w:rsidP="00F7333A">
      <w:pPr>
        <w:pStyle w:val="Odstavekseznama"/>
        <w:numPr>
          <w:ilvl w:val="0"/>
          <w:numId w:val="15"/>
        </w:numPr>
        <w:spacing w:after="0" w:line="259" w:lineRule="auto"/>
        <w:contextualSpacing w:val="0"/>
        <w:rPr>
          <w:lang w:bidi="he-IL"/>
        </w:rPr>
      </w:pPr>
      <w:r>
        <w:rPr>
          <w:lang w:bidi="he-IL"/>
        </w:rPr>
        <w:t>načine pridobivanja sredstev za delovanje zavetišča iz drugih virov (npr. sponzorstva, donacije) ter pričakovani letni znesek takih sredstev;</w:t>
      </w:r>
    </w:p>
    <w:p w14:paraId="6563674F" w14:textId="77777777" w:rsidR="00EA6C2C" w:rsidRDefault="00EA6C2C" w:rsidP="00F7333A">
      <w:pPr>
        <w:pStyle w:val="Odstavekseznama"/>
        <w:numPr>
          <w:ilvl w:val="0"/>
          <w:numId w:val="15"/>
        </w:numPr>
        <w:spacing w:after="0" w:line="259" w:lineRule="auto"/>
        <w:contextualSpacing w:val="0"/>
        <w:rPr>
          <w:lang w:bidi="he-IL"/>
        </w:rPr>
      </w:pPr>
      <w:r>
        <w:rPr>
          <w:lang w:bidi="he-IL"/>
        </w:rPr>
        <w:t>morebitne dodatne programe zavetišča.</w:t>
      </w:r>
    </w:p>
    <w:p w14:paraId="317F3C95" w14:textId="77777777" w:rsidR="00EA6C2C" w:rsidRDefault="00EA6C2C" w:rsidP="00EA6C2C">
      <w:pPr>
        <w:spacing w:after="160" w:line="259" w:lineRule="auto"/>
        <w:ind w:left="0"/>
        <w:contextualSpacing w:val="0"/>
        <w:jc w:val="left"/>
        <w:rPr>
          <w:lang w:bidi="he-IL"/>
        </w:rPr>
      </w:pPr>
    </w:p>
    <w:p w14:paraId="77FDDF35" w14:textId="578EA993" w:rsidR="00CA0CE5" w:rsidRDefault="00EA6C2C" w:rsidP="00CA0CE5">
      <w:pPr>
        <w:spacing w:after="160" w:line="259" w:lineRule="auto"/>
        <w:ind w:left="0"/>
        <w:contextualSpacing w:val="0"/>
        <w:jc w:val="left"/>
        <w:rPr>
          <w:lang w:bidi="he-IL"/>
        </w:rPr>
      </w:pPr>
      <w:r>
        <w:rPr>
          <w:lang w:bidi="he-I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0CE5">
        <w:rPr>
          <w:lang w:bidi="he-I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0CE5">
        <w:rPr>
          <w:lang w:bidi="he-I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9709" w:type="dxa"/>
        <w:tblCellMar>
          <w:left w:w="70" w:type="dxa"/>
          <w:right w:w="70" w:type="dxa"/>
        </w:tblCellMar>
        <w:tblLook w:val="0000" w:firstRow="0" w:lastRow="0" w:firstColumn="0" w:lastColumn="0" w:noHBand="0" w:noVBand="0"/>
      </w:tblPr>
      <w:tblGrid>
        <w:gridCol w:w="3070"/>
        <w:gridCol w:w="3070"/>
        <w:gridCol w:w="3569"/>
      </w:tblGrid>
      <w:tr w:rsidR="00EA6C2C" w:rsidRPr="009641EB" w14:paraId="66B30D1D" w14:textId="77777777" w:rsidTr="008575FE">
        <w:trPr>
          <w:trHeight w:val="1184"/>
        </w:trPr>
        <w:tc>
          <w:tcPr>
            <w:tcW w:w="3070" w:type="dxa"/>
          </w:tcPr>
          <w:p w14:paraId="39AC6B56" w14:textId="77777777" w:rsidR="00EA6C2C" w:rsidRPr="009641EB" w:rsidRDefault="00EA6C2C" w:rsidP="008575FE">
            <w:pPr>
              <w:ind w:left="0"/>
            </w:pPr>
            <w:r w:rsidRPr="009641EB">
              <w:t>Kraj in datum:</w:t>
            </w:r>
          </w:p>
          <w:p w14:paraId="269E8947" w14:textId="77777777" w:rsidR="00EA6C2C" w:rsidRPr="009641EB" w:rsidRDefault="00EA6C2C" w:rsidP="008575FE"/>
        </w:tc>
        <w:tc>
          <w:tcPr>
            <w:tcW w:w="3070" w:type="dxa"/>
          </w:tcPr>
          <w:p w14:paraId="2B0523C3" w14:textId="77777777" w:rsidR="00EA6C2C" w:rsidRPr="009641EB" w:rsidRDefault="00EA6C2C" w:rsidP="008575FE">
            <w:r>
              <w:t xml:space="preserve">      </w:t>
            </w:r>
            <w:r w:rsidRPr="009641EB">
              <w:t>Žig:</w:t>
            </w:r>
          </w:p>
        </w:tc>
        <w:tc>
          <w:tcPr>
            <w:tcW w:w="3569" w:type="dxa"/>
          </w:tcPr>
          <w:p w14:paraId="7F39C7CD" w14:textId="77777777" w:rsidR="00EA6C2C" w:rsidRPr="009641EB" w:rsidRDefault="00EA6C2C" w:rsidP="008575FE">
            <w:pPr>
              <w:ind w:left="0"/>
            </w:pPr>
            <w:r w:rsidRPr="009641EB">
              <w:t xml:space="preserve">Podpis </w:t>
            </w:r>
            <w:r>
              <w:t>zakonitega zastopnika</w:t>
            </w:r>
            <w:r w:rsidRPr="009641EB">
              <w:t>:</w:t>
            </w:r>
          </w:p>
        </w:tc>
      </w:tr>
    </w:tbl>
    <w:p w14:paraId="299A5E6A" w14:textId="77777777" w:rsidR="00B63D7E" w:rsidRDefault="00B63D7E" w:rsidP="00B63D7E">
      <w:pPr>
        <w:pStyle w:val="Naslov3"/>
        <w:numPr>
          <w:ilvl w:val="0"/>
          <w:numId w:val="0"/>
        </w:numPr>
        <w:rPr>
          <w:highlight w:val="lightGray"/>
        </w:rPr>
      </w:pPr>
    </w:p>
    <w:p w14:paraId="77EA7198" w14:textId="77777777" w:rsidR="00B63D7E" w:rsidRDefault="00B63D7E">
      <w:pPr>
        <w:spacing w:after="160" w:line="259" w:lineRule="auto"/>
        <w:ind w:left="0"/>
        <w:contextualSpacing w:val="0"/>
        <w:jc w:val="left"/>
        <w:rPr>
          <w:rFonts w:eastAsia="Times New Roman"/>
          <w:b/>
          <w:bCs/>
          <w:i/>
          <w:color w:val="002060"/>
          <w:szCs w:val="26"/>
          <w:highlight w:val="lightGray"/>
        </w:rPr>
      </w:pPr>
      <w:r>
        <w:rPr>
          <w:highlight w:val="lightGray"/>
        </w:rPr>
        <w:br w:type="page"/>
      </w:r>
    </w:p>
    <w:p w14:paraId="4070E7C7" w14:textId="5570A91C" w:rsidR="00F7333A" w:rsidRDefault="008D3448" w:rsidP="008D3448">
      <w:pPr>
        <w:pStyle w:val="Naslov3"/>
        <w:numPr>
          <w:ilvl w:val="0"/>
          <w:numId w:val="0"/>
        </w:numPr>
        <w:ind w:left="720" w:hanging="720"/>
      </w:pPr>
      <w:bookmarkStart w:id="54" w:name="_Toc158980149"/>
      <w:bookmarkStart w:id="55" w:name="_Toc193196072"/>
      <w:bookmarkStart w:id="56" w:name="_Toc200016099"/>
      <w:r>
        <w:lastRenderedPageBreak/>
        <w:t xml:space="preserve">3.2.8 </w:t>
      </w:r>
      <w:r w:rsidR="00F7333A">
        <w:t xml:space="preserve">IZJAVA O </w:t>
      </w:r>
      <w:r w:rsidR="00F7333A" w:rsidRPr="005529BF">
        <w:t>UDELEŽBI</w:t>
      </w:r>
      <w:r w:rsidR="00F7333A">
        <w:t xml:space="preserve"> FIZIČNIH IN PRAVNIH OSEB V LASTNIŠTVU PONUDNIKA (OBR-</w:t>
      </w:r>
      <w:r w:rsidR="005B53E5">
        <w:t>8</w:t>
      </w:r>
      <w:r w:rsidR="00F7333A">
        <w:t>)</w:t>
      </w:r>
      <w:bookmarkEnd w:id="54"/>
      <w:bookmarkEnd w:id="55"/>
      <w:bookmarkEnd w:id="56"/>
    </w:p>
    <w:p w14:paraId="4678A239" w14:textId="77777777" w:rsidR="00F7333A" w:rsidRPr="006E54E3" w:rsidRDefault="00F7333A" w:rsidP="00F7333A"/>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F7333A" w:rsidRPr="002E731F" w14:paraId="7DBF1D45" w14:textId="77777777" w:rsidTr="004A11A9">
        <w:trPr>
          <w:trHeight w:val="397"/>
        </w:trPr>
        <w:tc>
          <w:tcPr>
            <w:tcW w:w="2988" w:type="dxa"/>
            <w:shd w:val="clear" w:color="auto" w:fill="D9D9D9"/>
            <w:vAlign w:val="center"/>
          </w:tcPr>
          <w:p w14:paraId="1CF431E3" w14:textId="77777777" w:rsidR="00F7333A" w:rsidRPr="002E731F" w:rsidRDefault="00F7333A" w:rsidP="004A11A9">
            <w:pPr>
              <w:spacing w:after="0"/>
              <w:rPr>
                <w:b/>
              </w:rPr>
            </w:pPr>
            <w:r w:rsidRPr="002E731F">
              <w:rPr>
                <w:b/>
              </w:rPr>
              <w:t>PONUDNIK/PARTNER</w:t>
            </w:r>
          </w:p>
        </w:tc>
        <w:tc>
          <w:tcPr>
            <w:tcW w:w="6480" w:type="dxa"/>
            <w:shd w:val="clear" w:color="auto" w:fill="F3F3F3"/>
            <w:vAlign w:val="center"/>
          </w:tcPr>
          <w:p w14:paraId="5F2A8863" w14:textId="77777777" w:rsidR="00F7333A" w:rsidRPr="002E731F" w:rsidRDefault="00F7333A" w:rsidP="004A11A9">
            <w:pPr>
              <w:spacing w:after="0"/>
            </w:pPr>
          </w:p>
        </w:tc>
      </w:tr>
      <w:tr w:rsidR="00F7333A" w:rsidRPr="002E731F" w14:paraId="4D11614C" w14:textId="77777777" w:rsidTr="004A11A9">
        <w:trPr>
          <w:trHeight w:val="397"/>
        </w:trPr>
        <w:tc>
          <w:tcPr>
            <w:tcW w:w="2988" w:type="dxa"/>
            <w:shd w:val="clear" w:color="auto" w:fill="D9D9D9"/>
            <w:vAlign w:val="center"/>
          </w:tcPr>
          <w:p w14:paraId="27D2E212" w14:textId="77777777" w:rsidR="00F7333A" w:rsidRPr="002E731F" w:rsidRDefault="00F7333A" w:rsidP="004A11A9">
            <w:pPr>
              <w:spacing w:after="0"/>
            </w:pPr>
            <w:r w:rsidRPr="002E731F">
              <w:t xml:space="preserve">Zakoniti zastopnik </w:t>
            </w:r>
          </w:p>
        </w:tc>
        <w:tc>
          <w:tcPr>
            <w:tcW w:w="6480" w:type="dxa"/>
            <w:shd w:val="clear" w:color="auto" w:fill="F3F3F3"/>
            <w:vAlign w:val="center"/>
          </w:tcPr>
          <w:p w14:paraId="603785B5" w14:textId="77777777" w:rsidR="00F7333A" w:rsidRPr="002E731F" w:rsidRDefault="00F7333A" w:rsidP="004A11A9">
            <w:pPr>
              <w:spacing w:after="0"/>
            </w:pPr>
          </w:p>
        </w:tc>
      </w:tr>
    </w:tbl>
    <w:p w14:paraId="0C1FF8AC" w14:textId="77777777" w:rsidR="005815CF" w:rsidRDefault="005815CF" w:rsidP="00F7333A">
      <w:pPr>
        <w:pStyle w:val="Navadensplet"/>
        <w:spacing w:after="0" w:line="260" w:lineRule="exact"/>
        <w:jc w:val="both"/>
        <w:rPr>
          <w:rFonts w:ascii="Arial Nova Cond" w:hAnsi="Arial Nova Cond"/>
          <w:color w:val="auto"/>
          <w:sz w:val="20"/>
          <w:szCs w:val="20"/>
        </w:rPr>
      </w:pPr>
    </w:p>
    <w:p w14:paraId="4139AB17" w14:textId="38CF84A1" w:rsidR="00F7333A" w:rsidRPr="005815CF" w:rsidRDefault="00F7333A" w:rsidP="00F7333A">
      <w:pPr>
        <w:pStyle w:val="Navadensplet"/>
        <w:spacing w:after="0" w:line="260" w:lineRule="exact"/>
        <w:jc w:val="both"/>
        <w:rPr>
          <w:rFonts w:ascii="Arial Nova Cond" w:hAnsi="Arial Nova Cond"/>
          <w:color w:val="auto"/>
          <w:sz w:val="20"/>
          <w:szCs w:val="20"/>
        </w:rPr>
      </w:pPr>
      <w:r w:rsidRPr="005815CF">
        <w:rPr>
          <w:rFonts w:ascii="Arial Nova Cond" w:hAnsi="Arial Nova Cond"/>
          <w:color w:val="auto"/>
          <w:sz w:val="20"/>
          <w:szCs w:val="20"/>
        </w:rPr>
        <w:t>Zaradi zagotovitve transparentnosti posla in preprečitve korupcijskih tveganj pri sklepanju pravnih poslov v skladu s šestim odstavkom 14. člena Zakona o integriteti in preprečevanju korupcije (</w:t>
      </w:r>
      <w:r w:rsidRPr="005815CF">
        <w:rPr>
          <w:rFonts w:ascii="Arial Nova Cond" w:eastAsia="Calibri" w:hAnsi="Arial Nova Cond" w:cs="Arial"/>
          <w:bCs/>
          <w:color w:val="auto"/>
          <w:sz w:val="20"/>
          <w:szCs w:val="20"/>
          <w:shd w:val="clear" w:color="auto" w:fill="FFFFFF"/>
          <w:lang w:eastAsia="en-US"/>
        </w:rPr>
        <w:t>Uradni list RS, št. </w:t>
      </w:r>
      <w:hyperlink r:id="rId10" w:tgtFrame="_blank" w:tooltip="Zakon o integriteti in preprečevanju korupcije (uradno prečiščeno besedilo)" w:history="1">
        <w:r w:rsidRPr="005815CF">
          <w:rPr>
            <w:rFonts w:ascii="Arial Nova Cond" w:eastAsia="Calibri" w:hAnsi="Arial Nova Cond" w:cs="Arial"/>
            <w:bCs/>
            <w:color w:val="auto"/>
            <w:sz w:val="20"/>
            <w:szCs w:val="20"/>
            <w:shd w:val="clear" w:color="auto" w:fill="FFFFFF"/>
            <w:lang w:eastAsia="en-US"/>
          </w:rPr>
          <w:t>69/11</w:t>
        </w:r>
      </w:hyperlink>
      <w:r w:rsidRPr="005815CF">
        <w:rPr>
          <w:rFonts w:ascii="Arial Nova Cond" w:eastAsia="Calibri" w:hAnsi="Arial Nova Cond" w:cs="Arial"/>
          <w:bCs/>
          <w:color w:val="auto"/>
          <w:sz w:val="20"/>
          <w:szCs w:val="20"/>
          <w:shd w:val="clear" w:color="auto" w:fill="FFFFFF"/>
          <w:lang w:eastAsia="en-US"/>
        </w:rPr>
        <w:t> – uradno prečiščeno besedilo, </w:t>
      </w:r>
      <w:hyperlink r:id="rId11" w:tgtFrame="_blank" w:tooltip="Zakon o spremembah in dopolnitvah Zakona o integriteti in preprečevanju korupcije" w:history="1">
        <w:r w:rsidRPr="005815CF">
          <w:rPr>
            <w:rFonts w:ascii="Arial Nova Cond" w:eastAsia="Calibri" w:hAnsi="Arial Nova Cond" w:cs="Arial"/>
            <w:bCs/>
            <w:color w:val="auto"/>
            <w:sz w:val="20"/>
            <w:szCs w:val="20"/>
            <w:shd w:val="clear" w:color="auto" w:fill="FFFFFF"/>
            <w:lang w:eastAsia="en-US"/>
          </w:rPr>
          <w:t>158/20</w:t>
        </w:r>
      </w:hyperlink>
      <w:r w:rsidRPr="005815CF">
        <w:rPr>
          <w:rFonts w:ascii="Arial Nova Cond" w:eastAsia="Calibri" w:hAnsi="Arial Nova Cond" w:cs="Arial"/>
          <w:bCs/>
          <w:color w:val="auto"/>
          <w:sz w:val="20"/>
          <w:szCs w:val="20"/>
          <w:shd w:val="clear" w:color="auto" w:fill="FFFFFF"/>
          <w:lang w:eastAsia="en-US"/>
        </w:rPr>
        <w:t>, </w:t>
      </w:r>
      <w:hyperlink r:id="rId12" w:tgtFrame="_blank" w:tooltip="Zakon o debirokratizaciji" w:history="1">
        <w:r w:rsidRPr="005815CF">
          <w:rPr>
            <w:rFonts w:ascii="Arial Nova Cond" w:eastAsia="Calibri" w:hAnsi="Arial Nova Cond" w:cs="Arial"/>
            <w:bCs/>
            <w:color w:val="auto"/>
            <w:sz w:val="20"/>
            <w:szCs w:val="20"/>
            <w:shd w:val="clear" w:color="auto" w:fill="FFFFFF"/>
            <w:lang w:eastAsia="en-US"/>
          </w:rPr>
          <w:t>3/22</w:t>
        </w:r>
      </w:hyperlink>
      <w:r w:rsidRPr="005815CF">
        <w:rPr>
          <w:rFonts w:ascii="Arial Nova Cond" w:eastAsia="Calibri" w:hAnsi="Arial Nova Cond" w:cs="Arial"/>
          <w:bCs/>
          <w:color w:val="auto"/>
          <w:sz w:val="20"/>
          <w:szCs w:val="20"/>
          <w:shd w:val="clear" w:color="auto" w:fill="FFFFFF"/>
          <w:lang w:eastAsia="en-US"/>
        </w:rPr>
        <w:t xml:space="preserve"> – </w:t>
      </w:r>
      <w:proofErr w:type="spellStart"/>
      <w:r w:rsidRPr="005815CF">
        <w:rPr>
          <w:rFonts w:ascii="Arial Nova Cond" w:eastAsia="Calibri" w:hAnsi="Arial Nova Cond" w:cs="Arial"/>
          <w:bCs/>
          <w:color w:val="auto"/>
          <w:sz w:val="20"/>
          <w:szCs w:val="20"/>
          <w:shd w:val="clear" w:color="auto" w:fill="FFFFFF"/>
          <w:lang w:eastAsia="en-US"/>
        </w:rPr>
        <w:t>ZDeb</w:t>
      </w:r>
      <w:proofErr w:type="spellEnd"/>
      <w:r w:rsidRPr="005815CF">
        <w:rPr>
          <w:rFonts w:ascii="Arial Nova Cond" w:eastAsia="Calibri" w:hAnsi="Arial Nova Cond" w:cs="Arial"/>
          <w:bCs/>
          <w:color w:val="auto"/>
          <w:sz w:val="20"/>
          <w:szCs w:val="20"/>
          <w:shd w:val="clear" w:color="auto" w:fill="FFFFFF"/>
          <w:lang w:eastAsia="en-US"/>
        </w:rPr>
        <w:t xml:space="preserve"> in </w:t>
      </w:r>
      <w:hyperlink r:id="rId13" w:tgtFrame="_blank" w:tooltip="Zakon o zaščiti prijaviteljev" w:history="1">
        <w:r w:rsidRPr="005815CF">
          <w:rPr>
            <w:rFonts w:ascii="Arial Nova Cond" w:eastAsia="Calibri" w:hAnsi="Arial Nova Cond" w:cs="Arial"/>
            <w:bCs/>
            <w:color w:val="auto"/>
            <w:sz w:val="20"/>
            <w:szCs w:val="20"/>
            <w:shd w:val="clear" w:color="auto" w:fill="FFFFFF"/>
            <w:lang w:eastAsia="en-US"/>
          </w:rPr>
          <w:t>16/23</w:t>
        </w:r>
      </w:hyperlink>
      <w:r w:rsidRPr="005815CF">
        <w:rPr>
          <w:rFonts w:ascii="Arial Nova Cond" w:eastAsia="Calibri" w:hAnsi="Arial Nova Cond" w:cs="Arial"/>
          <w:bCs/>
          <w:color w:val="auto"/>
          <w:sz w:val="20"/>
          <w:szCs w:val="20"/>
          <w:shd w:val="clear" w:color="auto" w:fill="FFFFFF"/>
          <w:lang w:eastAsia="en-US"/>
        </w:rPr>
        <w:t xml:space="preserve"> – </w:t>
      </w:r>
      <w:proofErr w:type="spellStart"/>
      <w:r w:rsidRPr="005815CF">
        <w:rPr>
          <w:rFonts w:ascii="Arial Nova Cond" w:eastAsia="Calibri" w:hAnsi="Arial Nova Cond" w:cs="Arial"/>
          <w:bCs/>
          <w:color w:val="auto"/>
          <w:sz w:val="20"/>
          <w:szCs w:val="20"/>
          <w:shd w:val="clear" w:color="auto" w:fill="FFFFFF"/>
          <w:lang w:eastAsia="en-US"/>
        </w:rPr>
        <w:t>ZZPri</w:t>
      </w:r>
      <w:proofErr w:type="spellEnd"/>
      <w:r w:rsidRPr="005815CF">
        <w:rPr>
          <w:rFonts w:ascii="Arial Nova Cond" w:hAnsi="Arial Nova Cond"/>
          <w:color w:val="auto"/>
          <w:sz w:val="20"/>
          <w:szCs w:val="20"/>
        </w:rPr>
        <w:t>), kot zakoniti zastopnik ponudnika podajamo podatke o udeležbi fizičnih in pravnih oseb v lastništvu ponudnika.</w:t>
      </w:r>
    </w:p>
    <w:p w14:paraId="5C655E01" w14:textId="77777777" w:rsidR="00F7333A" w:rsidRPr="00AD1FB1" w:rsidRDefault="00F7333A" w:rsidP="00F7333A">
      <w:pPr>
        <w:pStyle w:val="Navadensplet"/>
        <w:spacing w:after="0" w:line="260" w:lineRule="exact"/>
        <w:jc w:val="both"/>
        <w:rPr>
          <w:rFonts w:ascii="Source Sans Pro" w:hAnsi="Source Sans Pro" w:cs="Arial"/>
          <w:color w:val="auto"/>
          <w:sz w:val="20"/>
          <w:szCs w:val="20"/>
        </w:rPr>
      </w:pPr>
    </w:p>
    <w:p w14:paraId="37D44599" w14:textId="77777777" w:rsidR="00F7333A" w:rsidRPr="00AD1FB1" w:rsidRDefault="00F7333A" w:rsidP="00F7333A">
      <w:pPr>
        <w:tabs>
          <w:tab w:val="left" w:pos="1985"/>
        </w:tabs>
        <w:spacing w:before="120" w:after="0"/>
        <w:rPr>
          <w:rFonts w:cs="Arial"/>
          <w:sz w:val="20"/>
          <w:szCs w:val="20"/>
        </w:rPr>
      </w:pPr>
      <w:r w:rsidRPr="00AD1FB1">
        <w:rPr>
          <w:rFonts w:cs="Arial"/>
        </w:rPr>
        <w:t>1. Podatki o udeležbi fizičnih oseb v lastništvu ponudnika (vključno s tihimi družbeniki):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3049"/>
        <w:gridCol w:w="3014"/>
      </w:tblGrid>
      <w:tr w:rsidR="00F7333A" w:rsidRPr="00AD1FB1" w14:paraId="29A6EAC3" w14:textId="77777777" w:rsidTr="004A11A9">
        <w:tc>
          <w:tcPr>
            <w:tcW w:w="2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7ED45F" w14:textId="77777777" w:rsidR="00F7333A" w:rsidRPr="00AD1FB1" w:rsidRDefault="00F7333A" w:rsidP="004A11A9">
            <w:pPr>
              <w:tabs>
                <w:tab w:val="left" w:pos="1985"/>
              </w:tabs>
              <w:spacing w:before="120" w:after="0"/>
              <w:rPr>
                <w:rFonts w:cs="Arial"/>
              </w:rPr>
            </w:pPr>
            <w:r w:rsidRPr="00AD1FB1">
              <w:rPr>
                <w:rFonts w:cs="Arial"/>
              </w:rPr>
              <w:t>Ime in priimek fizične osebe</w:t>
            </w:r>
          </w:p>
        </w:tc>
        <w:tc>
          <w:tcPr>
            <w:tcW w:w="304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A63FE4" w14:textId="77777777" w:rsidR="00F7333A" w:rsidRPr="00AD1FB1" w:rsidRDefault="00F7333A" w:rsidP="004A11A9">
            <w:pPr>
              <w:tabs>
                <w:tab w:val="left" w:pos="1985"/>
              </w:tabs>
              <w:spacing w:before="120" w:after="0"/>
              <w:rPr>
                <w:rFonts w:cs="Arial"/>
              </w:rPr>
            </w:pPr>
            <w:r w:rsidRPr="00AD1FB1">
              <w:rPr>
                <w:rFonts w:cs="Arial"/>
              </w:rPr>
              <w:t>Naslov prebivališča</w:t>
            </w:r>
          </w:p>
        </w:tc>
        <w:tc>
          <w:tcPr>
            <w:tcW w:w="30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EDDF92" w14:textId="77777777" w:rsidR="00F7333A" w:rsidRPr="00AD1FB1" w:rsidRDefault="00F7333A" w:rsidP="004A11A9">
            <w:pPr>
              <w:tabs>
                <w:tab w:val="left" w:pos="1985"/>
              </w:tabs>
              <w:spacing w:before="120" w:after="0"/>
              <w:rPr>
                <w:rFonts w:cs="Arial"/>
              </w:rPr>
            </w:pPr>
            <w:r w:rsidRPr="00AD1FB1">
              <w:rPr>
                <w:rFonts w:cs="Arial"/>
              </w:rPr>
              <w:t>Delež lastništva</w:t>
            </w:r>
          </w:p>
        </w:tc>
      </w:tr>
      <w:tr w:rsidR="00F7333A" w:rsidRPr="00AD1FB1" w14:paraId="056B68D4" w14:textId="77777777" w:rsidTr="004A11A9">
        <w:tc>
          <w:tcPr>
            <w:tcW w:w="2891" w:type="dxa"/>
            <w:tcBorders>
              <w:top w:val="single" w:sz="4" w:space="0" w:color="auto"/>
              <w:left w:val="single" w:sz="4" w:space="0" w:color="auto"/>
              <w:bottom w:val="single" w:sz="4" w:space="0" w:color="auto"/>
              <w:right w:val="single" w:sz="4" w:space="0" w:color="auto"/>
            </w:tcBorders>
          </w:tcPr>
          <w:p w14:paraId="03890519" w14:textId="77777777" w:rsidR="00F7333A" w:rsidRPr="00AD1FB1" w:rsidRDefault="00F7333A" w:rsidP="004A11A9">
            <w:pPr>
              <w:tabs>
                <w:tab w:val="left" w:pos="1985"/>
              </w:tabs>
              <w:spacing w:before="120" w:after="0"/>
              <w:rPr>
                <w:rFonts w:cs="Arial"/>
              </w:rPr>
            </w:pPr>
          </w:p>
        </w:tc>
        <w:tc>
          <w:tcPr>
            <w:tcW w:w="3049" w:type="dxa"/>
            <w:tcBorders>
              <w:top w:val="single" w:sz="4" w:space="0" w:color="auto"/>
              <w:left w:val="single" w:sz="4" w:space="0" w:color="auto"/>
              <w:bottom w:val="single" w:sz="4" w:space="0" w:color="auto"/>
              <w:right w:val="single" w:sz="4" w:space="0" w:color="auto"/>
            </w:tcBorders>
          </w:tcPr>
          <w:p w14:paraId="3A9543C9" w14:textId="77777777" w:rsidR="00F7333A" w:rsidRPr="00AD1FB1" w:rsidRDefault="00F7333A" w:rsidP="004A11A9">
            <w:pPr>
              <w:tabs>
                <w:tab w:val="left" w:pos="1985"/>
              </w:tabs>
              <w:spacing w:before="120" w:after="0"/>
              <w:rPr>
                <w:rFonts w:cs="Arial"/>
              </w:rPr>
            </w:pPr>
          </w:p>
        </w:tc>
        <w:tc>
          <w:tcPr>
            <w:tcW w:w="3014" w:type="dxa"/>
            <w:tcBorders>
              <w:top w:val="single" w:sz="4" w:space="0" w:color="auto"/>
              <w:left w:val="single" w:sz="4" w:space="0" w:color="auto"/>
              <w:bottom w:val="single" w:sz="4" w:space="0" w:color="auto"/>
              <w:right w:val="single" w:sz="4" w:space="0" w:color="auto"/>
            </w:tcBorders>
          </w:tcPr>
          <w:p w14:paraId="0B56363D" w14:textId="77777777" w:rsidR="00F7333A" w:rsidRPr="00AD1FB1" w:rsidRDefault="00F7333A" w:rsidP="004A11A9">
            <w:pPr>
              <w:tabs>
                <w:tab w:val="left" w:pos="1985"/>
              </w:tabs>
              <w:spacing w:before="120" w:after="0"/>
              <w:rPr>
                <w:rFonts w:cs="Arial"/>
              </w:rPr>
            </w:pPr>
          </w:p>
        </w:tc>
      </w:tr>
      <w:tr w:rsidR="00F7333A" w:rsidRPr="00AD1FB1" w14:paraId="29D411AD" w14:textId="77777777" w:rsidTr="004A11A9">
        <w:tc>
          <w:tcPr>
            <w:tcW w:w="2891" w:type="dxa"/>
            <w:tcBorders>
              <w:top w:val="single" w:sz="4" w:space="0" w:color="auto"/>
              <w:left w:val="single" w:sz="4" w:space="0" w:color="auto"/>
              <w:bottom w:val="single" w:sz="4" w:space="0" w:color="auto"/>
              <w:right w:val="single" w:sz="4" w:space="0" w:color="auto"/>
            </w:tcBorders>
          </w:tcPr>
          <w:p w14:paraId="04A13601" w14:textId="77777777" w:rsidR="00F7333A" w:rsidRPr="00AD1FB1" w:rsidRDefault="00F7333A" w:rsidP="004A11A9">
            <w:pPr>
              <w:tabs>
                <w:tab w:val="left" w:pos="1985"/>
              </w:tabs>
              <w:spacing w:before="120" w:after="0"/>
              <w:rPr>
                <w:rFonts w:cs="Arial"/>
              </w:rPr>
            </w:pPr>
          </w:p>
        </w:tc>
        <w:tc>
          <w:tcPr>
            <w:tcW w:w="3049" w:type="dxa"/>
            <w:tcBorders>
              <w:top w:val="single" w:sz="4" w:space="0" w:color="auto"/>
              <w:left w:val="single" w:sz="4" w:space="0" w:color="auto"/>
              <w:bottom w:val="single" w:sz="4" w:space="0" w:color="auto"/>
              <w:right w:val="single" w:sz="4" w:space="0" w:color="auto"/>
            </w:tcBorders>
          </w:tcPr>
          <w:p w14:paraId="37A1858D" w14:textId="77777777" w:rsidR="00F7333A" w:rsidRPr="00AD1FB1" w:rsidRDefault="00F7333A" w:rsidP="004A11A9">
            <w:pPr>
              <w:tabs>
                <w:tab w:val="left" w:pos="1985"/>
              </w:tabs>
              <w:spacing w:before="120" w:after="0"/>
              <w:rPr>
                <w:rFonts w:cs="Arial"/>
              </w:rPr>
            </w:pPr>
          </w:p>
        </w:tc>
        <w:tc>
          <w:tcPr>
            <w:tcW w:w="3014" w:type="dxa"/>
            <w:tcBorders>
              <w:top w:val="single" w:sz="4" w:space="0" w:color="auto"/>
              <w:left w:val="single" w:sz="4" w:space="0" w:color="auto"/>
              <w:bottom w:val="single" w:sz="4" w:space="0" w:color="auto"/>
              <w:right w:val="single" w:sz="4" w:space="0" w:color="auto"/>
            </w:tcBorders>
          </w:tcPr>
          <w:p w14:paraId="4A8D4D1C" w14:textId="77777777" w:rsidR="00F7333A" w:rsidRPr="00AD1FB1" w:rsidRDefault="00F7333A" w:rsidP="004A11A9">
            <w:pPr>
              <w:tabs>
                <w:tab w:val="left" w:pos="1985"/>
              </w:tabs>
              <w:spacing w:before="120" w:after="0"/>
              <w:rPr>
                <w:rFonts w:cs="Arial"/>
              </w:rPr>
            </w:pPr>
          </w:p>
        </w:tc>
      </w:tr>
    </w:tbl>
    <w:p w14:paraId="47B6DFE8" w14:textId="77777777" w:rsidR="00F7333A" w:rsidRPr="00AD1FB1" w:rsidRDefault="00F7333A" w:rsidP="00F7333A">
      <w:pPr>
        <w:tabs>
          <w:tab w:val="left" w:pos="1985"/>
        </w:tabs>
        <w:spacing w:before="120" w:after="0"/>
        <w:rPr>
          <w:rFonts w:cs="Arial"/>
        </w:rPr>
      </w:pPr>
    </w:p>
    <w:p w14:paraId="4DB89AC0" w14:textId="77777777" w:rsidR="00F7333A" w:rsidRPr="00AD1FB1" w:rsidRDefault="00F7333A" w:rsidP="00F7333A">
      <w:pPr>
        <w:tabs>
          <w:tab w:val="left" w:pos="1985"/>
        </w:tabs>
        <w:spacing w:before="120" w:after="0"/>
        <w:rPr>
          <w:rFonts w:cs="Arial"/>
        </w:rPr>
      </w:pPr>
      <w:r w:rsidRPr="00AD1FB1">
        <w:rPr>
          <w:rFonts w:cs="Arial"/>
        </w:rPr>
        <w:t>2. Podatki o udeležbi pravnih oseb v lastništvu ponudnika (vključno z navedbo, ali je pravna oseba nosilec tihe družbe):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3029"/>
        <w:gridCol w:w="3028"/>
      </w:tblGrid>
      <w:tr w:rsidR="00F7333A" w:rsidRPr="00AD1FB1" w14:paraId="44DBCFA4" w14:textId="77777777" w:rsidTr="004A11A9">
        <w:tc>
          <w:tcPr>
            <w:tcW w:w="2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159EED" w14:textId="77777777" w:rsidR="00F7333A" w:rsidRPr="00AD1FB1" w:rsidRDefault="00F7333A" w:rsidP="004A11A9">
            <w:pPr>
              <w:tabs>
                <w:tab w:val="left" w:pos="1985"/>
              </w:tabs>
              <w:spacing w:before="120" w:after="0"/>
              <w:rPr>
                <w:rFonts w:cs="Arial"/>
              </w:rPr>
            </w:pPr>
            <w:r w:rsidRPr="00AD1FB1">
              <w:rPr>
                <w:rFonts w:cs="Arial"/>
              </w:rPr>
              <w:t>Firma in sedež pravne osebe</w:t>
            </w:r>
          </w:p>
        </w:tc>
        <w:tc>
          <w:tcPr>
            <w:tcW w:w="302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7EC881" w14:textId="77777777" w:rsidR="00F7333A" w:rsidRPr="00AD1FB1" w:rsidRDefault="00F7333A" w:rsidP="004A11A9">
            <w:pPr>
              <w:tabs>
                <w:tab w:val="left" w:pos="1985"/>
              </w:tabs>
              <w:spacing w:before="120" w:after="0"/>
              <w:rPr>
                <w:rFonts w:cs="Arial"/>
              </w:rPr>
            </w:pPr>
            <w:r w:rsidRPr="00AD1FB1">
              <w:rPr>
                <w:rFonts w:cs="Arial"/>
              </w:rPr>
              <w:t>Zakoniti zastopnik</w:t>
            </w:r>
          </w:p>
        </w:tc>
        <w:tc>
          <w:tcPr>
            <w:tcW w:w="3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DEF7F9" w14:textId="77777777" w:rsidR="00F7333A" w:rsidRPr="00AD1FB1" w:rsidRDefault="00F7333A" w:rsidP="004A11A9">
            <w:pPr>
              <w:tabs>
                <w:tab w:val="left" w:pos="1985"/>
              </w:tabs>
              <w:spacing w:before="120" w:after="0"/>
              <w:rPr>
                <w:rFonts w:cs="Arial"/>
              </w:rPr>
            </w:pPr>
            <w:r w:rsidRPr="00AD1FB1">
              <w:rPr>
                <w:rFonts w:cs="Arial"/>
              </w:rPr>
              <w:t>Delež lastništva</w:t>
            </w:r>
          </w:p>
        </w:tc>
      </w:tr>
      <w:tr w:rsidR="00F7333A" w:rsidRPr="00AD1FB1" w14:paraId="4508F41B" w14:textId="77777777" w:rsidTr="004A11A9">
        <w:tc>
          <w:tcPr>
            <w:tcW w:w="2897" w:type="dxa"/>
            <w:tcBorders>
              <w:top w:val="single" w:sz="4" w:space="0" w:color="auto"/>
              <w:left w:val="single" w:sz="4" w:space="0" w:color="auto"/>
              <w:bottom w:val="single" w:sz="4" w:space="0" w:color="auto"/>
              <w:right w:val="single" w:sz="4" w:space="0" w:color="auto"/>
            </w:tcBorders>
          </w:tcPr>
          <w:p w14:paraId="3FB9ABA8" w14:textId="77777777" w:rsidR="00F7333A" w:rsidRPr="00AD1FB1" w:rsidRDefault="00F7333A" w:rsidP="004A11A9">
            <w:pPr>
              <w:tabs>
                <w:tab w:val="left" w:pos="1985"/>
              </w:tabs>
              <w:spacing w:before="120" w:after="0"/>
              <w:rPr>
                <w:rFonts w:cs="Arial"/>
              </w:rPr>
            </w:pPr>
          </w:p>
        </w:tc>
        <w:tc>
          <w:tcPr>
            <w:tcW w:w="3029" w:type="dxa"/>
            <w:tcBorders>
              <w:top w:val="single" w:sz="4" w:space="0" w:color="auto"/>
              <w:left w:val="single" w:sz="4" w:space="0" w:color="auto"/>
              <w:bottom w:val="single" w:sz="4" w:space="0" w:color="auto"/>
              <w:right w:val="single" w:sz="4" w:space="0" w:color="auto"/>
            </w:tcBorders>
          </w:tcPr>
          <w:p w14:paraId="50FB2725" w14:textId="77777777" w:rsidR="00F7333A" w:rsidRPr="00AD1FB1" w:rsidRDefault="00F7333A" w:rsidP="004A11A9">
            <w:pPr>
              <w:tabs>
                <w:tab w:val="left" w:pos="1985"/>
              </w:tabs>
              <w:spacing w:before="120" w:after="0"/>
              <w:rPr>
                <w:rFonts w:cs="Arial"/>
              </w:rPr>
            </w:pPr>
          </w:p>
        </w:tc>
        <w:tc>
          <w:tcPr>
            <w:tcW w:w="3028" w:type="dxa"/>
            <w:tcBorders>
              <w:top w:val="single" w:sz="4" w:space="0" w:color="auto"/>
              <w:left w:val="single" w:sz="4" w:space="0" w:color="auto"/>
              <w:bottom w:val="single" w:sz="4" w:space="0" w:color="auto"/>
              <w:right w:val="single" w:sz="4" w:space="0" w:color="auto"/>
            </w:tcBorders>
          </w:tcPr>
          <w:p w14:paraId="4E198B7C" w14:textId="77777777" w:rsidR="00F7333A" w:rsidRPr="00AD1FB1" w:rsidRDefault="00F7333A" w:rsidP="004A11A9">
            <w:pPr>
              <w:tabs>
                <w:tab w:val="left" w:pos="1985"/>
              </w:tabs>
              <w:spacing w:before="120" w:after="0"/>
              <w:rPr>
                <w:rFonts w:cs="Arial"/>
              </w:rPr>
            </w:pPr>
          </w:p>
        </w:tc>
      </w:tr>
      <w:tr w:rsidR="00F7333A" w:rsidRPr="00AD1FB1" w14:paraId="305AADA6" w14:textId="77777777" w:rsidTr="004A11A9">
        <w:tc>
          <w:tcPr>
            <w:tcW w:w="2897" w:type="dxa"/>
            <w:tcBorders>
              <w:top w:val="single" w:sz="4" w:space="0" w:color="auto"/>
              <w:left w:val="single" w:sz="4" w:space="0" w:color="auto"/>
              <w:bottom w:val="single" w:sz="4" w:space="0" w:color="auto"/>
              <w:right w:val="single" w:sz="4" w:space="0" w:color="auto"/>
            </w:tcBorders>
          </w:tcPr>
          <w:p w14:paraId="03898468" w14:textId="77777777" w:rsidR="00F7333A" w:rsidRPr="00AD1FB1" w:rsidRDefault="00F7333A" w:rsidP="004A11A9">
            <w:pPr>
              <w:tabs>
                <w:tab w:val="left" w:pos="1985"/>
              </w:tabs>
              <w:spacing w:before="120" w:after="0"/>
              <w:rPr>
                <w:rFonts w:cs="Arial"/>
              </w:rPr>
            </w:pPr>
          </w:p>
        </w:tc>
        <w:tc>
          <w:tcPr>
            <w:tcW w:w="3029" w:type="dxa"/>
            <w:tcBorders>
              <w:top w:val="single" w:sz="4" w:space="0" w:color="auto"/>
              <w:left w:val="single" w:sz="4" w:space="0" w:color="auto"/>
              <w:bottom w:val="single" w:sz="4" w:space="0" w:color="auto"/>
              <w:right w:val="single" w:sz="4" w:space="0" w:color="auto"/>
            </w:tcBorders>
          </w:tcPr>
          <w:p w14:paraId="4DA94007" w14:textId="77777777" w:rsidR="00F7333A" w:rsidRPr="00AD1FB1" w:rsidRDefault="00F7333A" w:rsidP="004A11A9">
            <w:pPr>
              <w:tabs>
                <w:tab w:val="left" w:pos="1985"/>
              </w:tabs>
              <w:spacing w:before="120" w:after="0"/>
              <w:rPr>
                <w:rFonts w:cs="Arial"/>
              </w:rPr>
            </w:pPr>
          </w:p>
        </w:tc>
        <w:tc>
          <w:tcPr>
            <w:tcW w:w="3028" w:type="dxa"/>
            <w:tcBorders>
              <w:top w:val="single" w:sz="4" w:space="0" w:color="auto"/>
              <w:left w:val="single" w:sz="4" w:space="0" w:color="auto"/>
              <w:bottom w:val="single" w:sz="4" w:space="0" w:color="auto"/>
              <w:right w:val="single" w:sz="4" w:space="0" w:color="auto"/>
            </w:tcBorders>
          </w:tcPr>
          <w:p w14:paraId="710A39DC" w14:textId="77777777" w:rsidR="00F7333A" w:rsidRPr="00AD1FB1" w:rsidRDefault="00F7333A" w:rsidP="004A11A9">
            <w:pPr>
              <w:tabs>
                <w:tab w:val="left" w:pos="1985"/>
              </w:tabs>
              <w:spacing w:before="120" w:after="0"/>
              <w:rPr>
                <w:rFonts w:cs="Arial"/>
              </w:rPr>
            </w:pPr>
          </w:p>
        </w:tc>
      </w:tr>
    </w:tbl>
    <w:p w14:paraId="21C4958B" w14:textId="77777777" w:rsidR="00F7333A" w:rsidRPr="00AD1FB1" w:rsidRDefault="00F7333A" w:rsidP="00F7333A">
      <w:pPr>
        <w:tabs>
          <w:tab w:val="left" w:pos="1985"/>
        </w:tabs>
        <w:spacing w:before="120" w:after="0"/>
        <w:rPr>
          <w:rFonts w:cs="Arial"/>
        </w:rPr>
      </w:pPr>
    </w:p>
    <w:p w14:paraId="0DA9BFFA" w14:textId="77777777" w:rsidR="00F7333A" w:rsidRPr="00AD1FB1" w:rsidRDefault="00F7333A" w:rsidP="00F7333A">
      <w:pPr>
        <w:tabs>
          <w:tab w:val="left" w:pos="1985"/>
        </w:tabs>
        <w:spacing w:before="120" w:after="0"/>
        <w:rPr>
          <w:rFonts w:cs="Arial"/>
        </w:rPr>
      </w:pPr>
      <w:r w:rsidRPr="00AD1FB1">
        <w:rPr>
          <w:rFonts w:cs="Arial"/>
        </w:rPr>
        <w:t>3. Podatki o družbah, za katere se po določbah zakona, ki ureja gospodarske družbe, šteje, da so povezane družbe s ponudnikom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3030"/>
        <w:gridCol w:w="3026"/>
      </w:tblGrid>
      <w:tr w:rsidR="00F7333A" w:rsidRPr="00AD1FB1" w14:paraId="7155B756" w14:textId="77777777" w:rsidTr="004A11A9">
        <w:tc>
          <w:tcPr>
            <w:tcW w:w="28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36A26D" w14:textId="77777777" w:rsidR="00F7333A" w:rsidRPr="00AD1FB1" w:rsidRDefault="00F7333A" w:rsidP="004A11A9">
            <w:pPr>
              <w:tabs>
                <w:tab w:val="left" w:pos="1985"/>
              </w:tabs>
              <w:spacing w:before="120" w:after="0"/>
              <w:rPr>
                <w:rFonts w:cs="Arial"/>
              </w:rPr>
            </w:pPr>
            <w:r w:rsidRPr="00AD1FB1">
              <w:rPr>
                <w:rFonts w:cs="Arial"/>
              </w:rPr>
              <w:t>Firma in sedež pravne osebe</w:t>
            </w:r>
          </w:p>
        </w:tc>
        <w:tc>
          <w:tcPr>
            <w:tcW w:w="3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0209CF" w14:textId="77777777" w:rsidR="00F7333A" w:rsidRPr="00AD1FB1" w:rsidRDefault="00F7333A" w:rsidP="004A11A9">
            <w:pPr>
              <w:tabs>
                <w:tab w:val="left" w:pos="1985"/>
              </w:tabs>
              <w:spacing w:before="120" w:after="0"/>
              <w:rPr>
                <w:rFonts w:cs="Arial"/>
              </w:rPr>
            </w:pPr>
            <w:r w:rsidRPr="00AD1FB1">
              <w:rPr>
                <w:rFonts w:cs="Arial"/>
              </w:rPr>
              <w:t>Zakoniti zastopnik</w:t>
            </w:r>
          </w:p>
        </w:tc>
        <w:tc>
          <w:tcPr>
            <w:tcW w:w="30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3F3EB7" w14:textId="77777777" w:rsidR="00F7333A" w:rsidRPr="00AD1FB1" w:rsidRDefault="00F7333A" w:rsidP="004A11A9">
            <w:pPr>
              <w:tabs>
                <w:tab w:val="left" w:pos="1985"/>
              </w:tabs>
              <w:spacing w:before="120" w:after="0"/>
              <w:rPr>
                <w:rFonts w:cs="Arial"/>
              </w:rPr>
            </w:pPr>
            <w:r w:rsidRPr="00AD1FB1">
              <w:rPr>
                <w:rFonts w:cs="Arial"/>
              </w:rPr>
              <w:t>Vrsta povezave</w:t>
            </w:r>
          </w:p>
        </w:tc>
      </w:tr>
      <w:tr w:rsidR="00F7333A" w:rsidRPr="00AD1FB1" w14:paraId="2C766E7A" w14:textId="77777777" w:rsidTr="004A11A9">
        <w:tc>
          <w:tcPr>
            <w:tcW w:w="2898" w:type="dxa"/>
            <w:tcBorders>
              <w:top w:val="single" w:sz="4" w:space="0" w:color="auto"/>
              <w:left w:val="single" w:sz="4" w:space="0" w:color="auto"/>
              <w:bottom w:val="single" w:sz="4" w:space="0" w:color="auto"/>
              <w:right w:val="single" w:sz="4" w:space="0" w:color="auto"/>
            </w:tcBorders>
          </w:tcPr>
          <w:p w14:paraId="00675BAD" w14:textId="77777777" w:rsidR="00F7333A" w:rsidRPr="00AD1FB1" w:rsidRDefault="00F7333A" w:rsidP="004A11A9">
            <w:pPr>
              <w:tabs>
                <w:tab w:val="left" w:pos="1985"/>
              </w:tabs>
              <w:spacing w:before="120" w:after="0"/>
              <w:rPr>
                <w:rFonts w:cs="Arial"/>
              </w:rPr>
            </w:pPr>
          </w:p>
        </w:tc>
        <w:tc>
          <w:tcPr>
            <w:tcW w:w="3030" w:type="dxa"/>
            <w:tcBorders>
              <w:top w:val="single" w:sz="4" w:space="0" w:color="auto"/>
              <w:left w:val="single" w:sz="4" w:space="0" w:color="auto"/>
              <w:bottom w:val="single" w:sz="4" w:space="0" w:color="auto"/>
              <w:right w:val="single" w:sz="4" w:space="0" w:color="auto"/>
            </w:tcBorders>
          </w:tcPr>
          <w:p w14:paraId="1834B206" w14:textId="77777777" w:rsidR="00F7333A" w:rsidRPr="00AD1FB1" w:rsidRDefault="00F7333A" w:rsidP="004A11A9">
            <w:pPr>
              <w:tabs>
                <w:tab w:val="left" w:pos="1985"/>
              </w:tabs>
              <w:spacing w:before="120" w:after="0"/>
              <w:rPr>
                <w:rFonts w:cs="Arial"/>
              </w:rPr>
            </w:pPr>
          </w:p>
        </w:tc>
        <w:tc>
          <w:tcPr>
            <w:tcW w:w="3026" w:type="dxa"/>
            <w:tcBorders>
              <w:top w:val="single" w:sz="4" w:space="0" w:color="auto"/>
              <w:left w:val="single" w:sz="4" w:space="0" w:color="auto"/>
              <w:bottom w:val="single" w:sz="4" w:space="0" w:color="auto"/>
              <w:right w:val="single" w:sz="4" w:space="0" w:color="auto"/>
            </w:tcBorders>
          </w:tcPr>
          <w:p w14:paraId="389E502C" w14:textId="77777777" w:rsidR="00F7333A" w:rsidRPr="00AD1FB1" w:rsidRDefault="00F7333A" w:rsidP="004A11A9">
            <w:pPr>
              <w:tabs>
                <w:tab w:val="left" w:pos="1985"/>
              </w:tabs>
              <w:spacing w:before="120" w:after="0"/>
              <w:rPr>
                <w:rFonts w:cs="Arial"/>
              </w:rPr>
            </w:pPr>
          </w:p>
        </w:tc>
      </w:tr>
      <w:tr w:rsidR="00F7333A" w:rsidRPr="00AD1FB1" w14:paraId="3842020B" w14:textId="77777777" w:rsidTr="004A11A9">
        <w:tc>
          <w:tcPr>
            <w:tcW w:w="2898" w:type="dxa"/>
            <w:tcBorders>
              <w:top w:val="single" w:sz="4" w:space="0" w:color="auto"/>
              <w:left w:val="single" w:sz="4" w:space="0" w:color="auto"/>
              <w:bottom w:val="single" w:sz="4" w:space="0" w:color="auto"/>
              <w:right w:val="single" w:sz="4" w:space="0" w:color="auto"/>
            </w:tcBorders>
          </w:tcPr>
          <w:p w14:paraId="5678F6BE" w14:textId="77777777" w:rsidR="00F7333A" w:rsidRPr="00AD1FB1" w:rsidRDefault="00F7333A" w:rsidP="004A11A9">
            <w:pPr>
              <w:tabs>
                <w:tab w:val="left" w:pos="1985"/>
              </w:tabs>
              <w:spacing w:before="120" w:after="0"/>
              <w:rPr>
                <w:rFonts w:cs="Arial"/>
              </w:rPr>
            </w:pPr>
          </w:p>
        </w:tc>
        <w:tc>
          <w:tcPr>
            <w:tcW w:w="3030" w:type="dxa"/>
            <w:tcBorders>
              <w:top w:val="single" w:sz="4" w:space="0" w:color="auto"/>
              <w:left w:val="single" w:sz="4" w:space="0" w:color="auto"/>
              <w:bottom w:val="single" w:sz="4" w:space="0" w:color="auto"/>
              <w:right w:val="single" w:sz="4" w:space="0" w:color="auto"/>
            </w:tcBorders>
          </w:tcPr>
          <w:p w14:paraId="799EA83E" w14:textId="77777777" w:rsidR="00F7333A" w:rsidRPr="00AD1FB1" w:rsidRDefault="00F7333A" w:rsidP="004A11A9">
            <w:pPr>
              <w:tabs>
                <w:tab w:val="left" w:pos="1985"/>
              </w:tabs>
              <w:spacing w:before="120" w:after="0"/>
              <w:rPr>
                <w:rFonts w:cs="Arial"/>
              </w:rPr>
            </w:pPr>
          </w:p>
        </w:tc>
        <w:tc>
          <w:tcPr>
            <w:tcW w:w="3026" w:type="dxa"/>
            <w:tcBorders>
              <w:top w:val="single" w:sz="4" w:space="0" w:color="auto"/>
              <w:left w:val="single" w:sz="4" w:space="0" w:color="auto"/>
              <w:bottom w:val="single" w:sz="4" w:space="0" w:color="auto"/>
              <w:right w:val="single" w:sz="4" w:space="0" w:color="auto"/>
            </w:tcBorders>
          </w:tcPr>
          <w:p w14:paraId="56A94ED4" w14:textId="77777777" w:rsidR="00F7333A" w:rsidRPr="00AD1FB1" w:rsidRDefault="00F7333A" w:rsidP="004A11A9">
            <w:pPr>
              <w:tabs>
                <w:tab w:val="left" w:pos="1985"/>
              </w:tabs>
              <w:spacing w:before="120" w:after="0"/>
              <w:rPr>
                <w:rFonts w:cs="Arial"/>
              </w:rPr>
            </w:pPr>
          </w:p>
        </w:tc>
      </w:tr>
    </w:tbl>
    <w:p w14:paraId="57553078" w14:textId="77777777" w:rsidR="00F7333A" w:rsidRPr="00AD1FB1" w:rsidRDefault="00F7333A" w:rsidP="00F7333A">
      <w:pPr>
        <w:tabs>
          <w:tab w:val="left" w:pos="1985"/>
        </w:tabs>
        <w:spacing w:before="120" w:after="0"/>
        <w:rPr>
          <w:rFonts w:cs="Arial"/>
          <w:b/>
          <w:bCs/>
          <w:sz w:val="20"/>
          <w:szCs w:val="20"/>
        </w:rPr>
      </w:pPr>
    </w:p>
    <w:p w14:paraId="7A314894" w14:textId="77777777" w:rsidR="00F7333A" w:rsidRPr="00AD1FB1" w:rsidRDefault="00F7333A" w:rsidP="00A037D3">
      <w:pPr>
        <w:tabs>
          <w:tab w:val="left" w:pos="1985"/>
        </w:tabs>
        <w:spacing w:before="120" w:after="0"/>
        <w:ind w:left="0"/>
        <w:rPr>
          <w:sz w:val="20"/>
          <w:szCs w:val="20"/>
        </w:rPr>
      </w:pPr>
      <w:r w:rsidRPr="00AD1FB1">
        <w:rPr>
          <w:sz w:val="20"/>
          <w:szCs w:val="20"/>
        </w:rPr>
        <w:t>S podpisom te izjave jamčim</w:t>
      </w:r>
      <w:r>
        <w:rPr>
          <w:sz w:val="20"/>
          <w:szCs w:val="20"/>
        </w:rPr>
        <w:t>o</w:t>
      </w:r>
      <w:r w:rsidRPr="00AD1FB1">
        <w:rPr>
          <w:sz w:val="20"/>
          <w:szCs w:val="20"/>
        </w:rPr>
        <w:t xml:space="preserve">, da v celotni lastniški strukturi ni udeleženih drugih fizičnih ter pravnih oseb in tihih družbenikov, ter gospodarskih subjektov, za katere se glede na določbe zakona, ki ureja gospodarske družbe, šteje, da so povezane družbe. </w:t>
      </w:r>
    </w:p>
    <w:p w14:paraId="4FBA3F90" w14:textId="77777777" w:rsidR="00F7333A" w:rsidRPr="00AD1FB1" w:rsidRDefault="00F7333A" w:rsidP="00F7333A">
      <w:pPr>
        <w:tabs>
          <w:tab w:val="left" w:pos="1985"/>
        </w:tabs>
        <w:spacing w:before="120" w:after="0"/>
        <w:rPr>
          <w:sz w:val="20"/>
          <w:szCs w:val="20"/>
        </w:rPr>
      </w:pPr>
    </w:p>
    <w:p w14:paraId="3725636F" w14:textId="77777777" w:rsidR="00F7333A" w:rsidRDefault="00F7333A" w:rsidP="00A037D3">
      <w:pPr>
        <w:tabs>
          <w:tab w:val="left" w:pos="1985"/>
        </w:tabs>
        <w:spacing w:before="120" w:after="0"/>
        <w:ind w:left="0"/>
        <w:rPr>
          <w:sz w:val="20"/>
          <w:szCs w:val="20"/>
        </w:rPr>
      </w:pPr>
      <w:r w:rsidRPr="00AD1FB1">
        <w:rPr>
          <w:sz w:val="20"/>
          <w:szCs w:val="20"/>
        </w:rPr>
        <w:t>S podpisom te izjave jamčim</w:t>
      </w:r>
      <w:r>
        <w:rPr>
          <w:sz w:val="20"/>
          <w:szCs w:val="20"/>
        </w:rPr>
        <w:t>o</w:t>
      </w:r>
      <w:r w:rsidRPr="00AD1FB1">
        <w:rPr>
          <w:sz w:val="20"/>
          <w:szCs w:val="20"/>
        </w:rPr>
        <w:t xml:space="preserve"> za točnost in resničnost podatkov ter se zavedam</w:t>
      </w:r>
      <w:r>
        <w:rPr>
          <w:sz w:val="20"/>
          <w:szCs w:val="20"/>
        </w:rPr>
        <w:t>o</w:t>
      </w:r>
      <w:r w:rsidRPr="00AD1FB1">
        <w:rPr>
          <w:sz w:val="20"/>
          <w:szCs w:val="20"/>
        </w:rPr>
        <w:t>, da je pogodba v primeru lažne izjave ali neresničnih podatkov o dejstvih v izjavi nična. Zavezujem</w:t>
      </w:r>
      <w:r>
        <w:rPr>
          <w:sz w:val="20"/>
          <w:szCs w:val="20"/>
        </w:rPr>
        <w:t>o</w:t>
      </w:r>
      <w:r w:rsidRPr="00AD1FB1">
        <w:rPr>
          <w:sz w:val="20"/>
          <w:szCs w:val="20"/>
        </w:rPr>
        <w:t xml:space="preserve"> se, da bom</w:t>
      </w:r>
      <w:r>
        <w:rPr>
          <w:sz w:val="20"/>
          <w:szCs w:val="20"/>
        </w:rPr>
        <w:t>o</w:t>
      </w:r>
      <w:r w:rsidRPr="00AD1FB1">
        <w:rPr>
          <w:sz w:val="20"/>
          <w:szCs w:val="20"/>
        </w:rPr>
        <w:t xml:space="preserve"> naročnika obvestil</w:t>
      </w:r>
      <w:r>
        <w:rPr>
          <w:sz w:val="20"/>
          <w:szCs w:val="20"/>
        </w:rPr>
        <w:t>i</w:t>
      </w:r>
      <w:r w:rsidRPr="00AD1FB1">
        <w:rPr>
          <w:sz w:val="20"/>
          <w:szCs w:val="20"/>
        </w:rPr>
        <w:t xml:space="preserve"> o vsaki spremembi posredovanih podatkov.</w:t>
      </w:r>
    </w:p>
    <w:p w14:paraId="30647749" w14:textId="77777777" w:rsidR="00F7333A" w:rsidRPr="00AD1FB1" w:rsidRDefault="00F7333A" w:rsidP="00F7333A">
      <w:pPr>
        <w:tabs>
          <w:tab w:val="left" w:pos="1985"/>
        </w:tabs>
        <w:spacing w:before="120" w:after="0"/>
        <w:rPr>
          <w:rFonts w:cs="Arial"/>
          <w:b/>
          <w:bCs/>
          <w:sz w:val="20"/>
          <w:szCs w:val="20"/>
        </w:rPr>
      </w:pPr>
    </w:p>
    <w:p w14:paraId="1940FCD2" w14:textId="77777777" w:rsidR="00F7333A" w:rsidRPr="00AD1FB1" w:rsidRDefault="00F7333A" w:rsidP="00F7333A">
      <w:pPr>
        <w:tabs>
          <w:tab w:val="left" w:pos="1985"/>
        </w:tabs>
        <w:spacing w:before="120" w:after="0"/>
        <w:rPr>
          <w:rFonts w:cs="Arial"/>
          <w:b/>
        </w:rPr>
      </w:pPr>
    </w:p>
    <w:tbl>
      <w:tblPr>
        <w:tblW w:w="0" w:type="auto"/>
        <w:tblCellMar>
          <w:left w:w="70" w:type="dxa"/>
          <w:right w:w="70" w:type="dxa"/>
        </w:tblCellMar>
        <w:tblLook w:val="0000" w:firstRow="0" w:lastRow="0" w:firstColumn="0" w:lastColumn="0" w:noHBand="0" w:noVBand="0"/>
      </w:tblPr>
      <w:tblGrid>
        <w:gridCol w:w="3020"/>
        <w:gridCol w:w="3023"/>
        <w:gridCol w:w="3029"/>
      </w:tblGrid>
      <w:tr w:rsidR="00F7333A" w:rsidRPr="00AD1FB1" w14:paraId="2FC219BC" w14:textId="77777777" w:rsidTr="004A11A9">
        <w:tc>
          <w:tcPr>
            <w:tcW w:w="3070" w:type="dxa"/>
          </w:tcPr>
          <w:p w14:paraId="6D2FBAD6" w14:textId="77777777" w:rsidR="00F7333A" w:rsidRPr="00AD1FB1" w:rsidRDefault="00F7333A" w:rsidP="00A037D3">
            <w:pPr>
              <w:ind w:left="0"/>
            </w:pPr>
            <w:r w:rsidRPr="00AD1FB1">
              <w:t>Kraj in datum:</w:t>
            </w:r>
          </w:p>
        </w:tc>
        <w:tc>
          <w:tcPr>
            <w:tcW w:w="3070" w:type="dxa"/>
          </w:tcPr>
          <w:p w14:paraId="5B1F8692" w14:textId="77777777" w:rsidR="00F7333A" w:rsidRPr="00AD1FB1" w:rsidRDefault="00F7333A" w:rsidP="00A037D3">
            <w:pPr>
              <w:rPr>
                <w:rFonts w:ascii="Calibri" w:hAnsi="Calibri"/>
              </w:rPr>
            </w:pPr>
            <w:r w:rsidRPr="00AD1FB1">
              <w:rPr>
                <w:rFonts w:ascii="Calibri" w:hAnsi="Calibri"/>
              </w:rPr>
              <w:t>Žig:</w:t>
            </w:r>
          </w:p>
        </w:tc>
        <w:tc>
          <w:tcPr>
            <w:tcW w:w="3070" w:type="dxa"/>
          </w:tcPr>
          <w:p w14:paraId="637A7F5B" w14:textId="3F5DF560" w:rsidR="00F7333A" w:rsidRPr="00AD1FB1" w:rsidRDefault="00F7333A" w:rsidP="00A037D3">
            <w:pPr>
              <w:ind w:left="0"/>
            </w:pPr>
            <w:r w:rsidRPr="00AD1FB1">
              <w:t xml:space="preserve">Podpis </w:t>
            </w:r>
            <w:r w:rsidR="00A037D3">
              <w:t>zakonitega zastopnika:</w:t>
            </w:r>
          </w:p>
          <w:p w14:paraId="6D74AA9C" w14:textId="77777777" w:rsidR="00F7333A" w:rsidRPr="00AD1FB1" w:rsidRDefault="00F7333A" w:rsidP="004A11A9"/>
        </w:tc>
      </w:tr>
    </w:tbl>
    <w:p w14:paraId="5DEB05ED" w14:textId="05D4669A" w:rsidR="00F7333A" w:rsidRPr="008704CD" w:rsidRDefault="00F7333A" w:rsidP="00F7333A">
      <w:pPr>
        <w:pStyle w:val="Naslov3"/>
        <w:numPr>
          <w:ilvl w:val="0"/>
          <w:numId w:val="0"/>
        </w:numPr>
        <w:ind w:left="720" w:hanging="720"/>
      </w:pPr>
    </w:p>
    <w:p w14:paraId="34EA514B" w14:textId="77777777" w:rsidR="00F7333A" w:rsidRPr="00C40F59" w:rsidRDefault="00F7333A">
      <w:pPr>
        <w:spacing w:after="160" w:line="259" w:lineRule="auto"/>
        <w:ind w:left="0"/>
        <w:contextualSpacing w:val="0"/>
        <w:jc w:val="left"/>
        <w:rPr>
          <w:rFonts w:eastAsia="Times New Roman"/>
          <w:b/>
          <w:bCs/>
          <w:i/>
          <w:iCs/>
          <w:color w:val="2E74B5" w:themeColor="accent5" w:themeShade="BF"/>
          <w:szCs w:val="24"/>
        </w:rPr>
      </w:pPr>
    </w:p>
    <w:p w14:paraId="676923C3" w14:textId="77777777" w:rsidR="005D467D" w:rsidRDefault="005D467D" w:rsidP="00A41B34">
      <w:pPr>
        <w:pStyle w:val="Naslov3"/>
        <w:numPr>
          <w:ilvl w:val="0"/>
          <w:numId w:val="0"/>
        </w:numPr>
        <w:ind w:left="720" w:hanging="720"/>
      </w:pPr>
      <w:bookmarkStart w:id="57" w:name="_Toc200016100"/>
      <w:bookmarkEnd w:id="53"/>
    </w:p>
    <w:p w14:paraId="11C6AA4A" w14:textId="622959DB" w:rsidR="001732F1" w:rsidRPr="008704CD" w:rsidRDefault="004153FB" w:rsidP="00A41B34">
      <w:pPr>
        <w:pStyle w:val="Naslov3"/>
        <w:numPr>
          <w:ilvl w:val="0"/>
          <w:numId w:val="0"/>
        </w:numPr>
        <w:ind w:left="720" w:hanging="720"/>
      </w:pPr>
      <w:r>
        <w:t xml:space="preserve">3.2.9 </w:t>
      </w:r>
      <w:r w:rsidR="001732F1" w:rsidRPr="008704CD">
        <w:t>PREDRAČUN (OBR-</w:t>
      </w:r>
      <w:r w:rsidR="005B53E5">
        <w:t>9</w:t>
      </w:r>
      <w:r w:rsidR="001732F1" w:rsidRPr="008704CD">
        <w:t>)</w:t>
      </w:r>
      <w:bookmarkEnd w:id="57"/>
      <w:r w:rsidR="001732F1" w:rsidRPr="008704CD">
        <w:t xml:space="preserve"> </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232"/>
      </w:tblGrid>
      <w:tr w:rsidR="00C3629E" w:rsidRPr="009641EB" w14:paraId="2C9D6813" w14:textId="77777777" w:rsidTr="00C3629E">
        <w:trPr>
          <w:trHeight w:val="397"/>
        </w:trPr>
        <w:tc>
          <w:tcPr>
            <w:tcW w:w="2830" w:type="dxa"/>
            <w:shd w:val="clear" w:color="auto" w:fill="D9D9D9"/>
            <w:vAlign w:val="center"/>
          </w:tcPr>
          <w:p w14:paraId="72076DC8" w14:textId="25124C4E" w:rsidR="00C3629E" w:rsidRPr="009641EB" w:rsidRDefault="00C3629E" w:rsidP="00C3629E">
            <w:r>
              <w:rPr>
                <w:b/>
              </w:rPr>
              <w:t>ZAVETIŠČ</w:t>
            </w:r>
            <w:r w:rsidR="006802A6">
              <w:rPr>
                <w:b/>
              </w:rPr>
              <w:t>E</w:t>
            </w:r>
          </w:p>
        </w:tc>
        <w:tc>
          <w:tcPr>
            <w:tcW w:w="6232" w:type="dxa"/>
            <w:shd w:val="clear" w:color="auto" w:fill="F3F3F3"/>
            <w:vAlign w:val="center"/>
          </w:tcPr>
          <w:p w14:paraId="220B753D" w14:textId="77777777" w:rsidR="00C3629E" w:rsidRPr="009641EB" w:rsidRDefault="00C3629E" w:rsidP="00C3629E"/>
        </w:tc>
      </w:tr>
      <w:tr w:rsidR="001732F1" w:rsidRPr="009641EB" w14:paraId="7B9A4809" w14:textId="77777777" w:rsidTr="00C3629E">
        <w:trPr>
          <w:trHeight w:val="454"/>
        </w:trPr>
        <w:tc>
          <w:tcPr>
            <w:tcW w:w="2830" w:type="dxa"/>
            <w:shd w:val="clear" w:color="auto" w:fill="D9D9D9"/>
            <w:vAlign w:val="center"/>
          </w:tcPr>
          <w:p w14:paraId="736EC163" w14:textId="72132FD3" w:rsidR="001732F1" w:rsidRPr="009641EB" w:rsidRDefault="001732F1" w:rsidP="00751060">
            <w:r w:rsidRPr="009641EB">
              <w:t xml:space="preserve">Veljavnost </w:t>
            </w:r>
            <w:r w:rsidR="006802A6">
              <w:t>prijave</w:t>
            </w:r>
          </w:p>
        </w:tc>
        <w:tc>
          <w:tcPr>
            <w:tcW w:w="6232" w:type="dxa"/>
            <w:shd w:val="clear" w:color="auto" w:fill="F3F3F3"/>
            <w:vAlign w:val="center"/>
          </w:tcPr>
          <w:p w14:paraId="7AFDF483" w14:textId="0148ADFF" w:rsidR="001732F1" w:rsidRPr="009641EB" w:rsidRDefault="00860728" w:rsidP="00751060">
            <w:r>
              <w:t>12</w:t>
            </w:r>
            <w:r w:rsidR="00C3629E">
              <w:t xml:space="preserve">0 </w:t>
            </w:r>
            <w:r w:rsidR="001732F1" w:rsidRPr="009641EB">
              <w:t xml:space="preserve">dni od </w:t>
            </w:r>
            <w:r w:rsidR="00312B75">
              <w:t>roka za prejem prijav</w:t>
            </w:r>
          </w:p>
        </w:tc>
      </w:tr>
      <w:tr w:rsidR="001F52AC" w:rsidRPr="009641EB" w14:paraId="5A0CCA2B" w14:textId="77777777" w:rsidTr="00C3629E">
        <w:trPr>
          <w:trHeight w:val="454"/>
        </w:trPr>
        <w:tc>
          <w:tcPr>
            <w:tcW w:w="2830" w:type="dxa"/>
            <w:shd w:val="clear" w:color="auto" w:fill="D9D9D9"/>
            <w:vAlign w:val="center"/>
          </w:tcPr>
          <w:p w14:paraId="6A7B00A0" w14:textId="528D65B2" w:rsidR="001F52AC" w:rsidRPr="00D668B3" w:rsidRDefault="006802A6" w:rsidP="00751060">
            <w:pPr>
              <w:rPr>
                <w:b/>
              </w:rPr>
            </w:pPr>
            <w:bookmarkStart w:id="58" w:name="_Hlk199314334"/>
            <w:r>
              <w:rPr>
                <w:b/>
              </w:rPr>
              <w:t>Veljavnost</w:t>
            </w:r>
            <w:r w:rsidR="001F52AC" w:rsidRPr="00D668B3">
              <w:rPr>
                <w:b/>
              </w:rPr>
              <w:t xml:space="preserve"> cen</w:t>
            </w:r>
            <w:r>
              <w:rPr>
                <w:b/>
              </w:rPr>
              <w:t>e</w:t>
            </w:r>
          </w:p>
        </w:tc>
        <w:tc>
          <w:tcPr>
            <w:tcW w:w="6232" w:type="dxa"/>
            <w:shd w:val="clear" w:color="auto" w:fill="F3F3F3"/>
            <w:vAlign w:val="center"/>
          </w:tcPr>
          <w:p w14:paraId="0BD3DE88" w14:textId="15835268" w:rsidR="001F52AC" w:rsidRPr="004019E6" w:rsidRDefault="00860728" w:rsidP="00751060">
            <w:pPr>
              <w:rPr>
                <w:b/>
              </w:rPr>
            </w:pPr>
            <w:r>
              <w:rPr>
                <w:b/>
              </w:rPr>
              <w:t>10</w:t>
            </w:r>
            <w:r w:rsidR="00D635C6">
              <w:rPr>
                <w:b/>
              </w:rPr>
              <w:t xml:space="preserve"> let</w:t>
            </w:r>
          </w:p>
        </w:tc>
      </w:tr>
      <w:bookmarkEnd w:id="58"/>
    </w:tbl>
    <w:p w14:paraId="0C83F7EA" w14:textId="5E04BCE0" w:rsidR="00F534F6" w:rsidRDefault="00F534F6" w:rsidP="00F534F6">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p w14:paraId="76CEB6D6" w14:textId="77777777" w:rsidR="00EA6C2C" w:rsidRDefault="00EA6C2C" w:rsidP="00F534F6">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p w14:paraId="0CB8BDE4" w14:textId="450B433C" w:rsidR="006D15B3" w:rsidRDefault="006D15B3" w:rsidP="00F534F6">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p w14:paraId="5C1F3A06" w14:textId="14C64242" w:rsidR="00B30BFE" w:rsidRDefault="003D6CE4" w:rsidP="00F534F6">
      <w:pPr>
        <w:widowControl w:val="0"/>
        <w:tabs>
          <w:tab w:val="left" w:pos="90"/>
          <w:tab w:val="left" w:pos="964"/>
        </w:tabs>
        <w:autoSpaceDE w:val="0"/>
        <w:autoSpaceDN w:val="0"/>
        <w:adjustRightInd w:val="0"/>
        <w:spacing w:after="0"/>
        <w:ind w:left="0"/>
        <w:contextualSpacing w:val="0"/>
        <w:rPr>
          <w:rFonts w:eastAsia="Times New Roman" w:cs="Arial"/>
          <w:color w:val="000000"/>
          <w:sz w:val="28"/>
          <w:szCs w:val="28"/>
          <w:lang w:eastAsia="sl-SI"/>
        </w:rPr>
      </w:pPr>
      <w:r w:rsidRPr="003D6CE4">
        <w:rPr>
          <w:rFonts w:eastAsia="Times New Roman" w:cs="Arial"/>
          <w:color w:val="000000"/>
          <w:sz w:val="28"/>
          <w:szCs w:val="28"/>
          <w:lang w:eastAsia="sl-SI"/>
        </w:rPr>
        <w:t>OSKRB</w:t>
      </w:r>
      <w:r w:rsidR="00111767">
        <w:rPr>
          <w:rFonts w:eastAsia="Times New Roman" w:cs="Arial"/>
          <w:color w:val="000000"/>
          <w:sz w:val="28"/>
          <w:szCs w:val="28"/>
          <w:lang w:eastAsia="sl-SI"/>
        </w:rPr>
        <w:t>A</w:t>
      </w:r>
      <w:r w:rsidRPr="003D6CE4">
        <w:rPr>
          <w:rFonts w:eastAsia="Times New Roman" w:cs="Arial"/>
          <w:color w:val="000000"/>
          <w:sz w:val="28"/>
          <w:szCs w:val="28"/>
          <w:lang w:eastAsia="sl-SI"/>
        </w:rPr>
        <w:t xml:space="preserve"> MAČK</w:t>
      </w:r>
    </w:p>
    <w:tbl>
      <w:tblPr>
        <w:tblW w:w="9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2"/>
        <w:gridCol w:w="1331"/>
        <w:gridCol w:w="1442"/>
        <w:gridCol w:w="1447"/>
        <w:gridCol w:w="1211"/>
        <w:gridCol w:w="1370"/>
        <w:gridCol w:w="1370"/>
      </w:tblGrid>
      <w:tr w:rsidR="00111767" w:rsidRPr="00D635C6" w14:paraId="797B9CA5" w14:textId="659E5700" w:rsidTr="00B24948">
        <w:trPr>
          <w:jc w:val="center"/>
        </w:trPr>
        <w:tc>
          <w:tcPr>
            <w:tcW w:w="1362" w:type="dxa"/>
          </w:tcPr>
          <w:p w14:paraId="526020DE" w14:textId="20C7A380" w:rsidR="00111767" w:rsidRPr="00D635C6" w:rsidRDefault="00111767" w:rsidP="00111767">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D635C6">
              <w:rPr>
                <w:rFonts w:eastAsia="Times New Roman" w:cs="Arial"/>
                <w:b/>
                <w:bCs/>
                <w:color w:val="000000"/>
                <w:sz w:val="20"/>
                <w:szCs w:val="20"/>
                <w:lang w:eastAsia="sl-SI"/>
              </w:rPr>
              <w:t>S</w:t>
            </w:r>
            <w:r>
              <w:rPr>
                <w:rFonts w:eastAsia="Times New Roman" w:cs="Arial"/>
                <w:b/>
                <w:bCs/>
                <w:color w:val="000000"/>
                <w:sz w:val="20"/>
                <w:szCs w:val="20"/>
                <w:lang w:eastAsia="sl-SI"/>
              </w:rPr>
              <w:t>toritev</w:t>
            </w:r>
          </w:p>
        </w:tc>
        <w:tc>
          <w:tcPr>
            <w:tcW w:w="1331" w:type="dxa"/>
          </w:tcPr>
          <w:p w14:paraId="0832DA57" w14:textId="054670CA" w:rsidR="00111767" w:rsidRPr="00D635C6" w:rsidRDefault="00111767" w:rsidP="00111767">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D635C6">
              <w:rPr>
                <w:rFonts w:eastAsia="Times New Roman" w:cs="Arial"/>
                <w:b/>
                <w:bCs/>
                <w:color w:val="000000"/>
                <w:sz w:val="20"/>
                <w:szCs w:val="20"/>
                <w:lang w:eastAsia="sl-SI"/>
              </w:rPr>
              <w:t>O</w:t>
            </w:r>
            <w:r>
              <w:rPr>
                <w:rFonts w:eastAsia="Times New Roman" w:cs="Arial"/>
                <w:b/>
                <w:bCs/>
                <w:color w:val="000000"/>
                <w:sz w:val="20"/>
                <w:szCs w:val="20"/>
                <w:lang w:eastAsia="sl-SI"/>
              </w:rPr>
              <w:t xml:space="preserve">kvirna količina storitev za čas </w:t>
            </w:r>
            <w:r w:rsidR="00860728">
              <w:rPr>
                <w:rFonts w:eastAsia="Times New Roman" w:cs="Arial"/>
                <w:b/>
                <w:bCs/>
                <w:color w:val="000000"/>
                <w:sz w:val="20"/>
                <w:szCs w:val="20"/>
                <w:lang w:eastAsia="sl-SI"/>
              </w:rPr>
              <w:t>10</w:t>
            </w:r>
            <w:r>
              <w:rPr>
                <w:rFonts w:eastAsia="Times New Roman" w:cs="Arial"/>
                <w:b/>
                <w:bCs/>
                <w:color w:val="000000"/>
                <w:sz w:val="20"/>
                <w:szCs w:val="20"/>
                <w:lang w:eastAsia="sl-SI"/>
              </w:rPr>
              <w:t xml:space="preserve"> let</w:t>
            </w:r>
          </w:p>
        </w:tc>
        <w:tc>
          <w:tcPr>
            <w:tcW w:w="1442" w:type="dxa"/>
          </w:tcPr>
          <w:p w14:paraId="02147F7B" w14:textId="08C81658" w:rsidR="00111767" w:rsidRPr="009641EB" w:rsidRDefault="00111767" w:rsidP="00111767">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 xml:space="preserve">Cena na </w:t>
            </w:r>
            <w:r>
              <w:rPr>
                <w:rFonts w:eastAsia="Times New Roman" w:cs="Arial"/>
                <w:b/>
                <w:sz w:val="20"/>
                <w:szCs w:val="20"/>
                <w:lang w:eastAsia="sl-SI"/>
              </w:rPr>
              <w:t>eno storitev</w:t>
            </w:r>
            <w:r w:rsidRPr="009641EB">
              <w:rPr>
                <w:rFonts w:eastAsia="Times New Roman" w:cs="Arial"/>
                <w:b/>
                <w:sz w:val="20"/>
                <w:szCs w:val="20"/>
                <w:lang w:eastAsia="sl-SI"/>
              </w:rPr>
              <w:t xml:space="preserve"> v EUR</w:t>
            </w:r>
          </w:p>
          <w:p w14:paraId="68F48C2A" w14:textId="201AE752" w:rsidR="00111767" w:rsidRPr="00D635C6" w:rsidRDefault="00111767" w:rsidP="00111767">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9641EB">
              <w:rPr>
                <w:rFonts w:eastAsia="Times New Roman" w:cs="Arial"/>
                <w:b/>
                <w:sz w:val="20"/>
                <w:szCs w:val="20"/>
                <w:lang w:eastAsia="sl-SI"/>
              </w:rPr>
              <w:t>brez DDV</w:t>
            </w:r>
          </w:p>
        </w:tc>
        <w:tc>
          <w:tcPr>
            <w:tcW w:w="1447" w:type="dxa"/>
          </w:tcPr>
          <w:p w14:paraId="51062A3A" w14:textId="77777777" w:rsidR="00111767" w:rsidRPr="009641EB" w:rsidRDefault="00111767" w:rsidP="00111767">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 xml:space="preserve">Cena na </w:t>
            </w:r>
            <w:r>
              <w:rPr>
                <w:rFonts w:eastAsia="Times New Roman" w:cs="Arial"/>
                <w:b/>
                <w:sz w:val="20"/>
                <w:szCs w:val="20"/>
                <w:lang w:eastAsia="sl-SI"/>
              </w:rPr>
              <w:t>eno storitev</w:t>
            </w:r>
            <w:r w:rsidRPr="009641EB">
              <w:rPr>
                <w:rFonts w:eastAsia="Times New Roman" w:cs="Arial"/>
                <w:b/>
                <w:sz w:val="20"/>
                <w:szCs w:val="20"/>
                <w:lang w:eastAsia="sl-SI"/>
              </w:rPr>
              <w:t xml:space="preserve"> v EUR</w:t>
            </w:r>
          </w:p>
          <w:p w14:paraId="08B225E4" w14:textId="186550B3" w:rsidR="00111767" w:rsidRPr="00D635C6" w:rsidRDefault="00111767" w:rsidP="00111767">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9641EB">
              <w:rPr>
                <w:rFonts w:eastAsia="Times New Roman" w:cs="Arial"/>
                <w:b/>
                <w:sz w:val="20"/>
                <w:szCs w:val="20"/>
                <w:lang w:eastAsia="sl-SI"/>
              </w:rPr>
              <w:t>z DDV</w:t>
            </w:r>
          </w:p>
        </w:tc>
        <w:tc>
          <w:tcPr>
            <w:tcW w:w="1211" w:type="dxa"/>
          </w:tcPr>
          <w:p w14:paraId="234872BB" w14:textId="103755D5" w:rsidR="00111767" w:rsidRDefault="00111767" w:rsidP="00111767">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Cena</w:t>
            </w:r>
            <w:r>
              <w:rPr>
                <w:rFonts w:eastAsia="Times New Roman" w:cs="Arial"/>
                <w:b/>
                <w:sz w:val="20"/>
                <w:szCs w:val="20"/>
                <w:lang w:eastAsia="sl-SI"/>
              </w:rPr>
              <w:t xml:space="preserve"> za okvirno količino</w:t>
            </w:r>
          </w:p>
          <w:p w14:paraId="2D663BFD" w14:textId="77777777" w:rsidR="00111767" w:rsidRPr="009641EB" w:rsidRDefault="00111767" w:rsidP="00111767">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v EUR</w:t>
            </w:r>
          </w:p>
          <w:p w14:paraId="35644E41" w14:textId="7A6E9F5C" w:rsidR="00111767" w:rsidRPr="00D635C6" w:rsidRDefault="00111767" w:rsidP="00111767">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9641EB">
              <w:rPr>
                <w:rFonts w:eastAsia="Times New Roman" w:cs="Arial"/>
                <w:b/>
                <w:sz w:val="20"/>
                <w:szCs w:val="20"/>
                <w:lang w:eastAsia="sl-SI"/>
              </w:rPr>
              <w:t>brez DDV</w:t>
            </w:r>
          </w:p>
        </w:tc>
        <w:tc>
          <w:tcPr>
            <w:tcW w:w="1370" w:type="dxa"/>
          </w:tcPr>
          <w:p w14:paraId="5BB50029" w14:textId="77777777" w:rsidR="00111767" w:rsidRPr="009641EB" w:rsidRDefault="00111767" w:rsidP="00111767">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DDV</w:t>
            </w:r>
            <w:r>
              <w:rPr>
                <w:rFonts w:eastAsia="Times New Roman" w:cs="Arial"/>
                <w:b/>
                <w:sz w:val="20"/>
                <w:szCs w:val="20"/>
                <w:lang w:eastAsia="sl-SI"/>
              </w:rPr>
              <w:t xml:space="preserve"> za okvirno količino</w:t>
            </w:r>
          </w:p>
          <w:p w14:paraId="641AF6D1" w14:textId="3C8688B5" w:rsidR="00111767" w:rsidRPr="00D635C6" w:rsidRDefault="00111767" w:rsidP="00111767">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9641EB">
              <w:rPr>
                <w:rFonts w:eastAsia="Times New Roman" w:cs="Arial"/>
                <w:b/>
                <w:sz w:val="20"/>
                <w:szCs w:val="20"/>
                <w:lang w:eastAsia="sl-SI"/>
              </w:rPr>
              <w:t>v EUR</w:t>
            </w:r>
          </w:p>
        </w:tc>
        <w:tc>
          <w:tcPr>
            <w:tcW w:w="1370" w:type="dxa"/>
          </w:tcPr>
          <w:p w14:paraId="0AA40448" w14:textId="35E48A32" w:rsidR="00111767" w:rsidRDefault="00111767" w:rsidP="00111767">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Cena</w:t>
            </w:r>
            <w:r>
              <w:rPr>
                <w:rFonts w:eastAsia="Times New Roman" w:cs="Arial"/>
                <w:b/>
                <w:sz w:val="20"/>
                <w:szCs w:val="20"/>
                <w:lang w:eastAsia="sl-SI"/>
              </w:rPr>
              <w:t xml:space="preserve"> za okvirno količino</w:t>
            </w:r>
          </w:p>
          <w:p w14:paraId="5144F18E" w14:textId="77777777" w:rsidR="00111767" w:rsidRPr="009641EB" w:rsidRDefault="00111767" w:rsidP="00111767">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v EUR</w:t>
            </w:r>
          </w:p>
          <w:p w14:paraId="067C7B36" w14:textId="592D933B" w:rsidR="00111767" w:rsidRPr="009641EB" w:rsidRDefault="00111767" w:rsidP="00111767">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z DDV</w:t>
            </w:r>
          </w:p>
        </w:tc>
      </w:tr>
      <w:tr w:rsidR="00111767" w:rsidRPr="00D635C6" w14:paraId="652AF787" w14:textId="1E2A353F" w:rsidTr="00B24948">
        <w:trPr>
          <w:jc w:val="center"/>
        </w:trPr>
        <w:tc>
          <w:tcPr>
            <w:tcW w:w="1362" w:type="dxa"/>
            <w:vAlign w:val="center"/>
          </w:tcPr>
          <w:p w14:paraId="1E259B08"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bookmarkStart w:id="59" w:name="_Hlk46993678"/>
            <w:r w:rsidRPr="00D635C6">
              <w:rPr>
                <w:rFonts w:eastAsia="Times New Roman" w:cs="Arial"/>
                <w:color w:val="000000"/>
                <w:sz w:val="20"/>
                <w:szCs w:val="20"/>
                <w:lang w:eastAsia="sl-SI"/>
              </w:rPr>
              <w:t>Ulov</w:t>
            </w:r>
          </w:p>
        </w:tc>
        <w:tc>
          <w:tcPr>
            <w:tcW w:w="1331" w:type="dxa"/>
          </w:tcPr>
          <w:p w14:paraId="150DAD96" w14:textId="10CE43A1"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8</w:t>
            </w:r>
            <w:r w:rsidR="00DE3D99" w:rsidRPr="00C52C11">
              <w:rPr>
                <w:rFonts w:eastAsia="Times New Roman" w:cs="Arial"/>
                <w:sz w:val="20"/>
                <w:szCs w:val="20"/>
                <w:lang w:eastAsia="sl-SI"/>
              </w:rPr>
              <w:t>0</w:t>
            </w:r>
          </w:p>
        </w:tc>
        <w:tc>
          <w:tcPr>
            <w:tcW w:w="1442" w:type="dxa"/>
          </w:tcPr>
          <w:p w14:paraId="48C8FF53"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447" w:type="dxa"/>
          </w:tcPr>
          <w:p w14:paraId="61F7F6F5"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211" w:type="dxa"/>
          </w:tcPr>
          <w:p w14:paraId="00C9ECC0"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5D8C29C3"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54497A44"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282DE67F" w14:textId="529F46FD" w:rsidTr="00B24948">
        <w:trPr>
          <w:jc w:val="center"/>
        </w:trPr>
        <w:tc>
          <w:tcPr>
            <w:tcW w:w="1362" w:type="dxa"/>
            <w:vAlign w:val="center"/>
          </w:tcPr>
          <w:p w14:paraId="3C66EB9B" w14:textId="12D98235"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Oskrba mačk</w:t>
            </w:r>
            <w:r>
              <w:rPr>
                <w:rFonts w:eastAsia="Times New Roman" w:cs="Arial"/>
                <w:color w:val="000000"/>
                <w:sz w:val="20"/>
                <w:szCs w:val="20"/>
                <w:lang w:eastAsia="sl-SI"/>
              </w:rPr>
              <w:t>e</w:t>
            </w:r>
            <w:r w:rsidR="00655E24">
              <w:rPr>
                <w:rFonts w:eastAsia="Times New Roman" w:cs="Arial"/>
                <w:color w:val="000000"/>
                <w:sz w:val="20"/>
                <w:szCs w:val="20"/>
                <w:lang w:eastAsia="sl-SI"/>
              </w:rPr>
              <w:t xml:space="preserve"> </w:t>
            </w:r>
            <w:r>
              <w:rPr>
                <w:rFonts w:eastAsia="Times New Roman" w:cs="Arial"/>
                <w:color w:val="000000"/>
                <w:sz w:val="20"/>
                <w:szCs w:val="20"/>
                <w:lang w:eastAsia="sl-SI"/>
              </w:rPr>
              <w:t>/dan</w:t>
            </w:r>
          </w:p>
        </w:tc>
        <w:tc>
          <w:tcPr>
            <w:tcW w:w="1331" w:type="dxa"/>
          </w:tcPr>
          <w:p w14:paraId="0F6AAADE" w14:textId="150BB2FB"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72</w:t>
            </w:r>
            <w:r w:rsidR="00111767" w:rsidRPr="00C52C11">
              <w:rPr>
                <w:rFonts w:eastAsia="Times New Roman" w:cs="Arial"/>
                <w:sz w:val="20"/>
                <w:szCs w:val="20"/>
                <w:lang w:eastAsia="sl-SI"/>
              </w:rPr>
              <w:t>0</w:t>
            </w:r>
          </w:p>
        </w:tc>
        <w:tc>
          <w:tcPr>
            <w:tcW w:w="1442" w:type="dxa"/>
          </w:tcPr>
          <w:p w14:paraId="0A29C60B"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447" w:type="dxa"/>
          </w:tcPr>
          <w:p w14:paraId="7F9F3ABB"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211" w:type="dxa"/>
          </w:tcPr>
          <w:p w14:paraId="1A9D149E"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172CAE78"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43733293"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0C5612E8" w14:textId="4BD2A695" w:rsidTr="00B24948">
        <w:trPr>
          <w:jc w:val="center"/>
        </w:trPr>
        <w:tc>
          <w:tcPr>
            <w:tcW w:w="1362" w:type="dxa"/>
            <w:vAlign w:val="center"/>
          </w:tcPr>
          <w:p w14:paraId="03F052C2"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Kastracija</w:t>
            </w:r>
          </w:p>
        </w:tc>
        <w:tc>
          <w:tcPr>
            <w:tcW w:w="1331" w:type="dxa"/>
          </w:tcPr>
          <w:p w14:paraId="5E88B8CD" w14:textId="6C7864F5"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4</w:t>
            </w:r>
            <w:r w:rsidR="00DE3D99" w:rsidRPr="00C52C11">
              <w:rPr>
                <w:rFonts w:eastAsia="Times New Roman" w:cs="Arial"/>
                <w:sz w:val="20"/>
                <w:szCs w:val="20"/>
                <w:lang w:eastAsia="sl-SI"/>
              </w:rPr>
              <w:t>0</w:t>
            </w:r>
          </w:p>
        </w:tc>
        <w:tc>
          <w:tcPr>
            <w:tcW w:w="1442" w:type="dxa"/>
          </w:tcPr>
          <w:p w14:paraId="3E268C68"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447" w:type="dxa"/>
          </w:tcPr>
          <w:p w14:paraId="67E535E4"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211" w:type="dxa"/>
          </w:tcPr>
          <w:p w14:paraId="5F5149F0"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4C8E5B6C"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6B4D6D94"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6F110052" w14:textId="4BBC0041" w:rsidTr="00B24948">
        <w:trPr>
          <w:jc w:val="center"/>
        </w:trPr>
        <w:tc>
          <w:tcPr>
            <w:tcW w:w="1362" w:type="dxa"/>
            <w:vAlign w:val="center"/>
          </w:tcPr>
          <w:p w14:paraId="5D200B7F"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Sterilizacija</w:t>
            </w:r>
          </w:p>
        </w:tc>
        <w:tc>
          <w:tcPr>
            <w:tcW w:w="1331" w:type="dxa"/>
          </w:tcPr>
          <w:p w14:paraId="2EC1EDFB" w14:textId="0563C51C"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8</w:t>
            </w:r>
            <w:r w:rsidR="00DE3D99" w:rsidRPr="00C52C11">
              <w:rPr>
                <w:rFonts w:eastAsia="Times New Roman" w:cs="Arial"/>
                <w:sz w:val="20"/>
                <w:szCs w:val="20"/>
                <w:lang w:eastAsia="sl-SI"/>
              </w:rPr>
              <w:t>0</w:t>
            </w:r>
          </w:p>
        </w:tc>
        <w:tc>
          <w:tcPr>
            <w:tcW w:w="1442" w:type="dxa"/>
          </w:tcPr>
          <w:p w14:paraId="60D38EBF"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447" w:type="dxa"/>
          </w:tcPr>
          <w:p w14:paraId="2F182A0D"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211" w:type="dxa"/>
          </w:tcPr>
          <w:p w14:paraId="4D120771"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47B46845"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06629941"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EA6C2C" w:rsidRPr="00D635C6" w14:paraId="6A880A32" w14:textId="77777777" w:rsidTr="00B24948">
        <w:trPr>
          <w:jc w:val="center"/>
        </w:trPr>
        <w:tc>
          <w:tcPr>
            <w:tcW w:w="1362" w:type="dxa"/>
            <w:vAlign w:val="center"/>
          </w:tcPr>
          <w:p w14:paraId="66E232A2" w14:textId="4AE1E16F" w:rsidR="00EA6C2C" w:rsidRPr="00860728" w:rsidRDefault="00EA6C2C" w:rsidP="00111767">
            <w:pPr>
              <w:widowControl w:val="0"/>
              <w:tabs>
                <w:tab w:val="left" w:pos="90"/>
                <w:tab w:val="left" w:pos="964"/>
              </w:tabs>
              <w:autoSpaceDE w:val="0"/>
              <w:autoSpaceDN w:val="0"/>
              <w:adjustRightInd w:val="0"/>
              <w:spacing w:after="0"/>
              <w:ind w:left="0"/>
              <w:contextualSpacing w:val="0"/>
              <w:rPr>
                <w:rFonts w:eastAsia="Times New Roman" w:cs="Arial"/>
                <w:sz w:val="20"/>
                <w:szCs w:val="20"/>
                <w:lang w:eastAsia="sl-SI"/>
              </w:rPr>
            </w:pPr>
            <w:proofErr w:type="spellStart"/>
            <w:r w:rsidRPr="00860728">
              <w:rPr>
                <w:rFonts w:eastAsia="Times New Roman" w:cs="Arial"/>
                <w:sz w:val="20"/>
                <w:szCs w:val="20"/>
                <w:lang w:eastAsia="sl-SI"/>
              </w:rPr>
              <w:t>Čipiranje</w:t>
            </w:r>
            <w:proofErr w:type="spellEnd"/>
          </w:p>
        </w:tc>
        <w:tc>
          <w:tcPr>
            <w:tcW w:w="1331" w:type="dxa"/>
          </w:tcPr>
          <w:p w14:paraId="0EBD4DFE" w14:textId="4F9AC0A9" w:rsidR="00EA6C2C" w:rsidRPr="00860728"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sidRPr="00860728">
              <w:rPr>
                <w:rFonts w:eastAsia="Times New Roman" w:cs="Arial"/>
                <w:sz w:val="20"/>
                <w:szCs w:val="20"/>
                <w:lang w:eastAsia="sl-SI"/>
              </w:rPr>
              <w:t>8</w:t>
            </w:r>
            <w:r w:rsidR="00EA6C2C" w:rsidRPr="00860728">
              <w:rPr>
                <w:rFonts w:eastAsia="Times New Roman" w:cs="Arial"/>
                <w:sz w:val="20"/>
                <w:szCs w:val="20"/>
                <w:lang w:eastAsia="sl-SI"/>
              </w:rPr>
              <w:t>0</w:t>
            </w:r>
          </w:p>
        </w:tc>
        <w:tc>
          <w:tcPr>
            <w:tcW w:w="1442" w:type="dxa"/>
          </w:tcPr>
          <w:p w14:paraId="0F65B449" w14:textId="77777777" w:rsidR="00EA6C2C" w:rsidRPr="00D635C6" w:rsidRDefault="00EA6C2C"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447" w:type="dxa"/>
          </w:tcPr>
          <w:p w14:paraId="4BC21209" w14:textId="77777777" w:rsidR="00EA6C2C" w:rsidRPr="00D635C6" w:rsidRDefault="00EA6C2C"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211" w:type="dxa"/>
          </w:tcPr>
          <w:p w14:paraId="6F3AC1FA" w14:textId="77777777" w:rsidR="00EA6C2C" w:rsidRPr="00D635C6" w:rsidRDefault="00EA6C2C"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3C308470" w14:textId="77777777" w:rsidR="00EA6C2C" w:rsidRPr="00D635C6" w:rsidRDefault="00EA6C2C"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2C5596D4" w14:textId="77777777" w:rsidR="00EA6C2C" w:rsidRPr="00D635C6" w:rsidRDefault="00EA6C2C"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706BC6BE" w14:textId="103055BC" w:rsidTr="00B24948">
        <w:trPr>
          <w:jc w:val="center"/>
        </w:trPr>
        <w:tc>
          <w:tcPr>
            <w:tcW w:w="1362" w:type="dxa"/>
            <w:vAlign w:val="center"/>
          </w:tcPr>
          <w:p w14:paraId="7A464126" w14:textId="77777777" w:rsidR="00111767" w:rsidRPr="00860728"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sz w:val="20"/>
                <w:szCs w:val="20"/>
                <w:lang w:eastAsia="sl-SI"/>
              </w:rPr>
            </w:pPr>
            <w:r w:rsidRPr="00860728">
              <w:rPr>
                <w:rFonts w:eastAsia="Times New Roman" w:cs="Arial"/>
                <w:sz w:val="20"/>
                <w:szCs w:val="20"/>
                <w:lang w:eastAsia="sl-SI"/>
              </w:rPr>
              <w:t>Evtanazija</w:t>
            </w:r>
          </w:p>
        </w:tc>
        <w:tc>
          <w:tcPr>
            <w:tcW w:w="1331" w:type="dxa"/>
          </w:tcPr>
          <w:p w14:paraId="11B53C27" w14:textId="6E426FB1" w:rsidR="00111767" w:rsidRPr="00860728"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sidRPr="00860728">
              <w:rPr>
                <w:rFonts w:eastAsia="Times New Roman" w:cs="Arial"/>
                <w:sz w:val="20"/>
                <w:szCs w:val="20"/>
                <w:lang w:eastAsia="sl-SI"/>
              </w:rPr>
              <w:t>18</w:t>
            </w:r>
          </w:p>
        </w:tc>
        <w:tc>
          <w:tcPr>
            <w:tcW w:w="1442" w:type="dxa"/>
          </w:tcPr>
          <w:p w14:paraId="70D16F78"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447" w:type="dxa"/>
          </w:tcPr>
          <w:p w14:paraId="2DAE3D7D"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211" w:type="dxa"/>
          </w:tcPr>
          <w:p w14:paraId="1079B7A9"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28877A4E"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2955D142"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32E8BD74" w14:textId="243B9C14" w:rsidTr="00B24948">
        <w:trPr>
          <w:jc w:val="center"/>
        </w:trPr>
        <w:tc>
          <w:tcPr>
            <w:tcW w:w="1362" w:type="dxa"/>
            <w:vAlign w:val="center"/>
          </w:tcPr>
          <w:p w14:paraId="71B46101" w14:textId="50C68204"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Delo na terenu</w:t>
            </w:r>
            <w:r>
              <w:rPr>
                <w:rFonts w:eastAsia="Times New Roman" w:cs="Arial"/>
                <w:color w:val="000000"/>
                <w:sz w:val="20"/>
                <w:szCs w:val="20"/>
                <w:lang w:eastAsia="sl-SI"/>
              </w:rPr>
              <w:t>/ura</w:t>
            </w:r>
          </w:p>
        </w:tc>
        <w:tc>
          <w:tcPr>
            <w:tcW w:w="1331" w:type="dxa"/>
          </w:tcPr>
          <w:p w14:paraId="32211690" w14:textId="461A1492"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4</w:t>
            </w:r>
            <w:r w:rsidR="006B4848" w:rsidRPr="00C52C11">
              <w:rPr>
                <w:rFonts w:eastAsia="Times New Roman" w:cs="Arial"/>
                <w:sz w:val="20"/>
                <w:szCs w:val="20"/>
                <w:lang w:eastAsia="sl-SI"/>
              </w:rPr>
              <w:t>0</w:t>
            </w:r>
            <w:r w:rsidR="00111767" w:rsidRPr="00C52C11">
              <w:rPr>
                <w:rFonts w:eastAsia="Times New Roman" w:cs="Arial"/>
                <w:sz w:val="20"/>
                <w:szCs w:val="20"/>
                <w:lang w:eastAsia="sl-SI"/>
              </w:rPr>
              <w:t>0</w:t>
            </w:r>
          </w:p>
        </w:tc>
        <w:tc>
          <w:tcPr>
            <w:tcW w:w="1442" w:type="dxa"/>
          </w:tcPr>
          <w:p w14:paraId="3A6B6EC6"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447" w:type="dxa"/>
          </w:tcPr>
          <w:p w14:paraId="46858150"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211" w:type="dxa"/>
          </w:tcPr>
          <w:p w14:paraId="0ABEBCAC"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5258C775"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Pr>
          <w:p w14:paraId="1DDF6F87"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5E54430F" w14:textId="4EEEB2BB" w:rsidTr="00B24948">
        <w:trPr>
          <w:jc w:val="center"/>
        </w:trPr>
        <w:tc>
          <w:tcPr>
            <w:tcW w:w="1362" w:type="dxa"/>
            <w:vAlign w:val="center"/>
          </w:tcPr>
          <w:p w14:paraId="25B8DED6" w14:textId="2FCB6B80"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Pr>
                <w:rFonts w:eastAsia="Times New Roman" w:cs="Arial"/>
                <w:color w:val="000000"/>
                <w:sz w:val="20"/>
                <w:szCs w:val="20"/>
                <w:lang w:eastAsia="sl-SI"/>
              </w:rPr>
              <w:t>Vožnja (relacija Občina Nazarje – zavetišče)</w:t>
            </w:r>
          </w:p>
        </w:tc>
        <w:tc>
          <w:tcPr>
            <w:tcW w:w="1331" w:type="dxa"/>
          </w:tcPr>
          <w:p w14:paraId="761D1BDF" w14:textId="5832520D"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8</w:t>
            </w:r>
            <w:r w:rsidR="00D66333" w:rsidRPr="00C52C11">
              <w:rPr>
                <w:rFonts w:eastAsia="Times New Roman" w:cs="Arial"/>
                <w:sz w:val="20"/>
                <w:szCs w:val="20"/>
                <w:lang w:eastAsia="sl-SI"/>
              </w:rPr>
              <w:t>0</w:t>
            </w:r>
          </w:p>
        </w:tc>
        <w:tc>
          <w:tcPr>
            <w:tcW w:w="1442" w:type="dxa"/>
          </w:tcPr>
          <w:p w14:paraId="55C3405B"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447" w:type="dxa"/>
          </w:tcPr>
          <w:p w14:paraId="3E88D71F"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211" w:type="dxa"/>
          </w:tcPr>
          <w:p w14:paraId="22B1A7F7"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Borders>
              <w:bottom w:val="single" w:sz="4" w:space="0" w:color="auto"/>
            </w:tcBorders>
          </w:tcPr>
          <w:p w14:paraId="14857132"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Borders>
              <w:bottom w:val="single" w:sz="4" w:space="0" w:color="auto"/>
            </w:tcBorders>
          </w:tcPr>
          <w:p w14:paraId="364B8C79"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8961AE" w:rsidRPr="00D635C6" w14:paraId="6CD31799" w14:textId="3636E3C5" w:rsidTr="00B21784">
        <w:trPr>
          <w:jc w:val="center"/>
        </w:trPr>
        <w:tc>
          <w:tcPr>
            <w:tcW w:w="5582" w:type="dxa"/>
            <w:gridSpan w:val="4"/>
            <w:vAlign w:val="center"/>
          </w:tcPr>
          <w:p w14:paraId="24B5DE6F" w14:textId="0902EA3B" w:rsidR="00451EB1" w:rsidRDefault="00451EB1" w:rsidP="00451EB1">
            <w:pPr>
              <w:widowControl w:val="0"/>
              <w:tabs>
                <w:tab w:val="left" w:pos="90"/>
                <w:tab w:val="left" w:pos="964"/>
              </w:tabs>
              <w:autoSpaceDE w:val="0"/>
              <w:autoSpaceDN w:val="0"/>
              <w:adjustRightInd w:val="0"/>
              <w:spacing w:after="0"/>
              <w:ind w:left="0"/>
              <w:contextualSpacing w:val="0"/>
              <w:jc w:val="center"/>
              <w:rPr>
                <w:rFonts w:eastAsia="Times New Roman" w:cs="Arial"/>
                <w:b/>
                <w:color w:val="000000"/>
                <w:sz w:val="20"/>
                <w:szCs w:val="20"/>
                <w:lang w:eastAsia="sl-SI"/>
              </w:rPr>
            </w:pPr>
          </w:p>
          <w:p w14:paraId="12900739" w14:textId="77777777" w:rsidR="009C59D2" w:rsidRDefault="009C59D2" w:rsidP="00451EB1">
            <w:pPr>
              <w:widowControl w:val="0"/>
              <w:tabs>
                <w:tab w:val="left" w:pos="90"/>
                <w:tab w:val="left" w:pos="964"/>
              </w:tabs>
              <w:autoSpaceDE w:val="0"/>
              <w:autoSpaceDN w:val="0"/>
              <w:adjustRightInd w:val="0"/>
              <w:spacing w:after="0"/>
              <w:ind w:left="0"/>
              <w:contextualSpacing w:val="0"/>
              <w:jc w:val="center"/>
              <w:rPr>
                <w:rFonts w:eastAsia="Times New Roman" w:cs="Arial"/>
                <w:b/>
                <w:color w:val="000000"/>
                <w:sz w:val="20"/>
                <w:szCs w:val="20"/>
                <w:lang w:eastAsia="sl-SI"/>
              </w:rPr>
            </w:pPr>
          </w:p>
          <w:p w14:paraId="0AC785BC" w14:textId="0B7822F6" w:rsidR="008961AE" w:rsidRPr="00D635C6" w:rsidRDefault="009C59D2" w:rsidP="009C59D2">
            <w:pPr>
              <w:widowControl w:val="0"/>
              <w:tabs>
                <w:tab w:val="left" w:pos="90"/>
                <w:tab w:val="left" w:pos="964"/>
              </w:tabs>
              <w:autoSpaceDE w:val="0"/>
              <w:autoSpaceDN w:val="0"/>
              <w:adjustRightInd w:val="0"/>
              <w:spacing w:after="0"/>
              <w:ind w:left="0"/>
              <w:contextualSpacing w:val="0"/>
              <w:jc w:val="center"/>
              <w:rPr>
                <w:rFonts w:eastAsia="Times New Roman" w:cs="Arial"/>
                <w:b/>
                <w:color w:val="000000"/>
                <w:sz w:val="20"/>
                <w:szCs w:val="20"/>
                <w:lang w:eastAsia="sl-SI"/>
              </w:rPr>
            </w:pPr>
            <w:r w:rsidRPr="009C59D2">
              <w:rPr>
                <w:rFonts w:eastAsia="Times New Roman" w:cs="Arial"/>
                <w:b/>
                <w:color w:val="000000"/>
                <w:sz w:val="20"/>
                <w:szCs w:val="20"/>
                <w:lang w:eastAsia="sl-SI"/>
              </w:rPr>
              <w:t>OSKRBA MAČK</w:t>
            </w:r>
            <w:r>
              <w:rPr>
                <w:rFonts w:eastAsia="Times New Roman" w:cs="Arial"/>
                <w:b/>
                <w:color w:val="000000"/>
                <w:sz w:val="20"/>
                <w:szCs w:val="20"/>
                <w:lang w:eastAsia="sl-SI"/>
              </w:rPr>
              <w:t xml:space="preserve"> </w:t>
            </w:r>
            <w:r w:rsidR="008961AE" w:rsidRPr="00D635C6">
              <w:rPr>
                <w:rFonts w:eastAsia="Times New Roman" w:cs="Arial"/>
                <w:b/>
                <w:color w:val="000000"/>
                <w:sz w:val="20"/>
                <w:szCs w:val="20"/>
                <w:lang w:eastAsia="sl-SI"/>
              </w:rPr>
              <w:t>SKUPAJ</w:t>
            </w:r>
          </w:p>
          <w:p w14:paraId="64BED5A2" w14:textId="77777777" w:rsidR="008961AE" w:rsidRDefault="008961AE"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p w14:paraId="5C351943" w14:textId="10A35349" w:rsidR="00B24948" w:rsidRPr="00D635C6" w:rsidRDefault="00B24948"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211" w:type="dxa"/>
            <w:shd w:val="clear" w:color="auto" w:fill="F2F2F2" w:themeFill="background1" w:themeFillShade="F2"/>
          </w:tcPr>
          <w:p w14:paraId="7C171799" w14:textId="19F11DF8" w:rsidR="008961AE" w:rsidRPr="00D635C6" w:rsidRDefault="008961AE"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Borders>
              <w:top w:val="single" w:sz="4" w:space="0" w:color="auto"/>
            </w:tcBorders>
            <w:shd w:val="clear" w:color="auto" w:fill="F2F2F2" w:themeFill="background1" w:themeFillShade="F2"/>
          </w:tcPr>
          <w:p w14:paraId="1CF136E1" w14:textId="71D52B75" w:rsidR="008961AE" w:rsidRPr="00D635C6" w:rsidRDefault="008961AE"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70" w:type="dxa"/>
            <w:tcBorders>
              <w:top w:val="single" w:sz="4" w:space="0" w:color="auto"/>
            </w:tcBorders>
            <w:shd w:val="clear" w:color="auto" w:fill="F2F2F2" w:themeFill="background1" w:themeFillShade="F2"/>
          </w:tcPr>
          <w:p w14:paraId="72CCBCA1" w14:textId="77777777" w:rsidR="008961AE" w:rsidRPr="00D635C6" w:rsidRDefault="008961AE"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bookmarkEnd w:id="59"/>
    </w:tbl>
    <w:p w14:paraId="1878BCCA" w14:textId="6AEF618E" w:rsidR="00332072" w:rsidRPr="00D635C6" w:rsidRDefault="00332072" w:rsidP="00F534F6">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p w14:paraId="7C7E6C0F" w14:textId="30A195A2" w:rsidR="00332072" w:rsidRPr="00D635C6" w:rsidRDefault="00332072" w:rsidP="00F534F6">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p w14:paraId="31A587E6" w14:textId="1B92E296" w:rsidR="00D635C6" w:rsidRDefault="00D635C6" w:rsidP="00D635C6">
      <w:pPr>
        <w:widowControl w:val="0"/>
        <w:tabs>
          <w:tab w:val="left" w:pos="90"/>
          <w:tab w:val="left" w:pos="964"/>
        </w:tabs>
        <w:autoSpaceDE w:val="0"/>
        <w:autoSpaceDN w:val="0"/>
        <w:adjustRightInd w:val="0"/>
        <w:spacing w:after="0"/>
        <w:ind w:left="0"/>
        <w:contextualSpacing w:val="0"/>
        <w:rPr>
          <w:rFonts w:eastAsia="Times New Roman" w:cs="Arial"/>
          <w:color w:val="000000"/>
          <w:sz w:val="28"/>
          <w:szCs w:val="28"/>
          <w:lang w:eastAsia="sl-SI"/>
        </w:rPr>
      </w:pPr>
      <w:r w:rsidRPr="003D6CE4">
        <w:rPr>
          <w:rFonts w:eastAsia="Times New Roman" w:cs="Arial"/>
          <w:color w:val="000000"/>
          <w:sz w:val="28"/>
          <w:szCs w:val="28"/>
          <w:lang w:eastAsia="sl-SI"/>
        </w:rPr>
        <w:t>OSKRB</w:t>
      </w:r>
      <w:r w:rsidR="00111767">
        <w:rPr>
          <w:rFonts w:eastAsia="Times New Roman" w:cs="Arial"/>
          <w:color w:val="000000"/>
          <w:sz w:val="28"/>
          <w:szCs w:val="28"/>
          <w:lang w:eastAsia="sl-SI"/>
        </w:rPr>
        <w:t>A</w:t>
      </w:r>
      <w:r w:rsidRPr="003D6CE4">
        <w:rPr>
          <w:rFonts w:eastAsia="Times New Roman" w:cs="Arial"/>
          <w:color w:val="000000"/>
          <w:sz w:val="28"/>
          <w:szCs w:val="28"/>
          <w:lang w:eastAsia="sl-SI"/>
        </w:rPr>
        <w:t xml:space="preserve"> </w:t>
      </w:r>
      <w:r>
        <w:rPr>
          <w:rFonts w:eastAsia="Times New Roman" w:cs="Arial"/>
          <w:color w:val="000000"/>
          <w:sz w:val="28"/>
          <w:szCs w:val="28"/>
          <w:lang w:eastAsia="sl-SI"/>
        </w:rPr>
        <w:t>PSOV</w:t>
      </w:r>
    </w:p>
    <w:tbl>
      <w:tblPr>
        <w:tblW w:w="9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359"/>
        <w:gridCol w:w="1557"/>
        <w:gridCol w:w="1323"/>
        <w:gridCol w:w="1161"/>
        <w:gridCol w:w="1323"/>
        <w:gridCol w:w="1323"/>
      </w:tblGrid>
      <w:tr w:rsidR="00111767" w:rsidRPr="00D635C6" w14:paraId="633D3B3E" w14:textId="06BA69C0" w:rsidTr="00B24948">
        <w:trPr>
          <w:jc w:val="center"/>
        </w:trPr>
        <w:tc>
          <w:tcPr>
            <w:tcW w:w="1384" w:type="dxa"/>
          </w:tcPr>
          <w:p w14:paraId="2E543643" w14:textId="372E42E2" w:rsidR="00111767" w:rsidRPr="00D635C6" w:rsidRDefault="00111767" w:rsidP="007668D1">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D635C6">
              <w:rPr>
                <w:rFonts w:eastAsia="Times New Roman" w:cs="Arial"/>
                <w:b/>
                <w:bCs/>
                <w:color w:val="000000"/>
                <w:sz w:val="20"/>
                <w:szCs w:val="20"/>
                <w:lang w:eastAsia="sl-SI"/>
              </w:rPr>
              <w:t>S</w:t>
            </w:r>
            <w:r>
              <w:rPr>
                <w:rFonts w:eastAsia="Times New Roman" w:cs="Arial"/>
                <w:b/>
                <w:bCs/>
                <w:color w:val="000000"/>
                <w:sz w:val="20"/>
                <w:szCs w:val="20"/>
                <w:lang w:eastAsia="sl-SI"/>
              </w:rPr>
              <w:t>toritev</w:t>
            </w:r>
          </w:p>
        </w:tc>
        <w:tc>
          <w:tcPr>
            <w:tcW w:w="1359" w:type="dxa"/>
          </w:tcPr>
          <w:p w14:paraId="60184E30" w14:textId="6349F6A6" w:rsidR="00111767" w:rsidRPr="00D635C6" w:rsidRDefault="00111767" w:rsidP="007668D1">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D635C6">
              <w:rPr>
                <w:rFonts w:eastAsia="Times New Roman" w:cs="Arial"/>
                <w:b/>
                <w:bCs/>
                <w:color w:val="000000"/>
                <w:sz w:val="20"/>
                <w:szCs w:val="20"/>
                <w:lang w:eastAsia="sl-SI"/>
              </w:rPr>
              <w:t>O</w:t>
            </w:r>
            <w:r>
              <w:rPr>
                <w:rFonts w:eastAsia="Times New Roman" w:cs="Arial"/>
                <w:b/>
                <w:bCs/>
                <w:color w:val="000000"/>
                <w:sz w:val="20"/>
                <w:szCs w:val="20"/>
                <w:lang w:eastAsia="sl-SI"/>
              </w:rPr>
              <w:t xml:space="preserve">kvirna količina storitev za čas </w:t>
            </w:r>
            <w:r w:rsidR="00860728">
              <w:rPr>
                <w:rFonts w:eastAsia="Times New Roman" w:cs="Arial"/>
                <w:b/>
                <w:bCs/>
                <w:color w:val="000000"/>
                <w:sz w:val="20"/>
                <w:szCs w:val="20"/>
                <w:lang w:eastAsia="sl-SI"/>
              </w:rPr>
              <w:t>10</w:t>
            </w:r>
            <w:r>
              <w:rPr>
                <w:rFonts w:eastAsia="Times New Roman" w:cs="Arial"/>
                <w:b/>
                <w:bCs/>
                <w:color w:val="000000"/>
                <w:sz w:val="20"/>
                <w:szCs w:val="20"/>
                <w:lang w:eastAsia="sl-SI"/>
              </w:rPr>
              <w:t xml:space="preserve"> let</w:t>
            </w:r>
          </w:p>
        </w:tc>
        <w:tc>
          <w:tcPr>
            <w:tcW w:w="1557" w:type="dxa"/>
          </w:tcPr>
          <w:p w14:paraId="04D693E9" w14:textId="77777777" w:rsidR="00111767" w:rsidRPr="009641EB" w:rsidRDefault="00111767" w:rsidP="007668D1">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 xml:space="preserve">Cena na </w:t>
            </w:r>
            <w:r>
              <w:rPr>
                <w:rFonts w:eastAsia="Times New Roman" w:cs="Arial"/>
                <w:b/>
                <w:sz w:val="20"/>
                <w:szCs w:val="20"/>
                <w:lang w:eastAsia="sl-SI"/>
              </w:rPr>
              <w:t>eno storitev</w:t>
            </w:r>
            <w:r w:rsidRPr="009641EB">
              <w:rPr>
                <w:rFonts w:eastAsia="Times New Roman" w:cs="Arial"/>
                <w:b/>
                <w:sz w:val="20"/>
                <w:szCs w:val="20"/>
                <w:lang w:eastAsia="sl-SI"/>
              </w:rPr>
              <w:t xml:space="preserve"> v EUR</w:t>
            </w:r>
          </w:p>
          <w:p w14:paraId="01E35003" w14:textId="206B838F" w:rsidR="00111767" w:rsidRPr="00D635C6" w:rsidRDefault="00111767" w:rsidP="007668D1">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9641EB">
              <w:rPr>
                <w:rFonts w:eastAsia="Times New Roman" w:cs="Arial"/>
                <w:b/>
                <w:sz w:val="20"/>
                <w:szCs w:val="20"/>
                <w:lang w:eastAsia="sl-SI"/>
              </w:rPr>
              <w:t>brez DDV</w:t>
            </w:r>
          </w:p>
        </w:tc>
        <w:tc>
          <w:tcPr>
            <w:tcW w:w="1323" w:type="dxa"/>
          </w:tcPr>
          <w:p w14:paraId="26DD80DE" w14:textId="77777777" w:rsidR="00111767" w:rsidRPr="009641EB" w:rsidRDefault="00111767" w:rsidP="007668D1">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 xml:space="preserve">Cena na </w:t>
            </w:r>
            <w:r>
              <w:rPr>
                <w:rFonts w:eastAsia="Times New Roman" w:cs="Arial"/>
                <w:b/>
                <w:sz w:val="20"/>
                <w:szCs w:val="20"/>
                <w:lang w:eastAsia="sl-SI"/>
              </w:rPr>
              <w:t>eno storitev</w:t>
            </w:r>
            <w:r w:rsidRPr="009641EB">
              <w:rPr>
                <w:rFonts w:eastAsia="Times New Roman" w:cs="Arial"/>
                <w:b/>
                <w:sz w:val="20"/>
                <w:szCs w:val="20"/>
                <w:lang w:eastAsia="sl-SI"/>
              </w:rPr>
              <w:t xml:space="preserve"> v EUR</w:t>
            </w:r>
          </w:p>
          <w:p w14:paraId="0881348C" w14:textId="193C3741" w:rsidR="00111767" w:rsidRPr="00D635C6" w:rsidRDefault="00111767" w:rsidP="007668D1">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9641EB">
              <w:rPr>
                <w:rFonts w:eastAsia="Times New Roman" w:cs="Arial"/>
                <w:b/>
                <w:sz w:val="20"/>
                <w:szCs w:val="20"/>
                <w:lang w:eastAsia="sl-SI"/>
              </w:rPr>
              <w:t>z DDV</w:t>
            </w:r>
          </w:p>
        </w:tc>
        <w:tc>
          <w:tcPr>
            <w:tcW w:w="1161" w:type="dxa"/>
          </w:tcPr>
          <w:p w14:paraId="2A569525" w14:textId="77777777" w:rsidR="00111767" w:rsidRDefault="00111767" w:rsidP="007668D1">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Cena</w:t>
            </w:r>
            <w:r>
              <w:rPr>
                <w:rFonts w:eastAsia="Times New Roman" w:cs="Arial"/>
                <w:b/>
                <w:sz w:val="20"/>
                <w:szCs w:val="20"/>
                <w:lang w:eastAsia="sl-SI"/>
              </w:rPr>
              <w:t xml:space="preserve"> za okvirno količino</w:t>
            </w:r>
          </w:p>
          <w:p w14:paraId="56A47DAA" w14:textId="77777777" w:rsidR="00111767" w:rsidRPr="009641EB" w:rsidRDefault="00111767" w:rsidP="007668D1">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v EUR</w:t>
            </w:r>
          </w:p>
          <w:p w14:paraId="5FC98DD7" w14:textId="0A24C8B6" w:rsidR="00111767" w:rsidRPr="00D635C6" w:rsidRDefault="00111767" w:rsidP="007668D1">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9641EB">
              <w:rPr>
                <w:rFonts w:eastAsia="Times New Roman" w:cs="Arial"/>
                <w:b/>
                <w:sz w:val="20"/>
                <w:szCs w:val="20"/>
                <w:lang w:eastAsia="sl-SI"/>
              </w:rPr>
              <w:t>brez DDV</w:t>
            </w:r>
          </w:p>
        </w:tc>
        <w:tc>
          <w:tcPr>
            <w:tcW w:w="1323" w:type="dxa"/>
          </w:tcPr>
          <w:p w14:paraId="225C13D7" w14:textId="77777777" w:rsidR="00111767" w:rsidRPr="009641EB" w:rsidRDefault="00111767" w:rsidP="007668D1">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DDV</w:t>
            </w:r>
            <w:r>
              <w:rPr>
                <w:rFonts w:eastAsia="Times New Roman" w:cs="Arial"/>
                <w:b/>
                <w:sz w:val="20"/>
                <w:szCs w:val="20"/>
                <w:lang w:eastAsia="sl-SI"/>
              </w:rPr>
              <w:t xml:space="preserve"> za okvirno količino</w:t>
            </w:r>
          </w:p>
          <w:p w14:paraId="52535DAB" w14:textId="4171E7C9" w:rsidR="00111767" w:rsidRPr="00D635C6" w:rsidRDefault="00111767" w:rsidP="007668D1">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9641EB">
              <w:rPr>
                <w:rFonts w:eastAsia="Times New Roman" w:cs="Arial"/>
                <w:b/>
                <w:sz w:val="20"/>
                <w:szCs w:val="20"/>
                <w:lang w:eastAsia="sl-SI"/>
              </w:rPr>
              <w:t>v EUR</w:t>
            </w:r>
          </w:p>
        </w:tc>
        <w:tc>
          <w:tcPr>
            <w:tcW w:w="1323" w:type="dxa"/>
          </w:tcPr>
          <w:p w14:paraId="2EACF3EC" w14:textId="77777777" w:rsidR="00111767" w:rsidRDefault="00111767" w:rsidP="007668D1">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Cena</w:t>
            </w:r>
            <w:r>
              <w:rPr>
                <w:rFonts w:eastAsia="Times New Roman" w:cs="Arial"/>
                <w:b/>
                <w:sz w:val="20"/>
                <w:szCs w:val="20"/>
                <w:lang w:eastAsia="sl-SI"/>
              </w:rPr>
              <w:t xml:space="preserve"> za okvirno količino</w:t>
            </w:r>
          </w:p>
          <w:p w14:paraId="3C1669E5" w14:textId="77777777" w:rsidR="00111767" w:rsidRPr="009641EB" w:rsidRDefault="00111767" w:rsidP="007668D1">
            <w:pPr>
              <w:spacing w:after="0"/>
              <w:ind w:left="0"/>
              <w:contextualSpacing w:val="0"/>
              <w:jc w:val="center"/>
              <w:rPr>
                <w:rFonts w:eastAsia="Times New Roman" w:cs="Arial"/>
                <w:b/>
                <w:sz w:val="20"/>
                <w:szCs w:val="20"/>
                <w:lang w:eastAsia="sl-SI"/>
              </w:rPr>
            </w:pPr>
            <w:r w:rsidRPr="009641EB">
              <w:rPr>
                <w:rFonts w:eastAsia="Times New Roman" w:cs="Arial"/>
                <w:b/>
                <w:sz w:val="20"/>
                <w:szCs w:val="20"/>
                <w:lang w:eastAsia="sl-SI"/>
              </w:rPr>
              <w:t>v EUR</w:t>
            </w:r>
          </w:p>
          <w:p w14:paraId="3877972F" w14:textId="3C258D0A" w:rsidR="00111767" w:rsidRPr="00D635C6" w:rsidRDefault="00111767" w:rsidP="007668D1">
            <w:pPr>
              <w:widowControl w:val="0"/>
              <w:tabs>
                <w:tab w:val="left" w:pos="90"/>
                <w:tab w:val="left" w:pos="964"/>
              </w:tabs>
              <w:autoSpaceDE w:val="0"/>
              <w:autoSpaceDN w:val="0"/>
              <w:adjustRightInd w:val="0"/>
              <w:spacing w:after="0"/>
              <w:ind w:left="0"/>
              <w:contextualSpacing w:val="0"/>
              <w:jc w:val="center"/>
              <w:rPr>
                <w:rFonts w:eastAsia="Times New Roman" w:cs="Arial"/>
                <w:b/>
                <w:bCs/>
                <w:color w:val="000000"/>
                <w:sz w:val="20"/>
                <w:szCs w:val="20"/>
                <w:lang w:eastAsia="sl-SI"/>
              </w:rPr>
            </w:pPr>
            <w:r w:rsidRPr="009641EB">
              <w:rPr>
                <w:rFonts w:eastAsia="Times New Roman" w:cs="Arial"/>
                <w:b/>
                <w:sz w:val="20"/>
                <w:szCs w:val="20"/>
                <w:lang w:eastAsia="sl-SI"/>
              </w:rPr>
              <w:t>z DDV</w:t>
            </w:r>
          </w:p>
        </w:tc>
      </w:tr>
      <w:tr w:rsidR="00111767" w:rsidRPr="00D635C6" w14:paraId="1CB29A85" w14:textId="3CD28F64" w:rsidTr="00B24948">
        <w:trPr>
          <w:jc w:val="center"/>
        </w:trPr>
        <w:tc>
          <w:tcPr>
            <w:tcW w:w="1384" w:type="dxa"/>
            <w:vAlign w:val="center"/>
          </w:tcPr>
          <w:p w14:paraId="746FB1B2"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Ulov</w:t>
            </w:r>
          </w:p>
        </w:tc>
        <w:tc>
          <w:tcPr>
            <w:tcW w:w="1359" w:type="dxa"/>
          </w:tcPr>
          <w:p w14:paraId="48513B81" w14:textId="4F185D61" w:rsidR="00111767" w:rsidRPr="00C8637B"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color w:val="FF0000"/>
                <w:sz w:val="20"/>
                <w:szCs w:val="20"/>
                <w:lang w:eastAsia="sl-SI"/>
              </w:rPr>
            </w:pPr>
            <w:r w:rsidRPr="00860728">
              <w:rPr>
                <w:rFonts w:eastAsia="Times New Roman" w:cs="Arial"/>
                <w:sz w:val="20"/>
                <w:szCs w:val="20"/>
                <w:lang w:eastAsia="sl-SI"/>
              </w:rPr>
              <w:t>10</w:t>
            </w:r>
          </w:p>
        </w:tc>
        <w:tc>
          <w:tcPr>
            <w:tcW w:w="1557" w:type="dxa"/>
          </w:tcPr>
          <w:p w14:paraId="6F64A2CB"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02C64B46"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161" w:type="dxa"/>
          </w:tcPr>
          <w:p w14:paraId="0C4263EC"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69FFFDA5"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74D3D5E7"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65FADE5F" w14:textId="169803FD" w:rsidTr="00B24948">
        <w:trPr>
          <w:jc w:val="center"/>
        </w:trPr>
        <w:tc>
          <w:tcPr>
            <w:tcW w:w="1384" w:type="dxa"/>
            <w:vAlign w:val="center"/>
          </w:tcPr>
          <w:p w14:paraId="0ADEA6FA"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 xml:space="preserve">Najem boksov </w:t>
            </w:r>
          </w:p>
        </w:tc>
        <w:tc>
          <w:tcPr>
            <w:tcW w:w="1359" w:type="dxa"/>
          </w:tcPr>
          <w:p w14:paraId="33925A45" w14:textId="478DDDAF" w:rsidR="00111767" w:rsidRPr="00C52C11" w:rsidRDefault="00C8637B"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sidRPr="00C52C11">
              <w:rPr>
                <w:rFonts w:eastAsia="Times New Roman" w:cs="Arial"/>
                <w:sz w:val="20"/>
                <w:szCs w:val="20"/>
                <w:lang w:eastAsia="sl-SI"/>
              </w:rPr>
              <w:t>1/2</w:t>
            </w:r>
            <w:r w:rsidR="00111767" w:rsidRPr="00C52C11">
              <w:rPr>
                <w:rFonts w:eastAsia="Times New Roman" w:cs="Arial"/>
                <w:sz w:val="20"/>
                <w:szCs w:val="20"/>
                <w:lang w:eastAsia="sl-SI"/>
              </w:rPr>
              <w:t xml:space="preserve"> boks</w:t>
            </w:r>
            <w:r w:rsidR="005D467D">
              <w:rPr>
                <w:rFonts w:eastAsia="Times New Roman" w:cs="Arial"/>
                <w:sz w:val="20"/>
                <w:szCs w:val="20"/>
                <w:lang w:eastAsia="sl-SI"/>
              </w:rPr>
              <w:t>a</w:t>
            </w:r>
            <w:r w:rsidR="00111767" w:rsidRPr="00C52C11">
              <w:rPr>
                <w:rFonts w:eastAsia="Times New Roman" w:cs="Arial"/>
                <w:sz w:val="20"/>
                <w:szCs w:val="20"/>
                <w:lang w:eastAsia="sl-SI"/>
              </w:rPr>
              <w:t xml:space="preserve"> na mesec</w:t>
            </w:r>
          </w:p>
        </w:tc>
        <w:tc>
          <w:tcPr>
            <w:tcW w:w="1557" w:type="dxa"/>
          </w:tcPr>
          <w:p w14:paraId="109DEA7A"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153902E5"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161" w:type="dxa"/>
          </w:tcPr>
          <w:p w14:paraId="4730C3FD"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34DB8E9D"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60DDBC67"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26637F69" w14:textId="21ED9F3B" w:rsidTr="00B24948">
        <w:trPr>
          <w:jc w:val="center"/>
        </w:trPr>
        <w:tc>
          <w:tcPr>
            <w:tcW w:w="1384" w:type="dxa"/>
            <w:vAlign w:val="center"/>
          </w:tcPr>
          <w:p w14:paraId="6431CB56" w14:textId="23230DEA"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 xml:space="preserve">Oskrba </w:t>
            </w:r>
            <w:r w:rsidR="00655E24">
              <w:rPr>
                <w:rFonts w:eastAsia="Times New Roman" w:cs="Arial"/>
                <w:color w:val="000000"/>
                <w:sz w:val="20"/>
                <w:szCs w:val="20"/>
                <w:lang w:eastAsia="sl-SI"/>
              </w:rPr>
              <w:t>psa /dan</w:t>
            </w:r>
          </w:p>
        </w:tc>
        <w:tc>
          <w:tcPr>
            <w:tcW w:w="1359" w:type="dxa"/>
          </w:tcPr>
          <w:p w14:paraId="29189BAC" w14:textId="14CB3D76"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520</w:t>
            </w:r>
          </w:p>
        </w:tc>
        <w:tc>
          <w:tcPr>
            <w:tcW w:w="1557" w:type="dxa"/>
          </w:tcPr>
          <w:p w14:paraId="3018E1EA"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459F8BF9"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161" w:type="dxa"/>
          </w:tcPr>
          <w:p w14:paraId="14C9B19E"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18AFABEE"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34026D01"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15B6E095" w14:textId="22D7CD4D" w:rsidTr="00B24948">
        <w:trPr>
          <w:jc w:val="center"/>
        </w:trPr>
        <w:tc>
          <w:tcPr>
            <w:tcW w:w="1384" w:type="dxa"/>
            <w:vAlign w:val="center"/>
          </w:tcPr>
          <w:p w14:paraId="521BB097"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Kastracija</w:t>
            </w:r>
          </w:p>
        </w:tc>
        <w:tc>
          <w:tcPr>
            <w:tcW w:w="1359" w:type="dxa"/>
          </w:tcPr>
          <w:p w14:paraId="766082FA" w14:textId="22EA41D7"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10</w:t>
            </w:r>
          </w:p>
        </w:tc>
        <w:tc>
          <w:tcPr>
            <w:tcW w:w="1557" w:type="dxa"/>
          </w:tcPr>
          <w:p w14:paraId="6F8DA1CF"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27857F1B"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161" w:type="dxa"/>
          </w:tcPr>
          <w:p w14:paraId="476A00DB"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48AFA76D"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4BEBCB0E"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3056907D" w14:textId="4814CB9B" w:rsidTr="00B24948">
        <w:trPr>
          <w:jc w:val="center"/>
        </w:trPr>
        <w:tc>
          <w:tcPr>
            <w:tcW w:w="1384" w:type="dxa"/>
            <w:vAlign w:val="center"/>
          </w:tcPr>
          <w:p w14:paraId="23D281C2"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 xml:space="preserve">Sterilizacija </w:t>
            </w:r>
          </w:p>
        </w:tc>
        <w:tc>
          <w:tcPr>
            <w:tcW w:w="1359" w:type="dxa"/>
          </w:tcPr>
          <w:p w14:paraId="7628B069" w14:textId="03F7C621"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10</w:t>
            </w:r>
          </w:p>
        </w:tc>
        <w:tc>
          <w:tcPr>
            <w:tcW w:w="1557" w:type="dxa"/>
          </w:tcPr>
          <w:p w14:paraId="1204B065"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58EFDD18"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161" w:type="dxa"/>
          </w:tcPr>
          <w:p w14:paraId="0501C9B9"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30A4762E"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60D3E20F"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1CD38305" w14:textId="17EA63B2" w:rsidTr="00B24948">
        <w:trPr>
          <w:jc w:val="center"/>
        </w:trPr>
        <w:tc>
          <w:tcPr>
            <w:tcW w:w="1384" w:type="dxa"/>
            <w:vAlign w:val="center"/>
          </w:tcPr>
          <w:p w14:paraId="03F1D3B8"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roofErr w:type="spellStart"/>
            <w:r w:rsidRPr="00D635C6">
              <w:rPr>
                <w:rFonts w:eastAsia="Times New Roman" w:cs="Arial"/>
                <w:color w:val="000000"/>
                <w:sz w:val="20"/>
                <w:szCs w:val="20"/>
                <w:lang w:eastAsia="sl-SI"/>
              </w:rPr>
              <w:t>Čipiranje</w:t>
            </w:r>
            <w:proofErr w:type="spellEnd"/>
          </w:p>
        </w:tc>
        <w:tc>
          <w:tcPr>
            <w:tcW w:w="1359" w:type="dxa"/>
          </w:tcPr>
          <w:p w14:paraId="036501B6" w14:textId="0021A384"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10</w:t>
            </w:r>
          </w:p>
        </w:tc>
        <w:tc>
          <w:tcPr>
            <w:tcW w:w="1557" w:type="dxa"/>
          </w:tcPr>
          <w:p w14:paraId="54FF667A"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650B3B79"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161" w:type="dxa"/>
          </w:tcPr>
          <w:p w14:paraId="7AF57309"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354B178E"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15FF6527"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272F65AA" w14:textId="2BA8A539" w:rsidTr="00B24948">
        <w:trPr>
          <w:jc w:val="center"/>
        </w:trPr>
        <w:tc>
          <w:tcPr>
            <w:tcW w:w="1384" w:type="dxa"/>
            <w:vAlign w:val="center"/>
          </w:tcPr>
          <w:p w14:paraId="795627E3"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Evtanazija</w:t>
            </w:r>
          </w:p>
        </w:tc>
        <w:tc>
          <w:tcPr>
            <w:tcW w:w="1359" w:type="dxa"/>
          </w:tcPr>
          <w:p w14:paraId="6B9663A5" w14:textId="529052CB"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6</w:t>
            </w:r>
          </w:p>
        </w:tc>
        <w:tc>
          <w:tcPr>
            <w:tcW w:w="1557" w:type="dxa"/>
          </w:tcPr>
          <w:p w14:paraId="0379A71B"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6D0C7B84"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161" w:type="dxa"/>
          </w:tcPr>
          <w:p w14:paraId="12EB6673"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6BC6080A"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7FD75817"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57BD5D9C" w14:textId="12BDEE3B" w:rsidTr="00B24948">
        <w:trPr>
          <w:jc w:val="center"/>
        </w:trPr>
        <w:tc>
          <w:tcPr>
            <w:tcW w:w="1384" w:type="dxa"/>
            <w:vAlign w:val="center"/>
          </w:tcPr>
          <w:p w14:paraId="605BF250"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Delo na terenu</w:t>
            </w:r>
          </w:p>
        </w:tc>
        <w:tc>
          <w:tcPr>
            <w:tcW w:w="1359" w:type="dxa"/>
          </w:tcPr>
          <w:p w14:paraId="3D8330AE" w14:textId="2DF8FC06"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t>12</w:t>
            </w:r>
            <w:r w:rsidR="00D66333" w:rsidRPr="00C52C11">
              <w:rPr>
                <w:rFonts w:eastAsia="Times New Roman" w:cs="Arial"/>
                <w:sz w:val="20"/>
                <w:szCs w:val="20"/>
                <w:lang w:eastAsia="sl-SI"/>
              </w:rPr>
              <w:t>0</w:t>
            </w:r>
          </w:p>
        </w:tc>
        <w:tc>
          <w:tcPr>
            <w:tcW w:w="1557" w:type="dxa"/>
          </w:tcPr>
          <w:p w14:paraId="6CEF691C"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37A05893"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161" w:type="dxa"/>
          </w:tcPr>
          <w:p w14:paraId="1D72CD8E"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5844855E"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1B69148B"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111767" w:rsidRPr="00D635C6" w14:paraId="5483EBB4" w14:textId="74155D46" w:rsidTr="00B24948">
        <w:trPr>
          <w:jc w:val="center"/>
        </w:trPr>
        <w:tc>
          <w:tcPr>
            <w:tcW w:w="1384" w:type="dxa"/>
            <w:vAlign w:val="center"/>
          </w:tcPr>
          <w:p w14:paraId="16BD0A2F" w14:textId="5B851F2C"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r w:rsidRPr="00D635C6">
              <w:rPr>
                <w:rFonts w:eastAsia="Times New Roman" w:cs="Arial"/>
                <w:color w:val="000000"/>
                <w:sz w:val="20"/>
                <w:szCs w:val="20"/>
                <w:lang w:eastAsia="sl-SI"/>
              </w:rPr>
              <w:t>Prevoz</w:t>
            </w:r>
            <w:r>
              <w:rPr>
                <w:rFonts w:eastAsia="Times New Roman" w:cs="Arial"/>
                <w:color w:val="000000"/>
                <w:sz w:val="20"/>
                <w:szCs w:val="20"/>
                <w:lang w:eastAsia="sl-SI"/>
              </w:rPr>
              <w:t xml:space="preserve"> </w:t>
            </w:r>
            <w:r>
              <w:rPr>
                <w:rFonts w:eastAsia="Times New Roman" w:cs="Arial"/>
                <w:color w:val="000000"/>
                <w:sz w:val="20"/>
                <w:szCs w:val="20"/>
                <w:lang w:eastAsia="sl-SI"/>
              </w:rPr>
              <w:lastRenderedPageBreak/>
              <w:t>(relacija Občina Nazarje – zavetišče)</w:t>
            </w:r>
          </w:p>
        </w:tc>
        <w:tc>
          <w:tcPr>
            <w:tcW w:w="1359" w:type="dxa"/>
          </w:tcPr>
          <w:p w14:paraId="211D875B" w14:textId="641C9B45" w:rsidR="00111767" w:rsidRPr="00C52C11" w:rsidRDefault="00860728" w:rsidP="00FF11B2">
            <w:pPr>
              <w:widowControl w:val="0"/>
              <w:tabs>
                <w:tab w:val="left" w:pos="90"/>
                <w:tab w:val="left" w:pos="964"/>
              </w:tabs>
              <w:autoSpaceDE w:val="0"/>
              <w:autoSpaceDN w:val="0"/>
              <w:adjustRightInd w:val="0"/>
              <w:spacing w:after="0"/>
              <w:ind w:left="0"/>
              <w:contextualSpacing w:val="0"/>
              <w:jc w:val="center"/>
              <w:rPr>
                <w:rFonts w:eastAsia="Times New Roman" w:cs="Arial"/>
                <w:sz w:val="20"/>
                <w:szCs w:val="20"/>
                <w:lang w:eastAsia="sl-SI"/>
              </w:rPr>
            </w:pPr>
            <w:r>
              <w:rPr>
                <w:rFonts w:eastAsia="Times New Roman" w:cs="Arial"/>
                <w:sz w:val="20"/>
                <w:szCs w:val="20"/>
                <w:lang w:eastAsia="sl-SI"/>
              </w:rPr>
              <w:lastRenderedPageBreak/>
              <w:t>2</w:t>
            </w:r>
            <w:r w:rsidR="00D66333" w:rsidRPr="00C52C11">
              <w:rPr>
                <w:rFonts w:eastAsia="Times New Roman" w:cs="Arial"/>
                <w:sz w:val="20"/>
                <w:szCs w:val="20"/>
                <w:lang w:eastAsia="sl-SI"/>
              </w:rPr>
              <w:t>0</w:t>
            </w:r>
          </w:p>
        </w:tc>
        <w:tc>
          <w:tcPr>
            <w:tcW w:w="1557" w:type="dxa"/>
          </w:tcPr>
          <w:p w14:paraId="04DE813C"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Pr>
          <w:p w14:paraId="67107FBC"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161" w:type="dxa"/>
          </w:tcPr>
          <w:p w14:paraId="7F013E30"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Borders>
              <w:bottom w:val="single" w:sz="4" w:space="0" w:color="auto"/>
            </w:tcBorders>
          </w:tcPr>
          <w:p w14:paraId="6DBBB10B"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Borders>
              <w:bottom w:val="single" w:sz="4" w:space="0" w:color="auto"/>
            </w:tcBorders>
          </w:tcPr>
          <w:p w14:paraId="72A836BF" w14:textId="77777777" w:rsidR="00111767" w:rsidRPr="00D635C6" w:rsidRDefault="00111767"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r>
      <w:tr w:rsidR="00451EB1" w:rsidRPr="00D635C6" w14:paraId="6002721A" w14:textId="0D420B8B" w:rsidTr="00B21784">
        <w:trPr>
          <w:jc w:val="center"/>
        </w:trPr>
        <w:tc>
          <w:tcPr>
            <w:tcW w:w="5623" w:type="dxa"/>
            <w:gridSpan w:val="4"/>
            <w:vAlign w:val="center"/>
          </w:tcPr>
          <w:p w14:paraId="5B51FD5F" w14:textId="77777777" w:rsidR="00451EB1" w:rsidRDefault="00451EB1" w:rsidP="00451EB1">
            <w:pPr>
              <w:widowControl w:val="0"/>
              <w:tabs>
                <w:tab w:val="left" w:pos="90"/>
                <w:tab w:val="left" w:pos="964"/>
              </w:tabs>
              <w:autoSpaceDE w:val="0"/>
              <w:autoSpaceDN w:val="0"/>
              <w:adjustRightInd w:val="0"/>
              <w:spacing w:after="0"/>
              <w:ind w:left="0"/>
              <w:contextualSpacing w:val="0"/>
              <w:jc w:val="center"/>
              <w:rPr>
                <w:rFonts w:eastAsia="Times New Roman" w:cs="Arial"/>
                <w:b/>
                <w:color w:val="000000"/>
                <w:sz w:val="20"/>
                <w:szCs w:val="20"/>
                <w:lang w:eastAsia="sl-SI"/>
              </w:rPr>
            </w:pPr>
          </w:p>
          <w:p w14:paraId="6C443B0F" w14:textId="1DE58C04" w:rsidR="00451EB1" w:rsidRPr="00D635C6" w:rsidRDefault="009C59D2" w:rsidP="00451EB1">
            <w:pPr>
              <w:widowControl w:val="0"/>
              <w:tabs>
                <w:tab w:val="left" w:pos="90"/>
                <w:tab w:val="left" w:pos="964"/>
              </w:tabs>
              <w:autoSpaceDE w:val="0"/>
              <w:autoSpaceDN w:val="0"/>
              <w:adjustRightInd w:val="0"/>
              <w:spacing w:after="0"/>
              <w:ind w:left="0"/>
              <w:contextualSpacing w:val="0"/>
              <w:jc w:val="center"/>
              <w:rPr>
                <w:rFonts w:eastAsia="Times New Roman" w:cs="Arial"/>
                <w:b/>
                <w:color w:val="000000"/>
                <w:sz w:val="20"/>
                <w:szCs w:val="20"/>
                <w:lang w:eastAsia="sl-SI"/>
              </w:rPr>
            </w:pPr>
            <w:r w:rsidRPr="009C59D2">
              <w:rPr>
                <w:rFonts w:eastAsia="Times New Roman" w:cs="Arial"/>
                <w:b/>
                <w:color w:val="000000"/>
                <w:sz w:val="20"/>
                <w:szCs w:val="20"/>
                <w:lang w:eastAsia="sl-SI"/>
              </w:rPr>
              <w:t>OSKRBA PSOV</w:t>
            </w:r>
            <w:r>
              <w:rPr>
                <w:rFonts w:eastAsia="Times New Roman" w:cs="Arial"/>
                <w:b/>
                <w:color w:val="000000"/>
                <w:sz w:val="20"/>
                <w:szCs w:val="20"/>
                <w:lang w:eastAsia="sl-SI"/>
              </w:rPr>
              <w:t xml:space="preserve"> </w:t>
            </w:r>
            <w:r w:rsidR="00451EB1" w:rsidRPr="00D635C6">
              <w:rPr>
                <w:rFonts w:eastAsia="Times New Roman" w:cs="Arial"/>
                <w:b/>
                <w:color w:val="000000"/>
                <w:sz w:val="20"/>
                <w:szCs w:val="20"/>
                <w:lang w:eastAsia="sl-SI"/>
              </w:rPr>
              <w:t>SKUPAJ</w:t>
            </w:r>
          </w:p>
          <w:p w14:paraId="65CFEE90" w14:textId="77777777" w:rsidR="00451EB1" w:rsidRDefault="00451EB1"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p w14:paraId="425FD594" w14:textId="081697F3" w:rsidR="00B24948" w:rsidRPr="00D635C6" w:rsidRDefault="00B24948"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161" w:type="dxa"/>
            <w:shd w:val="clear" w:color="auto" w:fill="F2F2F2" w:themeFill="background1" w:themeFillShade="F2"/>
          </w:tcPr>
          <w:p w14:paraId="719161A3" w14:textId="406419C4" w:rsidR="00451EB1" w:rsidRPr="00D635C6" w:rsidRDefault="00451EB1"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Borders>
              <w:top w:val="single" w:sz="4" w:space="0" w:color="auto"/>
            </w:tcBorders>
            <w:shd w:val="clear" w:color="auto" w:fill="F2F2F2" w:themeFill="background1" w:themeFillShade="F2"/>
          </w:tcPr>
          <w:p w14:paraId="715B8B78" w14:textId="5C7CF231" w:rsidR="00451EB1" w:rsidRPr="00D635C6" w:rsidRDefault="00451EB1" w:rsidP="00111767">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c>
        <w:tc>
          <w:tcPr>
            <w:tcW w:w="1323" w:type="dxa"/>
            <w:tcBorders>
              <w:top w:val="single" w:sz="4" w:space="0" w:color="auto"/>
            </w:tcBorders>
            <w:shd w:val="clear" w:color="auto" w:fill="F2F2F2" w:themeFill="background1" w:themeFillShade="F2"/>
          </w:tcPr>
          <w:p w14:paraId="39C186D3" w14:textId="77777777" w:rsidR="00451EB1" w:rsidRPr="00D635C6" w:rsidRDefault="00451EB1" w:rsidP="00111767">
            <w:pPr>
              <w:widowControl w:val="0"/>
              <w:tabs>
                <w:tab w:val="left" w:pos="90"/>
                <w:tab w:val="left" w:pos="964"/>
              </w:tabs>
              <w:autoSpaceDE w:val="0"/>
              <w:autoSpaceDN w:val="0"/>
              <w:adjustRightInd w:val="0"/>
              <w:spacing w:after="0"/>
              <w:ind w:left="0"/>
              <w:contextualSpacing w:val="0"/>
              <w:rPr>
                <w:rFonts w:ascii="Arial" w:eastAsia="Times New Roman" w:hAnsi="Arial" w:cs="Arial"/>
                <w:color w:val="000000"/>
                <w:sz w:val="20"/>
                <w:szCs w:val="20"/>
                <w:lang w:eastAsia="sl-SI"/>
              </w:rPr>
            </w:pPr>
          </w:p>
        </w:tc>
      </w:tr>
    </w:tbl>
    <w:p w14:paraId="2E5C8482" w14:textId="1021DA72" w:rsidR="00332072" w:rsidRDefault="00332072" w:rsidP="00F534F6">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p w14:paraId="7DC6060D" w14:textId="5C66D022" w:rsidR="00111767" w:rsidRDefault="00111767" w:rsidP="00F534F6">
      <w:pPr>
        <w:widowControl w:val="0"/>
        <w:tabs>
          <w:tab w:val="left" w:pos="90"/>
          <w:tab w:val="left" w:pos="964"/>
        </w:tabs>
        <w:autoSpaceDE w:val="0"/>
        <w:autoSpaceDN w:val="0"/>
        <w:adjustRightInd w:val="0"/>
        <w:spacing w:after="0"/>
        <w:ind w:left="0"/>
        <w:contextualSpacing w:val="0"/>
        <w:rPr>
          <w:rFonts w:eastAsia="Times New Roman" w:cs="Arial"/>
          <w:color w:val="000000"/>
          <w:sz w:val="20"/>
          <w:szCs w:val="20"/>
          <w:lang w:eastAsia="sl-SI"/>
        </w:rPr>
      </w:pPr>
    </w:p>
    <w:tbl>
      <w:tblPr>
        <w:tblW w:w="7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3152"/>
      </w:tblGrid>
      <w:tr w:rsidR="00111767" w:rsidRPr="00B21784" w14:paraId="400FCA5D" w14:textId="77777777" w:rsidTr="00B21784">
        <w:trPr>
          <w:trHeight w:val="397"/>
          <w:jc w:val="center"/>
        </w:trPr>
        <w:tc>
          <w:tcPr>
            <w:tcW w:w="4673" w:type="dxa"/>
            <w:shd w:val="clear" w:color="auto" w:fill="F2F2F2" w:themeFill="background1" w:themeFillShade="F2"/>
            <w:vAlign w:val="center"/>
          </w:tcPr>
          <w:p w14:paraId="43ADEB58" w14:textId="77777777" w:rsidR="00111767" w:rsidRDefault="00111767" w:rsidP="003A280B"/>
          <w:p w14:paraId="3220068F" w14:textId="651EA75D" w:rsidR="00111767" w:rsidRDefault="00111767" w:rsidP="003A280B">
            <w:r w:rsidRPr="008836FF">
              <w:t xml:space="preserve">CENA </w:t>
            </w:r>
            <w:r>
              <w:t xml:space="preserve">SKUPAJ ZA OSKRBO MAČK IN OSKRBO PSOV </w:t>
            </w:r>
            <w:r w:rsidRPr="008836FF">
              <w:t>brez DDV</w:t>
            </w:r>
          </w:p>
          <w:p w14:paraId="11A86DDA" w14:textId="77777777" w:rsidR="00111767" w:rsidRPr="008836FF" w:rsidRDefault="00111767" w:rsidP="003A280B"/>
        </w:tc>
        <w:tc>
          <w:tcPr>
            <w:tcW w:w="3152" w:type="dxa"/>
            <w:shd w:val="clear" w:color="auto" w:fill="F2F2F2" w:themeFill="background1" w:themeFillShade="F2"/>
            <w:vAlign w:val="center"/>
          </w:tcPr>
          <w:p w14:paraId="2601E49B" w14:textId="77777777" w:rsidR="00111767" w:rsidRDefault="00111767" w:rsidP="003A280B"/>
          <w:p w14:paraId="058AFCC5" w14:textId="5203AECA" w:rsidR="007953A1" w:rsidRPr="008836FF" w:rsidRDefault="00B21784" w:rsidP="007953A1">
            <w:pPr>
              <w:ind w:left="0"/>
              <w:jc w:val="center"/>
            </w:pPr>
            <w:r>
              <w:t xml:space="preserve"> </w:t>
            </w:r>
            <w:r w:rsidR="007953A1">
              <w:t>________________ EUR</w:t>
            </w:r>
          </w:p>
        </w:tc>
      </w:tr>
      <w:tr w:rsidR="007953A1" w:rsidRPr="00B21784" w14:paraId="0D80028D" w14:textId="77777777" w:rsidTr="00B21784">
        <w:trPr>
          <w:trHeight w:val="397"/>
          <w:jc w:val="center"/>
        </w:trPr>
        <w:tc>
          <w:tcPr>
            <w:tcW w:w="4673" w:type="dxa"/>
            <w:shd w:val="clear" w:color="auto" w:fill="F2F2F2" w:themeFill="background1" w:themeFillShade="F2"/>
            <w:vAlign w:val="center"/>
          </w:tcPr>
          <w:p w14:paraId="38D31F7D" w14:textId="77777777" w:rsidR="007953A1" w:rsidRDefault="007953A1" w:rsidP="007953A1"/>
          <w:p w14:paraId="166BBFC0" w14:textId="3D2F36E7" w:rsidR="007953A1" w:rsidRDefault="007953A1" w:rsidP="007953A1">
            <w:r>
              <w:t>DDV SKUPAJ ZA OSKRBO MAČK IN OSKRBO PSOV (22%)</w:t>
            </w:r>
          </w:p>
          <w:p w14:paraId="3EA7EB36" w14:textId="77777777" w:rsidR="007953A1" w:rsidRPr="008836FF" w:rsidRDefault="007953A1" w:rsidP="007953A1"/>
        </w:tc>
        <w:tc>
          <w:tcPr>
            <w:tcW w:w="3152" w:type="dxa"/>
            <w:shd w:val="clear" w:color="auto" w:fill="F2F2F2" w:themeFill="background1" w:themeFillShade="F2"/>
            <w:vAlign w:val="center"/>
          </w:tcPr>
          <w:p w14:paraId="58D5CF9F" w14:textId="77777777" w:rsidR="007953A1" w:rsidRDefault="007953A1" w:rsidP="007953A1"/>
          <w:p w14:paraId="4AF754E0" w14:textId="1D8ADB0F" w:rsidR="007953A1" w:rsidRPr="008836FF" w:rsidRDefault="007953A1" w:rsidP="007953A1">
            <w:r>
              <w:t>________________ EUR</w:t>
            </w:r>
          </w:p>
        </w:tc>
      </w:tr>
      <w:tr w:rsidR="007953A1" w:rsidRPr="00B21784" w14:paraId="549BB8F9" w14:textId="77777777" w:rsidTr="00B21784">
        <w:trPr>
          <w:trHeight w:val="397"/>
          <w:jc w:val="center"/>
        </w:trPr>
        <w:tc>
          <w:tcPr>
            <w:tcW w:w="4673" w:type="dxa"/>
            <w:tcBorders>
              <w:bottom w:val="single" w:sz="4" w:space="0" w:color="auto"/>
            </w:tcBorders>
            <w:shd w:val="clear" w:color="auto" w:fill="F2F2F2" w:themeFill="background1" w:themeFillShade="F2"/>
            <w:vAlign w:val="center"/>
          </w:tcPr>
          <w:p w14:paraId="02EE814A" w14:textId="77777777" w:rsidR="007953A1" w:rsidRDefault="007953A1" w:rsidP="007953A1"/>
          <w:p w14:paraId="1DCDB3FE" w14:textId="64078269" w:rsidR="007953A1" w:rsidRDefault="007953A1" w:rsidP="007953A1">
            <w:r w:rsidRPr="008836FF">
              <w:t xml:space="preserve">CENA </w:t>
            </w:r>
            <w:r>
              <w:t xml:space="preserve">SKUPAJ ZA OSKRBO MAČK IN OSKRBO PSOV z </w:t>
            </w:r>
            <w:r w:rsidRPr="008836FF">
              <w:t>DDV</w:t>
            </w:r>
          </w:p>
          <w:p w14:paraId="777EDFCD" w14:textId="77777777" w:rsidR="007953A1" w:rsidRDefault="007953A1" w:rsidP="007953A1"/>
        </w:tc>
        <w:tc>
          <w:tcPr>
            <w:tcW w:w="3152" w:type="dxa"/>
            <w:tcBorders>
              <w:bottom w:val="single" w:sz="4" w:space="0" w:color="auto"/>
            </w:tcBorders>
            <w:shd w:val="clear" w:color="auto" w:fill="F2F2F2" w:themeFill="background1" w:themeFillShade="F2"/>
            <w:vAlign w:val="center"/>
          </w:tcPr>
          <w:p w14:paraId="73028F2F" w14:textId="77777777" w:rsidR="007953A1" w:rsidRDefault="007953A1" w:rsidP="007953A1"/>
          <w:p w14:paraId="595CB514" w14:textId="443BFBE1" w:rsidR="007953A1" w:rsidRPr="008836FF" w:rsidRDefault="007953A1" w:rsidP="007953A1">
            <w:r>
              <w:t>________________ EUR</w:t>
            </w:r>
          </w:p>
        </w:tc>
      </w:tr>
    </w:tbl>
    <w:p w14:paraId="3D4FEFA5" w14:textId="77777777" w:rsidR="00A90707" w:rsidRDefault="00A90707" w:rsidP="00A90707">
      <w:pPr>
        <w:ind w:left="0"/>
      </w:pPr>
    </w:p>
    <w:p w14:paraId="5E39DC4F" w14:textId="166B5009" w:rsidR="00A90707" w:rsidRPr="00A90707" w:rsidRDefault="00A90707" w:rsidP="00A90707">
      <w:pPr>
        <w:spacing w:after="0"/>
        <w:ind w:left="0"/>
        <w:rPr>
          <w:b/>
          <w:i/>
        </w:rPr>
      </w:pPr>
      <w:r w:rsidRPr="00A90707">
        <w:rPr>
          <w:b/>
          <w:i/>
        </w:rPr>
        <w:t xml:space="preserve">Obvezna priloga: </w:t>
      </w:r>
    </w:p>
    <w:p w14:paraId="388BE53F" w14:textId="0E3F10AC" w:rsidR="001732F1" w:rsidRPr="00A90707" w:rsidRDefault="00A90707" w:rsidP="00A90707">
      <w:pPr>
        <w:pStyle w:val="Odstavekseznama"/>
        <w:numPr>
          <w:ilvl w:val="0"/>
          <w:numId w:val="2"/>
        </w:numPr>
        <w:rPr>
          <w:b/>
          <w:i/>
        </w:rPr>
      </w:pPr>
      <w:r w:rsidRPr="00A90707">
        <w:rPr>
          <w:b/>
          <w:i/>
        </w:rPr>
        <w:t>prijaviteljev cenik storitev oskrbe zapuščenih živali.</w:t>
      </w:r>
    </w:p>
    <w:p w14:paraId="7B9586FD" w14:textId="54ECC573" w:rsidR="008E5DB1" w:rsidRDefault="008E5DB1" w:rsidP="001732F1"/>
    <w:p w14:paraId="1A5FBD66" w14:textId="77777777" w:rsidR="00A90707" w:rsidRPr="009641EB" w:rsidRDefault="00A90707" w:rsidP="001732F1"/>
    <w:tbl>
      <w:tblPr>
        <w:tblW w:w="9709" w:type="dxa"/>
        <w:tblCellMar>
          <w:left w:w="70" w:type="dxa"/>
          <w:right w:w="70" w:type="dxa"/>
        </w:tblCellMar>
        <w:tblLook w:val="0000" w:firstRow="0" w:lastRow="0" w:firstColumn="0" w:lastColumn="0" w:noHBand="0" w:noVBand="0"/>
      </w:tblPr>
      <w:tblGrid>
        <w:gridCol w:w="3070"/>
        <w:gridCol w:w="3070"/>
        <w:gridCol w:w="3569"/>
      </w:tblGrid>
      <w:tr w:rsidR="001732F1" w:rsidRPr="009641EB" w14:paraId="2945B8A3" w14:textId="77777777" w:rsidTr="00751060">
        <w:trPr>
          <w:trHeight w:val="1184"/>
        </w:trPr>
        <w:tc>
          <w:tcPr>
            <w:tcW w:w="3070" w:type="dxa"/>
          </w:tcPr>
          <w:p w14:paraId="69E664CC" w14:textId="77777777" w:rsidR="001732F1" w:rsidRPr="009641EB" w:rsidRDefault="001732F1" w:rsidP="00C73E7F">
            <w:pPr>
              <w:ind w:left="0"/>
            </w:pPr>
            <w:r w:rsidRPr="009641EB">
              <w:t>Kraj in datum:</w:t>
            </w:r>
          </w:p>
          <w:p w14:paraId="46B5C7D1" w14:textId="77777777" w:rsidR="001732F1" w:rsidRPr="009641EB" w:rsidRDefault="001732F1" w:rsidP="00751060"/>
        </w:tc>
        <w:tc>
          <w:tcPr>
            <w:tcW w:w="3070" w:type="dxa"/>
          </w:tcPr>
          <w:p w14:paraId="46BF715F" w14:textId="4140D50D" w:rsidR="001732F1" w:rsidRPr="009641EB" w:rsidRDefault="00990E9E" w:rsidP="00990E9E">
            <w:r>
              <w:t xml:space="preserve">         </w:t>
            </w:r>
            <w:r w:rsidR="001732F1" w:rsidRPr="009641EB">
              <w:t>Žig:</w:t>
            </w:r>
          </w:p>
        </w:tc>
        <w:tc>
          <w:tcPr>
            <w:tcW w:w="3569" w:type="dxa"/>
          </w:tcPr>
          <w:p w14:paraId="396D1830" w14:textId="1F159BEC" w:rsidR="00B63D7E" w:rsidRPr="009641EB" w:rsidRDefault="001732F1" w:rsidP="00B63D7E">
            <w:r w:rsidRPr="009641EB">
              <w:t xml:space="preserve">Podpis </w:t>
            </w:r>
            <w:r w:rsidR="00990E9E">
              <w:t>zakonitega zastopnik</w:t>
            </w:r>
            <w:r w:rsidR="00610482">
              <w:t>a:</w:t>
            </w:r>
          </w:p>
        </w:tc>
      </w:tr>
      <w:tr w:rsidR="00B63D7E" w:rsidRPr="009641EB" w14:paraId="40E596B1" w14:textId="77777777" w:rsidTr="00751060">
        <w:trPr>
          <w:trHeight w:val="1184"/>
        </w:trPr>
        <w:tc>
          <w:tcPr>
            <w:tcW w:w="3070" w:type="dxa"/>
          </w:tcPr>
          <w:p w14:paraId="2ED47D92" w14:textId="6D285DEF" w:rsidR="00B63D7E" w:rsidRPr="009641EB" w:rsidRDefault="00B63D7E" w:rsidP="00C73E7F">
            <w:pPr>
              <w:ind w:left="0"/>
            </w:pPr>
          </w:p>
        </w:tc>
        <w:tc>
          <w:tcPr>
            <w:tcW w:w="3070" w:type="dxa"/>
          </w:tcPr>
          <w:p w14:paraId="28E225D4" w14:textId="77777777" w:rsidR="00B63D7E" w:rsidRDefault="00B63D7E" w:rsidP="00990E9E"/>
        </w:tc>
        <w:tc>
          <w:tcPr>
            <w:tcW w:w="3569" w:type="dxa"/>
          </w:tcPr>
          <w:p w14:paraId="06D1FD0D" w14:textId="77777777" w:rsidR="00B63D7E" w:rsidRPr="009641EB" w:rsidRDefault="00B63D7E" w:rsidP="00B63D7E"/>
        </w:tc>
      </w:tr>
    </w:tbl>
    <w:p w14:paraId="428C3199" w14:textId="2B551D60" w:rsidR="001732F1" w:rsidRPr="009641EB" w:rsidRDefault="00505693" w:rsidP="00CB0287">
      <w:pPr>
        <w:pStyle w:val="Naslov1"/>
      </w:pPr>
      <w:r w:rsidRPr="009641EB">
        <w:br w:type="page"/>
      </w:r>
      <w:bookmarkEnd w:id="46"/>
      <w:r w:rsidR="0042108E">
        <w:lastRenderedPageBreak/>
        <w:t xml:space="preserve"> </w:t>
      </w:r>
      <w:bookmarkStart w:id="60" w:name="_Toc200016101"/>
      <w:r w:rsidR="00B26B5D">
        <w:t>OSNUTEK POGODBE O KONCESIJI</w:t>
      </w:r>
      <w:bookmarkEnd w:id="60"/>
    </w:p>
    <w:p w14:paraId="17579CE4" w14:textId="77777777" w:rsidR="001732F1" w:rsidRPr="009641EB" w:rsidRDefault="001732F1" w:rsidP="001732F1"/>
    <w:p w14:paraId="24AF7D7F" w14:textId="0AF3B6A1" w:rsidR="001B4F2C" w:rsidRDefault="001732F1" w:rsidP="00AF1DB1">
      <w:pPr>
        <w:ind w:left="0"/>
      </w:pPr>
      <w:r w:rsidRPr="009641EB">
        <w:rPr>
          <w:b/>
        </w:rPr>
        <w:t>1</w:t>
      </w:r>
      <w:r w:rsidRPr="00B26B5D">
        <w:t xml:space="preserve">. </w:t>
      </w:r>
      <w:r w:rsidR="00B26B5D" w:rsidRPr="002D21A4">
        <w:rPr>
          <w:b/>
        </w:rPr>
        <w:t>Koncedent: Občina</w:t>
      </w:r>
      <w:r w:rsidR="00B26B5D">
        <w:t xml:space="preserve"> </w:t>
      </w:r>
      <w:r w:rsidR="008319C0" w:rsidRPr="008319C0">
        <w:rPr>
          <w:b/>
          <w:bCs/>
        </w:rPr>
        <w:t>Nazarje, Savinjska cesta 4, 3331 Nazarje</w:t>
      </w:r>
      <w:r w:rsidR="008319C0" w:rsidRPr="008319C0">
        <w:rPr>
          <w:bCs/>
        </w:rPr>
        <w:t>,</w:t>
      </w:r>
      <w:r w:rsidRPr="009641EB">
        <w:t xml:space="preserve"> </w:t>
      </w:r>
      <w:r w:rsidR="00A65DF8">
        <w:t>davčna številka</w:t>
      </w:r>
      <w:r w:rsidRPr="009641EB">
        <w:t xml:space="preserve">: </w:t>
      </w:r>
      <w:r w:rsidR="00A65DF8" w:rsidRPr="00A65DF8">
        <w:rPr>
          <w:rFonts w:cs="Arial"/>
          <w:bCs/>
          <w:shd w:val="clear" w:color="auto" w:fill="FFFFFF"/>
        </w:rPr>
        <w:t xml:space="preserve">SI </w:t>
      </w:r>
      <w:bookmarkStart w:id="61" w:name="_Hlk197853353"/>
      <w:r w:rsidR="00A65DF8" w:rsidRPr="00A65DF8">
        <w:rPr>
          <w:rFonts w:cs="Arial"/>
          <w:bCs/>
          <w:shd w:val="clear" w:color="auto" w:fill="FFFFFF"/>
        </w:rPr>
        <w:t>43645151</w:t>
      </w:r>
      <w:bookmarkEnd w:id="61"/>
      <w:r w:rsidRPr="009641EB">
        <w:t xml:space="preserve">, matična številka: </w:t>
      </w:r>
      <w:bookmarkStart w:id="62" w:name="_Hlk197853343"/>
      <w:r w:rsidR="00A65DF8" w:rsidRPr="00A65DF8">
        <w:rPr>
          <w:rFonts w:cs="Arial"/>
          <w:bCs/>
          <w:shd w:val="clear" w:color="auto" w:fill="FFFFFF"/>
        </w:rPr>
        <w:t>5883822000</w:t>
      </w:r>
      <w:bookmarkEnd w:id="62"/>
      <w:r w:rsidRPr="009641EB">
        <w:t xml:space="preserve">, TRR: </w:t>
      </w:r>
      <w:r w:rsidR="00A65DF8" w:rsidRPr="00A65DF8">
        <w:rPr>
          <w:rFonts w:cs="Arial"/>
          <w:shd w:val="clear" w:color="auto" w:fill="FFFFFF"/>
        </w:rPr>
        <w:t>SI56 0110 0010 0008 391</w:t>
      </w:r>
      <w:r w:rsidRPr="009641EB">
        <w:t xml:space="preserve">, ki jo zastopa župan </w:t>
      </w:r>
      <w:r w:rsidR="00A65DF8">
        <w:t>Matej Pečovnik</w:t>
      </w:r>
      <w:r w:rsidRPr="009641EB">
        <w:t xml:space="preserve"> </w:t>
      </w:r>
    </w:p>
    <w:p w14:paraId="57D48F51" w14:textId="77777777" w:rsidR="001732F1" w:rsidRPr="009641EB" w:rsidRDefault="001732F1" w:rsidP="001732F1"/>
    <w:p w14:paraId="108AE8A0" w14:textId="77777777" w:rsidR="001732F1" w:rsidRPr="009641EB" w:rsidRDefault="001732F1" w:rsidP="00AF1DB1">
      <w:pPr>
        <w:ind w:left="0"/>
      </w:pPr>
      <w:r w:rsidRPr="009641EB">
        <w:t>in</w:t>
      </w:r>
    </w:p>
    <w:p w14:paraId="3C0AFF91" w14:textId="77777777" w:rsidR="001732F1" w:rsidRPr="009641EB" w:rsidRDefault="001732F1" w:rsidP="001732F1"/>
    <w:p w14:paraId="2D9668E7" w14:textId="533DFCFA" w:rsidR="001B4F2C" w:rsidRPr="009641EB" w:rsidRDefault="001B4F2C" w:rsidP="00AF1DB1">
      <w:pPr>
        <w:spacing w:after="0"/>
        <w:ind w:left="0"/>
        <w:rPr>
          <w:b/>
        </w:rPr>
      </w:pPr>
      <w:r w:rsidRPr="009641EB">
        <w:rPr>
          <w:b/>
        </w:rPr>
        <w:t xml:space="preserve">2. </w:t>
      </w:r>
      <w:r w:rsidR="00B26B5D">
        <w:rPr>
          <w:b/>
        </w:rPr>
        <w:t>Koncesionar</w:t>
      </w:r>
      <w:r w:rsidR="008657CF">
        <w:rPr>
          <w:b/>
        </w:rPr>
        <w:t>:</w:t>
      </w:r>
      <w:r w:rsidR="008657CF" w:rsidRPr="009641EB">
        <w:rPr>
          <w:b/>
        </w:rPr>
        <w:t xml:space="preserve"> </w:t>
      </w:r>
      <w:r w:rsidRPr="009641EB">
        <w:rPr>
          <w:b/>
        </w:rPr>
        <w:t xml:space="preserve">______________________ (firma ali ime), </w:t>
      </w:r>
      <w:r w:rsidR="00A65DF8" w:rsidRPr="00A65DF8">
        <w:t>davčna številka</w:t>
      </w:r>
      <w:r w:rsidRPr="009641EB">
        <w:t>: ___________ , matična številka: _____________________, TRR: _______________________, ki ga zastopa ______________________________________</w:t>
      </w:r>
    </w:p>
    <w:p w14:paraId="1C3D1840" w14:textId="307BFBAF" w:rsidR="001732F1" w:rsidRDefault="001732F1" w:rsidP="001732F1">
      <w:pPr>
        <w:rPr>
          <w:i/>
        </w:rPr>
      </w:pPr>
    </w:p>
    <w:p w14:paraId="28B02875" w14:textId="77777777" w:rsidR="008657CF" w:rsidRPr="009641EB" w:rsidRDefault="008657CF" w:rsidP="001732F1"/>
    <w:p w14:paraId="6ED80293" w14:textId="6901B5D0" w:rsidR="001732F1" w:rsidRPr="009641EB" w:rsidRDefault="001732F1" w:rsidP="00AF1DB1">
      <w:pPr>
        <w:ind w:left="0"/>
      </w:pPr>
      <w:r w:rsidRPr="009641EB">
        <w:t>sklene</w:t>
      </w:r>
      <w:r w:rsidR="00B26B5D">
        <w:t>ta</w:t>
      </w:r>
      <w:r w:rsidRPr="009641EB">
        <w:t xml:space="preserve"> naslednj</w:t>
      </w:r>
      <w:r w:rsidR="00B26B5D">
        <w:t>o</w:t>
      </w:r>
    </w:p>
    <w:p w14:paraId="341397ED" w14:textId="77777777" w:rsidR="00244142" w:rsidRPr="009641EB" w:rsidRDefault="00244142" w:rsidP="001732F1"/>
    <w:p w14:paraId="3C1953EF" w14:textId="77777777" w:rsidR="00234991" w:rsidRPr="009641EB" w:rsidRDefault="00234991" w:rsidP="001132A1">
      <w:pPr>
        <w:spacing w:after="0"/>
        <w:rPr>
          <w:rFonts w:cs="Times New Roman"/>
          <w:szCs w:val="24"/>
        </w:rPr>
      </w:pPr>
    </w:p>
    <w:p w14:paraId="44CED86F" w14:textId="0203BE9E" w:rsidR="005453EB" w:rsidRDefault="002E3F24" w:rsidP="001132A1">
      <w:pPr>
        <w:spacing w:after="0"/>
        <w:jc w:val="center"/>
        <w:rPr>
          <w:rFonts w:cs="Times New Roman"/>
          <w:b/>
          <w:sz w:val="28"/>
          <w:szCs w:val="28"/>
        </w:rPr>
      </w:pPr>
      <w:r>
        <w:rPr>
          <w:rFonts w:cs="Times New Roman"/>
          <w:b/>
          <w:sz w:val="28"/>
          <w:szCs w:val="28"/>
        </w:rPr>
        <w:t>KONCESIJSK</w:t>
      </w:r>
      <w:r w:rsidR="00481A61">
        <w:rPr>
          <w:rFonts w:cs="Times New Roman"/>
          <w:b/>
          <w:sz w:val="28"/>
          <w:szCs w:val="28"/>
        </w:rPr>
        <w:t>O</w:t>
      </w:r>
      <w:r>
        <w:rPr>
          <w:rFonts w:cs="Times New Roman"/>
          <w:b/>
          <w:sz w:val="28"/>
          <w:szCs w:val="28"/>
        </w:rPr>
        <w:t xml:space="preserve"> </w:t>
      </w:r>
      <w:r w:rsidR="00B26B5D">
        <w:rPr>
          <w:rFonts w:cs="Times New Roman"/>
          <w:b/>
          <w:sz w:val="28"/>
          <w:szCs w:val="28"/>
        </w:rPr>
        <w:t>POGODB</w:t>
      </w:r>
      <w:r w:rsidR="00481A61">
        <w:rPr>
          <w:rFonts w:cs="Times New Roman"/>
          <w:b/>
          <w:sz w:val="28"/>
          <w:szCs w:val="28"/>
        </w:rPr>
        <w:t>O</w:t>
      </w:r>
      <w:r w:rsidR="005453EB">
        <w:rPr>
          <w:rFonts w:cs="Times New Roman"/>
          <w:b/>
          <w:sz w:val="28"/>
          <w:szCs w:val="28"/>
        </w:rPr>
        <w:t xml:space="preserve"> </w:t>
      </w:r>
      <w:r w:rsidRPr="002E3F24">
        <w:rPr>
          <w:rFonts w:cs="Times New Roman"/>
          <w:b/>
          <w:sz w:val="28"/>
          <w:szCs w:val="28"/>
        </w:rPr>
        <w:t xml:space="preserve">ZA OPRAVLJANJE GOSPODARSKE JAVNE SLUŽBE </w:t>
      </w:r>
    </w:p>
    <w:p w14:paraId="7E3DF1AE" w14:textId="6E3365A2" w:rsidR="002E3F24" w:rsidRPr="002E3F24" w:rsidRDefault="002E3F24" w:rsidP="001132A1">
      <w:pPr>
        <w:spacing w:after="0"/>
        <w:jc w:val="center"/>
        <w:rPr>
          <w:rFonts w:cs="Times New Roman"/>
          <w:b/>
          <w:sz w:val="28"/>
          <w:szCs w:val="28"/>
        </w:rPr>
      </w:pPr>
      <w:r w:rsidRPr="002E3F24">
        <w:rPr>
          <w:rFonts w:cs="Times New Roman"/>
          <w:b/>
          <w:sz w:val="28"/>
          <w:szCs w:val="28"/>
        </w:rPr>
        <w:t xml:space="preserve">POMOČI, OSKRBE IN NAMESTITVE ZAPUŠČENIH ŽIVALI </w:t>
      </w:r>
    </w:p>
    <w:p w14:paraId="5FDFA33E" w14:textId="301DB1E2" w:rsidR="002E3F24" w:rsidRPr="002E3F24" w:rsidRDefault="002E3F24" w:rsidP="001132A1">
      <w:pPr>
        <w:spacing w:after="0"/>
        <w:jc w:val="center"/>
        <w:rPr>
          <w:rFonts w:cs="Times New Roman"/>
          <w:b/>
          <w:sz w:val="28"/>
          <w:szCs w:val="28"/>
        </w:rPr>
      </w:pPr>
      <w:r w:rsidRPr="002E3F24">
        <w:rPr>
          <w:rFonts w:cs="Times New Roman"/>
          <w:b/>
          <w:sz w:val="28"/>
          <w:szCs w:val="28"/>
        </w:rPr>
        <w:t>NA OBMOČJU OBČINE NAZARJE</w:t>
      </w:r>
    </w:p>
    <w:p w14:paraId="0E55486A" w14:textId="77777777" w:rsidR="005A3ABA" w:rsidRPr="009641EB" w:rsidRDefault="005A3ABA" w:rsidP="001132A1">
      <w:pPr>
        <w:spacing w:after="0"/>
        <w:jc w:val="center"/>
        <w:rPr>
          <w:rFonts w:cs="Times New Roman"/>
          <w:sz w:val="28"/>
          <w:szCs w:val="28"/>
        </w:rPr>
      </w:pPr>
    </w:p>
    <w:p w14:paraId="036A41BF" w14:textId="77777777" w:rsidR="00234991" w:rsidRPr="009641EB" w:rsidRDefault="00234991" w:rsidP="001132A1">
      <w:pPr>
        <w:spacing w:after="0"/>
        <w:jc w:val="center"/>
        <w:rPr>
          <w:rFonts w:cs="Times New Roman"/>
          <w:szCs w:val="24"/>
        </w:rPr>
      </w:pPr>
    </w:p>
    <w:p w14:paraId="1E68E53A" w14:textId="0BDE879A" w:rsidR="00234991" w:rsidRPr="004B5FD3" w:rsidRDefault="00234991" w:rsidP="00F7333A">
      <w:pPr>
        <w:pStyle w:val="Odstavekseznama"/>
        <w:numPr>
          <w:ilvl w:val="0"/>
          <w:numId w:val="13"/>
        </w:numPr>
        <w:spacing w:after="0"/>
        <w:jc w:val="left"/>
        <w:rPr>
          <w:rFonts w:cs="Times New Roman"/>
          <w:b/>
          <w:szCs w:val="24"/>
        </w:rPr>
      </w:pPr>
      <w:r w:rsidRPr="004B5FD3">
        <w:rPr>
          <w:rFonts w:cs="Times New Roman"/>
          <w:b/>
          <w:szCs w:val="24"/>
        </w:rPr>
        <w:t>UVODN</w:t>
      </w:r>
      <w:r w:rsidR="00EE2413" w:rsidRPr="004B5FD3">
        <w:rPr>
          <w:rFonts w:cs="Times New Roman"/>
          <w:b/>
          <w:szCs w:val="24"/>
        </w:rPr>
        <w:t>E</w:t>
      </w:r>
      <w:r w:rsidRPr="004B5FD3">
        <w:rPr>
          <w:rFonts w:cs="Times New Roman"/>
          <w:b/>
          <w:szCs w:val="24"/>
        </w:rPr>
        <w:t xml:space="preserve"> DOLOČB</w:t>
      </w:r>
      <w:r w:rsidR="00EE2413" w:rsidRPr="004B5FD3">
        <w:rPr>
          <w:rFonts w:cs="Times New Roman"/>
          <w:b/>
          <w:szCs w:val="24"/>
        </w:rPr>
        <w:t>E</w:t>
      </w:r>
    </w:p>
    <w:p w14:paraId="6757D82E" w14:textId="04A448D3" w:rsid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300D4370" w14:textId="20708E25"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Pogodbeni stranki uvodoma ugotavljata:</w:t>
      </w:r>
    </w:p>
    <w:p w14:paraId="24B082FE" w14:textId="13BC8EB0" w:rsidR="007E4B28" w:rsidRPr="00604CE7" w:rsidRDefault="007E4B28" w:rsidP="00F7333A">
      <w:pPr>
        <w:pStyle w:val="Odstavekseznama"/>
        <w:numPr>
          <w:ilvl w:val="0"/>
          <w:numId w:val="11"/>
        </w:numPr>
        <w:spacing w:after="0"/>
        <w:rPr>
          <w:rFonts w:cs="Times New Roman"/>
          <w:szCs w:val="24"/>
        </w:rPr>
      </w:pPr>
      <w:r w:rsidRPr="00604CE7">
        <w:rPr>
          <w:rFonts w:cs="Times New Roman"/>
          <w:szCs w:val="24"/>
        </w:rPr>
        <w:t xml:space="preserve">da je </w:t>
      </w:r>
      <w:proofErr w:type="spellStart"/>
      <w:r w:rsidRPr="00604CE7">
        <w:rPr>
          <w:rFonts w:cs="Times New Roman"/>
          <w:szCs w:val="24"/>
        </w:rPr>
        <w:t>koncedent</w:t>
      </w:r>
      <w:proofErr w:type="spellEnd"/>
      <w:r w:rsidRPr="00604CE7">
        <w:rPr>
          <w:rFonts w:cs="Times New Roman"/>
          <w:szCs w:val="24"/>
        </w:rPr>
        <w:t xml:space="preserve"> na podlagi</w:t>
      </w:r>
      <w:r w:rsidRPr="00604CE7">
        <w:t xml:space="preserve"> </w:t>
      </w:r>
      <w:r w:rsidRPr="00604CE7">
        <w:rPr>
          <w:rFonts w:cs="Times New Roman"/>
          <w:szCs w:val="24"/>
        </w:rPr>
        <w:t>Odloka o načinu opravljanja in podelitvi koncesije za opravljanje obvezne občinske gospodarske javne službe pomoči, oskrbe in namestitve zapuščenih živali na območju Občine Nazarje (Uradno glasilo slovenskih občin, št. 73/2024) izvedel javni razpis za podelitev koncesije za opravljanje obvezne občinske gospodarske javne službe pomoči, oskrbe in namestitve zapuščenih živali v zavetišču na območju Občine Nazarje (v nadaljnjem besedilu: koncesija);</w:t>
      </w:r>
    </w:p>
    <w:p w14:paraId="229E023F" w14:textId="0D8DF5ED" w:rsidR="007E4B28" w:rsidRPr="00A97B8D" w:rsidRDefault="007E4B28" w:rsidP="00F7333A">
      <w:pPr>
        <w:pStyle w:val="Odstavekseznama"/>
        <w:numPr>
          <w:ilvl w:val="0"/>
          <w:numId w:val="11"/>
        </w:numPr>
        <w:spacing w:after="0"/>
        <w:rPr>
          <w:rFonts w:cs="Times New Roman"/>
          <w:szCs w:val="24"/>
        </w:rPr>
      </w:pPr>
      <w:r w:rsidRPr="00A97B8D">
        <w:rPr>
          <w:rFonts w:cs="Times New Roman"/>
          <w:szCs w:val="24"/>
        </w:rPr>
        <w:t>da je bil</w:t>
      </w:r>
      <w:r w:rsidRPr="002E3F24">
        <w:rPr>
          <w:szCs w:val="24"/>
        </w:rPr>
        <w:t xml:space="preserve"> </w:t>
      </w:r>
      <w:r>
        <w:rPr>
          <w:szCs w:val="24"/>
        </w:rPr>
        <w:t xml:space="preserve"> Javni razpis za podelitev koncesije za </w:t>
      </w:r>
      <w:r w:rsidRPr="003A1AB2">
        <w:rPr>
          <w:szCs w:val="24"/>
        </w:rPr>
        <w:t>opravljanje obvezne občinske gospodarske javne službe pomoči, oskrbe in namestitve zapuščenih živali v zavetišču na območju Občine Nazarje</w:t>
      </w:r>
      <w:r>
        <w:rPr>
          <w:szCs w:val="24"/>
        </w:rPr>
        <w:t xml:space="preserve"> </w:t>
      </w:r>
      <w:r w:rsidRPr="00A97B8D">
        <w:rPr>
          <w:rFonts w:cs="Times New Roman"/>
          <w:szCs w:val="24"/>
        </w:rPr>
        <w:t xml:space="preserve">objavljen </w:t>
      </w:r>
      <w:r w:rsidRPr="00181A37">
        <w:rPr>
          <w:rFonts w:cs="Times New Roman"/>
          <w:szCs w:val="24"/>
        </w:rPr>
        <w:t>v Uradnem Listu Republike Slovenije</w:t>
      </w:r>
      <w:r w:rsidR="00641395">
        <w:rPr>
          <w:rFonts w:cs="Times New Roman"/>
          <w:szCs w:val="24"/>
        </w:rPr>
        <w:t>,</w:t>
      </w:r>
      <w:r w:rsidRPr="00181A37">
        <w:rPr>
          <w:rFonts w:cs="Times New Roman"/>
          <w:szCs w:val="24"/>
        </w:rPr>
        <w:t xml:space="preserve"> </w:t>
      </w:r>
      <w:r w:rsidR="00641395">
        <w:rPr>
          <w:rFonts w:cs="Times New Roman"/>
          <w:szCs w:val="24"/>
        </w:rPr>
        <w:t xml:space="preserve">št. </w:t>
      </w:r>
      <w:r w:rsidR="00641395" w:rsidRPr="00641395">
        <w:rPr>
          <w:rFonts w:cs="Times New Roman"/>
          <w:szCs w:val="24"/>
        </w:rPr>
        <w:t>41/2025 z dne 13. 6. 2025</w:t>
      </w:r>
      <w:r w:rsidRPr="00181A37">
        <w:rPr>
          <w:rFonts w:cs="Times New Roman"/>
          <w:szCs w:val="24"/>
        </w:rPr>
        <w:t>in na spletni strani Občine Nazarje;</w:t>
      </w:r>
    </w:p>
    <w:p w14:paraId="22C8F8AA" w14:textId="77777777" w:rsidR="007E4B28" w:rsidRPr="00A97B8D" w:rsidRDefault="007E4B28" w:rsidP="00F7333A">
      <w:pPr>
        <w:pStyle w:val="Odstavekseznama"/>
        <w:numPr>
          <w:ilvl w:val="0"/>
          <w:numId w:val="11"/>
        </w:numPr>
        <w:spacing w:after="0"/>
        <w:rPr>
          <w:rFonts w:cs="Times New Roman"/>
          <w:szCs w:val="24"/>
        </w:rPr>
      </w:pPr>
      <w:r w:rsidRPr="00A97B8D">
        <w:rPr>
          <w:rFonts w:cs="Times New Roman"/>
          <w:szCs w:val="24"/>
        </w:rPr>
        <w:t xml:space="preserve">da je </w:t>
      </w:r>
      <w:proofErr w:type="spellStart"/>
      <w:r w:rsidRPr="00A97B8D">
        <w:rPr>
          <w:rFonts w:cs="Times New Roman"/>
          <w:szCs w:val="24"/>
        </w:rPr>
        <w:t>koncedent</w:t>
      </w:r>
      <w:proofErr w:type="spellEnd"/>
      <w:r w:rsidRPr="00A97B8D">
        <w:rPr>
          <w:rFonts w:cs="Times New Roman"/>
          <w:szCs w:val="24"/>
        </w:rPr>
        <w:t xml:space="preserve"> dne …. izdal odločitev o izboru koncesionarja za izvajanje lokalne gospodarske javne službe, </w:t>
      </w:r>
    </w:p>
    <w:p w14:paraId="12F85A11" w14:textId="77777777" w:rsidR="007E4B28" w:rsidRPr="00A97B8D" w:rsidRDefault="007E4B28" w:rsidP="00F7333A">
      <w:pPr>
        <w:pStyle w:val="Odstavekseznama"/>
        <w:numPr>
          <w:ilvl w:val="0"/>
          <w:numId w:val="11"/>
        </w:numPr>
        <w:spacing w:after="0"/>
        <w:rPr>
          <w:rFonts w:cs="Times New Roman"/>
          <w:szCs w:val="24"/>
        </w:rPr>
      </w:pPr>
      <w:r w:rsidRPr="00A97B8D">
        <w:rPr>
          <w:rFonts w:cs="Times New Roman"/>
          <w:szCs w:val="24"/>
        </w:rPr>
        <w:t>da pogodbeni stranki s to pogodbo urejata medsebojna razmerja</w:t>
      </w:r>
      <w:r>
        <w:rPr>
          <w:rFonts w:cs="Times New Roman"/>
          <w:szCs w:val="24"/>
        </w:rPr>
        <w:t xml:space="preserve"> glede koncesijskega razmerja.</w:t>
      </w:r>
    </w:p>
    <w:p w14:paraId="1331F573" w14:textId="10CBCAC9" w:rsid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752F3491" w14:textId="299E9666" w:rsidR="007E4B28" w:rsidRDefault="007E4B28"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Pr>
          <w:rFonts w:ascii="Arial Nova Cond" w:eastAsia="Calibri" w:hAnsi="Arial Nova Cond"/>
          <w:lang w:eastAsia="en-US"/>
        </w:rPr>
        <w:t>člen</w:t>
      </w:r>
    </w:p>
    <w:p w14:paraId="40F0DA94" w14:textId="77777777" w:rsidR="007E4B28" w:rsidRPr="00FA2432" w:rsidRDefault="007E4B28" w:rsidP="007E4B28">
      <w:pPr>
        <w:spacing w:after="0"/>
        <w:ind w:left="0"/>
        <w:rPr>
          <w:rFonts w:cs="Times New Roman"/>
          <w:szCs w:val="24"/>
        </w:rPr>
      </w:pPr>
      <w:r>
        <w:rPr>
          <w:rFonts w:cs="Times New Roman"/>
          <w:szCs w:val="24"/>
        </w:rPr>
        <w:t>Koncesija na podlagi te pogodbe se</w:t>
      </w:r>
      <w:r w:rsidRPr="00FA2432">
        <w:rPr>
          <w:rFonts w:cs="Times New Roman"/>
          <w:szCs w:val="24"/>
        </w:rPr>
        <w:t xml:space="preserve"> </w:t>
      </w:r>
      <w:r>
        <w:rPr>
          <w:rFonts w:cs="Times New Roman"/>
          <w:szCs w:val="24"/>
        </w:rPr>
        <w:t xml:space="preserve">izvaja </w:t>
      </w:r>
      <w:r w:rsidRPr="00FA2432">
        <w:rPr>
          <w:rFonts w:cs="Times New Roman"/>
          <w:szCs w:val="24"/>
        </w:rPr>
        <w:t>skladno z določbami:</w:t>
      </w:r>
    </w:p>
    <w:p w14:paraId="72FE46B7" w14:textId="77777777" w:rsidR="007E4B28" w:rsidRPr="00FA2432" w:rsidRDefault="007E4B28" w:rsidP="00F7333A">
      <w:pPr>
        <w:pStyle w:val="Odstavekseznama"/>
        <w:numPr>
          <w:ilvl w:val="0"/>
          <w:numId w:val="12"/>
        </w:numPr>
        <w:spacing w:after="0"/>
        <w:rPr>
          <w:rFonts w:cs="Times New Roman"/>
          <w:szCs w:val="24"/>
        </w:rPr>
      </w:pPr>
      <w:r w:rsidRPr="00FA2432">
        <w:rPr>
          <w:rFonts w:cs="Times New Roman"/>
          <w:szCs w:val="24"/>
        </w:rPr>
        <w:t xml:space="preserve">Zakona o gospodarskih javnih službah </w:t>
      </w:r>
      <w:r>
        <w:rPr>
          <w:rFonts w:cs="Times New Roman"/>
          <w:szCs w:val="24"/>
        </w:rPr>
        <w:t>(</w:t>
      </w:r>
      <w:r w:rsidRPr="00833892">
        <w:rPr>
          <w:rFonts w:cs="Times New Roman"/>
          <w:szCs w:val="24"/>
        </w:rPr>
        <w:t>Uradni list RS, št. 32/93, 30/98 – ZZLPPO, 127/06 – ZJZP, 38/10 – ZUKN in 57/11 – ORZGJS40</w:t>
      </w:r>
      <w:r>
        <w:rPr>
          <w:rFonts w:cs="Times New Roman"/>
          <w:szCs w:val="24"/>
        </w:rPr>
        <w:t>),</w:t>
      </w:r>
    </w:p>
    <w:p w14:paraId="1FEBCA5A" w14:textId="628E331E" w:rsidR="007E4B28" w:rsidRPr="00FA2432" w:rsidRDefault="007E4B28" w:rsidP="00F7333A">
      <w:pPr>
        <w:pStyle w:val="Odstavekseznama"/>
        <w:numPr>
          <w:ilvl w:val="0"/>
          <w:numId w:val="12"/>
        </w:numPr>
        <w:spacing w:after="0"/>
        <w:rPr>
          <w:rFonts w:cs="Times New Roman"/>
          <w:szCs w:val="24"/>
        </w:rPr>
      </w:pPr>
      <w:r w:rsidRPr="00FA2432">
        <w:rPr>
          <w:rFonts w:cs="Times New Roman"/>
          <w:szCs w:val="24"/>
        </w:rPr>
        <w:t xml:space="preserve">Zakona o </w:t>
      </w:r>
      <w:r w:rsidR="00827EAE">
        <w:rPr>
          <w:rFonts w:cs="Times New Roman"/>
          <w:szCs w:val="24"/>
        </w:rPr>
        <w:t>zaščiti</w:t>
      </w:r>
      <w:r w:rsidRPr="00FA2432">
        <w:rPr>
          <w:rFonts w:cs="Times New Roman"/>
          <w:szCs w:val="24"/>
        </w:rPr>
        <w:t xml:space="preserve"> živali </w:t>
      </w:r>
      <w:r>
        <w:rPr>
          <w:rFonts w:cs="Times New Roman"/>
          <w:szCs w:val="24"/>
        </w:rPr>
        <w:t>(</w:t>
      </w:r>
      <w:r w:rsidRPr="00533236">
        <w:rPr>
          <w:rFonts w:cs="Times New Roman"/>
          <w:szCs w:val="24"/>
        </w:rPr>
        <w:t xml:space="preserve">Uradni list RS, št. 38/13 – uradno prečiščeno besedilo, 21/18 – </w:t>
      </w:r>
      <w:proofErr w:type="spellStart"/>
      <w:r w:rsidRPr="00533236">
        <w:rPr>
          <w:rFonts w:cs="Times New Roman"/>
          <w:szCs w:val="24"/>
        </w:rPr>
        <w:t>ZNOrg</w:t>
      </w:r>
      <w:proofErr w:type="spellEnd"/>
      <w:r w:rsidRPr="00533236">
        <w:rPr>
          <w:rFonts w:cs="Times New Roman"/>
          <w:szCs w:val="24"/>
        </w:rPr>
        <w:t xml:space="preserve">, 92/20, 159/21, 109/23 in 12/25 – </w:t>
      </w:r>
      <w:proofErr w:type="spellStart"/>
      <w:r w:rsidRPr="00533236">
        <w:rPr>
          <w:rFonts w:cs="Times New Roman"/>
          <w:szCs w:val="24"/>
        </w:rPr>
        <w:t>odl</w:t>
      </w:r>
      <w:proofErr w:type="spellEnd"/>
      <w:r w:rsidRPr="00533236">
        <w:rPr>
          <w:rFonts w:cs="Times New Roman"/>
          <w:szCs w:val="24"/>
        </w:rPr>
        <w:t>. US</w:t>
      </w:r>
      <w:r w:rsidR="001F48CF">
        <w:rPr>
          <w:rFonts w:cs="Times New Roman"/>
          <w:szCs w:val="24"/>
        </w:rPr>
        <w:t xml:space="preserve">, </w:t>
      </w:r>
      <w:r w:rsidR="001F48CF">
        <w:t>v nadaljevanju »Zakon o zaščiti živali«)</w:t>
      </w:r>
      <w:r>
        <w:rPr>
          <w:rFonts w:cs="Times New Roman"/>
          <w:szCs w:val="24"/>
        </w:rPr>
        <w:t>),</w:t>
      </w:r>
    </w:p>
    <w:p w14:paraId="33BE9984" w14:textId="1A2039DA" w:rsidR="007E4B28" w:rsidRDefault="007E4B28" w:rsidP="00F7333A">
      <w:pPr>
        <w:pStyle w:val="Odstavekseznama"/>
        <w:numPr>
          <w:ilvl w:val="0"/>
          <w:numId w:val="12"/>
        </w:numPr>
        <w:spacing w:after="0"/>
        <w:rPr>
          <w:rFonts w:cs="Times New Roman"/>
          <w:szCs w:val="24"/>
        </w:rPr>
      </w:pPr>
      <w:r>
        <w:rPr>
          <w:rFonts w:cs="Times New Roman"/>
          <w:szCs w:val="24"/>
        </w:rPr>
        <w:t>Pravilnika</w:t>
      </w:r>
      <w:r w:rsidRPr="00FA2432">
        <w:rPr>
          <w:rFonts w:cs="Times New Roman"/>
          <w:szCs w:val="24"/>
        </w:rPr>
        <w:t xml:space="preserve"> o</w:t>
      </w:r>
      <w:r>
        <w:rPr>
          <w:rFonts w:cs="Times New Roman"/>
          <w:szCs w:val="24"/>
        </w:rPr>
        <w:t xml:space="preserve"> pogojih za </w:t>
      </w:r>
      <w:r w:rsidRPr="00FA2432">
        <w:rPr>
          <w:rFonts w:cs="Times New Roman"/>
          <w:szCs w:val="24"/>
        </w:rPr>
        <w:t>zavetišč</w:t>
      </w:r>
      <w:r>
        <w:rPr>
          <w:rFonts w:cs="Times New Roman"/>
          <w:szCs w:val="24"/>
        </w:rPr>
        <w:t>a</w:t>
      </w:r>
      <w:r w:rsidRPr="00FA2432">
        <w:rPr>
          <w:rFonts w:cs="Times New Roman"/>
          <w:szCs w:val="24"/>
        </w:rPr>
        <w:t xml:space="preserve"> za zapuščene živali</w:t>
      </w:r>
      <w:r>
        <w:rPr>
          <w:rFonts w:cs="Times New Roman"/>
          <w:szCs w:val="24"/>
        </w:rPr>
        <w:t xml:space="preserve"> (</w:t>
      </w:r>
      <w:r w:rsidRPr="00833892">
        <w:rPr>
          <w:rFonts w:cs="Times New Roman"/>
          <w:szCs w:val="24"/>
        </w:rPr>
        <w:t>Uradni list RS, št. 45/00 in 78/04</w:t>
      </w:r>
      <w:r>
        <w:rPr>
          <w:rFonts w:cs="Times New Roman"/>
          <w:szCs w:val="24"/>
        </w:rPr>
        <w:t>),</w:t>
      </w:r>
    </w:p>
    <w:p w14:paraId="0C32EECC" w14:textId="6C556F2B" w:rsidR="00641395" w:rsidRPr="00641395" w:rsidRDefault="00641395" w:rsidP="00641395">
      <w:pPr>
        <w:pStyle w:val="Odstavekseznama"/>
        <w:numPr>
          <w:ilvl w:val="0"/>
          <w:numId w:val="12"/>
        </w:numPr>
        <w:rPr>
          <w:rFonts w:cs="Times New Roman"/>
          <w:szCs w:val="24"/>
        </w:rPr>
      </w:pPr>
      <w:r w:rsidRPr="00641395">
        <w:rPr>
          <w:rFonts w:cs="Times New Roman"/>
          <w:szCs w:val="24"/>
        </w:rPr>
        <w:lastRenderedPageBreak/>
        <w:t>Odlok</w:t>
      </w:r>
      <w:r>
        <w:rPr>
          <w:rFonts w:cs="Times New Roman"/>
          <w:szCs w:val="24"/>
        </w:rPr>
        <w:t>a</w:t>
      </w:r>
      <w:r w:rsidRPr="00641395">
        <w:rPr>
          <w:rFonts w:cs="Times New Roman"/>
          <w:szCs w:val="24"/>
        </w:rPr>
        <w:t xml:space="preserve"> o lokalnih gospodarskih javnih službah v Občini Nazarje (Uradno glasilo slovenskih občin, št. 21/2021)</w:t>
      </w:r>
      <w:r w:rsidR="003E774F">
        <w:rPr>
          <w:rFonts w:cs="Times New Roman"/>
          <w:szCs w:val="24"/>
        </w:rPr>
        <w:t>,</w:t>
      </w:r>
    </w:p>
    <w:p w14:paraId="321426FC" w14:textId="77777777" w:rsidR="007E4B28" w:rsidRDefault="007E4B28" w:rsidP="00F7333A">
      <w:pPr>
        <w:pStyle w:val="Odstavekseznama"/>
        <w:numPr>
          <w:ilvl w:val="0"/>
          <w:numId w:val="12"/>
        </w:numPr>
        <w:spacing w:after="0"/>
        <w:rPr>
          <w:rFonts w:cs="Times New Roman"/>
          <w:szCs w:val="24"/>
        </w:rPr>
      </w:pPr>
      <w:r w:rsidRPr="00B77D46">
        <w:rPr>
          <w:rFonts w:cs="Times New Roman"/>
          <w:szCs w:val="24"/>
        </w:rPr>
        <w:t xml:space="preserve">Odloka o načinu opravljanja in podelitvi koncesije za opravljanje obvezne občinske gospodarske javne službe pomoči, oskrbe in namestitve zapuščenih živali na območju Občine Nazarje </w:t>
      </w:r>
      <w:r w:rsidRPr="00604CE7">
        <w:rPr>
          <w:rFonts w:cs="Times New Roman"/>
          <w:szCs w:val="24"/>
        </w:rPr>
        <w:t xml:space="preserve">(Uradno glasilo slovenskih občin, št. 73/2024) </w:t>
      </w:r>
      <w:r w:rsidRPr="00FA2432">
        <w:rPr>
          <w:rFonts w:cs="Times New Roman"/>
          <w:szCs w:val="24"/>
        </w:rPr>
        <w:t xml:space="preserve"> </w:t>
      </w:r>
    </w:p>
    <w:p w14:paraId="4A2856B5" w14:textId="3975DBEC" w:rsidR="007E4B28" w:rsidRPr="00FA2432" w:rsidRDefault="007E4B28" w:rsidP="00F7333A">
      <w:pPr>
        <w:pStyle w:val="Odstavekseznama"/>
        <w:numPr>
          <w:ilvl w:val="0"/>
          <w:numId w:val="12"/>
        </w:numPr>
        <w:spacing w:after="0"/>
        <w:rPr>
          <w:rFonts w:cs="Times New Roman"/>
          <w:szCs w:val="24"/>
        </w:rPr>
      </w:pPr>
      <w:r>
        <w:rPr>
          <w:rFonts w:cs="Times New Roman"/>
          <w:szCs w:val="24"/>
        </w:rPr>
        <w:t xml:space="preserve">javnega razpisa </w:t>
      </w:r>
      <w:r w:rsidRPr="00FA2432">
        <w:rPr>
          <w:rFonts w:cs="Times New Roman"/>
          <w:szCs w:val="24"/>
        </w:rPr>
        <w:t>in</w:t>
      </w:r>
      <w:r w:rsidR="003E774F">
        <w:rPr>
          <w:rFonts w:cs="Times New Roman"/>
          <w:szCs w:val="24"/>
        </w:rPr>
        <w:t xml:space="preserve"> razpisne dokumentacije,</w:t>
      </w:r>
    </w:p>
    <w:p w14:paraId="08932A56" w14:textId="77777777" w:rsidR="007E4B28" w:rsidRPr="00FA2432" w:rsidRDefault="007E4B28" w:rsidP="00F7333A">
      <w:pPr>
        <w:pStyle w:val="Odstavekseznama"/>
        <w:numPr>
          <w:ilvl w:val="0"/>
          <w:numId w:val="12"/>
        </w:numPr>
        <w:spacing w:after="0"/>
        <w:rPr>
          <w:rFonts w:cs="Times New Roman"/>
          <w:szCs w:val="24"/>
        </w:rPr>
      </w:pPr>
      <w:r w:rsidRPr="00FA2432">
        <w:rPr>
          <w:rFonts w:cs="Times New Roman"/>
          <w:szCs w:val="24"/>
        </w:rPr>
        <w:t>drugih veljavnih predpisov.</w:t>
      </w:r>
    </w:p>
    <w:p w14:paraId="077C2700" w14:textId="77777777" w:rsidR="007E4B28" w:rsidRPr="001134D5" w:rsidRDefault="007E4B28"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28E9187D"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115D4443" w14:textId="77777777" w:rsidR="001134D5" w:rsidRPr="001134D5" w:rsidRDefault="001134D5" w:rsidP="00F7333A">
      <w:pPr>
        <w:pStyle w:val="alineazaodstavkom"/>
        <w:numPr>
          <w:ilvl w:val="0"/>
          <w:numId w:val="13"/>
        </w:numPr>
        <w:shd w:val="clear" w:color="auto" w:fill="FFFFFF"/>
        <w:spacing w:before="0" w:beforeAutospacing="0" w:after="0" w:afterAutospacing="0"/>
        <w:rPr>
          <w:rFonts w:ascii="Arial Nova Cond" w:eastAsia="Calibri" w:hAnsi="Arial Nova Cond"/>
          <w:lang w:eastAsia="en-US"/>
        </w:rPr>
      </w:pPr>
      <w:r w:rsidRPr="00860409">
        <w:rPr>
          <w:rFonts w:ascii="Arial Nova Cond" w:eastAsia="Calibri" w:hAnsi="Arial Nova Cond"/>
          <w:b/>
          <w:lang w:eastAsia="en-US"/>
        </w:rPr>
        <w:t>PREDMET</w:t>
      </w:r>
      <w:r w:rsidRPr="001134D5">
        <w:rPr>
          <w:rFonts w:ascii="Arial Nova Cond" w:eastAsia="Calibri" w:hAnsi="Arial Nova Cond"/>
          <w:lang w:eastAsia="en-US"/>
        </w:rPr>
        <w:t xml:space="preserve"> </w:t>
      </w:r>
      <w:r w:rsidRPr="00860409">
        <w:rPr>
          <w:rFonts w:ascii="Arial Nova Cond" w:eastAsia="Calibri" w:hAnsi="Arial Nova Cond"/>
          <w:b/>
          <w:lang w:eastAsia="en-US"/>
        </w:rPr>
        <w:t>JAVNE SLUŽBE</w:t>
      </w:r>
    </w:p>
    <w:p w14:paraId="42107171"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0BDCD13F" w14:textId="71390FE6"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51C80774" w14:textId="77777777" w:rsidR="008A517B" w:rsidRPr="008A517B" w:rsidRDefault="008A517B" w:rsidP="008A517B">
      <w:pPr>
        <w:spacing w:after="0"/>
        <w:ind w:left="0"/>
        <w:rPr>
          <w:rFonts w:cs="Times New Roman"/>
          <w:szCs w:val="24"/>
        </w:rPr>
      </w:pPr>
      <w:r w:rsidRPr="008A517B">
        <w:rPr>
          <w:rFonts w:cs="Times New Roman"/>
          <w:szCs w:val="24"/>
        </w:rPr>
        <w:t>Koncedent podeli koncesionarju pravico in dolžnost izvajanja obvezne občinske gospodarske javne službe pomoči, oskrbe in namestitve zapuščenih živali na območju Občine Nazarje (v nadaljevanju: javna služba), koncesionar pa se zavezuje, da bo to dejavnost opravljal pod pogoji določenimi s to pogodbo, razpisno dokumentacijo in veljavnimi predpisi.</w:t>
      </w:r>
    </w:p>
    <w:p w14:paraId="08674F80" w14:textId="77777777" w:rsidR="008A517B" w:rsidRDefault="008A517B"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7FB716D6" w14:textId="7CFAB6DC" w:rsidR="008A517B" w:rsidRDefault="008A517B"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Pr>
          <w:rFonts w:ascii="Arial Nova Cond" w:eastAsia="Calibri" w:hAnsi="Arial Nova Cond"/>
          <w:lang w:eastAsia="en-US"/>
        </w:rPr>
        <w:t>člen</w:t>
      </w:r>
    </w:p>
    <w:p w14:paraId="0D9D3EA5" w14:textId="77777777" w:rsidR="008A517B" w:rsidRPr="008A517B" w:rsidRDefault="008A517B" w:rsidP="008A517B">
      <w:pPr>
        <w:pStyle w:val="alineazaodstavkom"/>
        <w:shd w:val="clear" w:color="auto" w:fill="FFFFFF"/>
        <w:spacing w:before="0" w:beforeAutospacing="0" w:after="0" w:afterAutospacing="0"/>
        <w:rPr>
          <w:rFonts w:ascii="Arial Nova Cond" w:eastAsia="Calibri" w:hAnsi="Arial Nova Cond"/>
          <w:lang w:eastAsia="en-US"/>
        </w:rPr>
      </w:pPr>
      <w:r w:rsidRPr="008A517B">
        <w:rPr>
          <w:rFonts w:ascii="Arial Nova Cond" w:eastAsia="Calibri" w:hAnsi="Arial Nova Cond"/>
          <w:lang w:eastAsia="en-US"/>
        </w:rPr>
        <w:t xml:space="preserve">Predmet te pogodbe so naslednje dejavnosti: </w:t>
      </w:r>
    </w:p>
    <w:p w14:paraId="6478FC55" w14:textId="5ECDA218" w:rsidR="008A517B" w:rsidRPr="008A517B" w:rsidRDefault="008A517B" w:rsidP="003B5630">
      <w:pPr>
        <w:pStyle w:val="alineazaodstavkom"/>
        <w:numPr>
          <w:ilvl w:val="0"/>
          <w:numId w:val="35"/>
        </w:numPr>
        <w:shd w:val="clear" w:color="auto" w:fill="FFFFFF"/>
        <w:spacing w:before="0" w:beforeAutospacing="0" w:after="0" w:afterAutospacing="0"/>
        <w:jc w:val="both"/>
        <w:rPr>
          <w:rFonts w:ascii="Arial Nova Cond" w:eastAsia="Calibri" w:hAnsi="Arial Nova Cond"/>
          <w:lang w:eastAsia="en-US"/>
        </w:rPr>
      </w:pPr>
      <w:r w:rsidRPr="008A517B">
        <w:rPr>
          <w:rFonts w:ascii="Arial Nova Cond" w:eastAsia="Calibri" w:hAnsi="Arial Nova Cond"/>
          <w:lang w:eastAsia="en-US"/>
        </w:rPr>
        <w:t>sprejema</w:t>
      </w:r>
      <w:r>
        <w:rPr>
          <w:rFonts w:ascii="Arial Nova Cond" w:eastAsia="Calibri" w:hAnsi="Arial Nova Cond"/>
          <w:lang w:eastAsia="en-US"/>
        </w:rPr>
        <w:t>nje</w:t>
      </w:r>
      <w:r w:rsidRPr="008A517B">
        <w:rPr>
          <w:rFonts w:ascii="Arial Nova Cond" w:eastAsia="Calibri" w:hAnsi="Arial Nova Cond"/>
          <w:lang w:eastAsia="en-US"/>
        </w:rPr>
        <w:t xml:space="preserve"> prijav o zapuščenih živalih na območju </w:t>
      </w:r>
      <w:r w:rsidR="00181593">
        <w:rPr>
          <w:rFonts w:ascii="Arial Nova Cond" w:eastAsia="Calibri" w:hAnsi="Arial Nova Cond"/>
          <w:lang w:eastAsia="en-US"/>
        </w:rPr>
        <w:t>o</w:t>
      </w:r>
      <w:r w:rsidRPr="008A517B">
        <w:rPr>
          <w:rFonts w:ascii="Arial Nova Cond" w:eastAsia="Calibri" w:hAnsi="Arial Nova Cond"/>
          <w:lang w:eastAsia="en-US"/>
        </w:rPr>
        <w:t xml:space="preserve">bčine </w:t>
      </w:r>
      <w:r>
        <w:rPr>
          <w:rFonts w:ascii="Arial Nova Cond" w:eastAsia="Calibri" w:hAnsi="Arial Nova Cond"/>
          <w:lang w:eastAsia="en-US"/>
        </w:rPr>
        <w:t>Nazarje</w:t>
      </w:r>
      <w:r w:rsidRPr="008A517B">
        <w:rPr>
          <w:rFonts w:ascii="Arial Nova Cond" w:eastAsia="Calibri" w:hAnsi="Arial Nova Cond"/>
          <w:lang w:eastAsia="en-US"/>
        </w:rPr>
        <w:t xml:space="preserve">, </w:t>
      </w:r>
    </w:p>
    <w:p w14:paraId="10753228" w14:textId="0530541A" w:rsidR="008A517B" w:rsidRPr="008A517B" w:rsidRDefault="008A517B" w:rsidP="003B5630">
      <w:pPr>
        <w:pStyle w:val="alineazaodstavkom"/>
        <w:numPr>
          <w:ilvl w:val="0"/>
          <w:numId w:val="35"/>
        </w:numPr>
        <w:shd w:val="clear" w:color="auto" w:fill="FFFFFF"/>
        <w:spacing w:before="0" w:beforeAutospacing="0" w:after="0" w:afterAutospacing="0"/>
        <w:jc w:val="both"/>
        <w:rPr>
          <w:rFonts w:ascii="Arial Nova Cond" w:eastAsia="Calibri" w:hAnsi="Arial Nova Cond"/>
          <w:lang w:eastAsia="en-US"/>
        </w:rPr>
      </w:pPr>
      <w:r w:rsidRPr="008A517B">
        <w:rPr>
          <w:rFonts w:ascii="Arial Nova Cond" w:eastAsia="Calibri" w:hAnsi="Arial Nova Cond"/>
          <w:lang w:eastAsia="en-US"/>
        </w:rPr>
        <w:t>zagotavlja</w:t>
      </w:r>
      <w:r>
        <w:rPr>
          <w:rFonts w:ascii="Arial Nova Cond" w:eastAsia="Calibri" w:hAnsi="Arial Nova Cond"/>
          <w:lang w:eastAsia="en-US"/>
        </w:rPr>
        <w:t>nje</w:t>
      </w:r>
      <w:r w:rsidRPr="008A517B">
        <w:rPr>
          <w:rFonts w:ascii="Arial Nova Cond" w:eastAsia="Calibri" w:hAnsi="Arial Nova Cond"/>
          <w:lang w:eastAsia="en-US"/>
        </w:rPr>
        <w:t xml:space="preserve"> potrebn</w:t>
      </w:r>
      <w:r>
        <w:rPr>
          <w:rFonts w:ascii="Arial Nova Cond" w:eastAsia="Calibri" w:hAnsi="Arial Nova Cond"/>
          <w:lang w:eastAsia="en-US"/>
        </w:rPr>
        <w:t>e</w:t>
      </w:r>
      <w:r w:rsidRPr="008A517B">
        <w:rPr>
          <w:rFonts w:ascii="Arial Nova Cond" w:eastAsia="Calibri" w:hAnsi="Arial Nova Cond"/>
          <w:lang w:eastAsia="en-US"/>
        </w:rPr>
        <w:t xml:space="preserve"> veterinarsk</w:t>
      </w:r>
      <w:r>
        <w:rPr>
          <w:rFonts w:ascii="Arial Nova Cond" w:eastAsia="Calibri" w:hAnsi="Arial Nova Cond"/>
          <w:lang w:eastAsia="en-US"/>
        </w:rPr>
        <w:t>e</w:t>
      </w:r>
      <w:r w:rsidRPr="008A517B">
        <w:rPr>
          <w:rFonts w:ascii="Arial Nova Cond" w:eastAsia="Calibri" w:hAnsi="Arial Nova Cond"/>
          <w:lang w:eastAsia="en-US"/>
        </w:rPr>
        <w:t xml:space="preserve"> pomoč</w:t>
      </w:r>
      <w:r>
        <w:rPr>
          <w:rFonts w:ascii="Arial Nova Cond" w:eastAsia="Calibri" w:hAnsi="Arial Nova Cond"/>
          <w:lang w:eastAsia="en-US"/>
        </w:rPr>
        <w:t>i</w:t>
      </w:r>
      <w:r w:rsidRPr="008A517B">
        <w:rPr>
          <w:rFonts w:ascii="Arial Nova Cond" w:eastAsia="Calibri" w:hAnsi="Arial Nova Cond"/>
          <w:lang w:eastAsia="en-US"/>
        </w:rPr>
        <w:t xml:space="preserve"> zapuščenim živalim, </w:t>
      </w:r>
    </w:p>
    <w:p w14:paraId="7B11E3DF" w14:textId="03E1ED14" w:rsidR="008A517B" w:rsidRPr="008A517B" w:rsidRDefault="008A517B" w:rsidP="003B5630">
      <w:pPr>
        <w:pStyle w:val="alineazaodstavkom"/>
        <w:numPr>
          <w:ilvl w:val="0"/>
          <w:numId w:val="35"/>
        </w:numPr>
        <w:shd w:val="clear" w:color="auto" w:fill="FFFFFF"/>
        <w:spacing w:before="0" w:beforeAutospacing="0" w:after="0" w:afterAutospacing="0"/>
        <w:jc w:val="both"/>
        <w:rPr>
          <w:rFonts w:ascii="Arial Nova Cond" w:eastAsia="Calibri" w:hAnsi="Arial Nova Cond"/>
          <w:lang w:eastAsia="en-US"/>
        </w:rPr>
      </w:pPr>
      <w:r w:rsidRPr="008A517B">
        <w:rPr>
          <w:rFonts w:ascii="Arial Nova Cond" w:eastAsia="Calibri" w:hAnsi="Arial Nova Cond"/>
          <w:lang w:eastAsia="en-US"/>
        </w:rPr>
        <w:t>zagotavlja</w:t>
      </w:r>
      <w:r>
        <w:rPr>
          <w:rFonts w:ascii="Arial Nova Cond" w:eastAsia="Calibri" w:hAnsi="Arial Nova Cond"/>
          <w:lang w:eastAsia="en-US"/>
        </w:rPr>
        <w:t>nje</w:t>
      </w:r>
      <w:r w:rsidRPr="008A517B">
        <w:rPr>
          <w:rFonts w:ascii="Arial Nova Cond" w:eastAsia="Calibri" w:hAnsi="Arial Nova Cond"/>
          <w:lang w:eastAsia="en-US"/>
        </w:rPr>
        <w:t xml:space="preserve"> ulov</w:t>
      </w:r>
      <w:r>
        <w:rPr>
          <w:rFonts w:ascii="Arial Nova Cond" w:eastAsia="Calibri" w:hAnsi="Arial Nova Cond"/>
          <w:lang w:eastAsia="en-US"/>
        </w:rPr>
        <w:t>a</w:t>
      </w:r>
      <w:r w:rsidRPr="008A517B">
        <w:rPr>
          <w:rFonts w:ascii="Arial Nova Cond" w:eastAsia="Calibri" w:hAnsi="Arial Nova Cond"/>
          <w:lang w:eastAsia="en-US"/>
        </w:rPr>
        <w:t>, prevoz</w:t>
      </w:r>
      <w:r>
        <w:rPr>
          <w:rFonts w:ascii="Arial Nova Cond" w:eastAsia="Calibri" w:hAnsi="Arial Nova Cond"/>
          <w:lang w:eastAsia="en-US"/>
        </w:rPr>
        <w:t>a</w:t>
      </w:r>
      <w:r w:rsidRPr="008A517B">
        <w:rPr>
          <w:rFonts w:ascii="Arial Nova Cond" w:eastAsia="Calibri" w:hAnsi="Arial Nova Cond"/>
          <w:lang w:eastAsia="en-US"/>
        </w:rPr>
        <w:t>, namestitev in oskrb</w:t>
      </w:r>
      <w:r>
        <w:rPr>
          <w:rFonts w:ascii="Arial Nova Cond" w:eastAsia="Calibri" w:hAnsi="Arial Nova Cond"/>
          <w:lang w:eastAsia="en-US"/>
        </w:rPr>
        <w:t>e</w:t>
      </w:r>
      <w:r w:rsidRPr="008A517B">
        <w:rPr>
          <w:rFonts w:ascii="Arial Nova Cond" w:eastAsia="Calibri" w:hAnsi="Arial Nova Cond"/>
          <w:lang w:eastAsia="en-US"/>
        </w:rPr>
        <w:t xml:space="preserve"> zapuščenih živali v zavetišču, </w:t>
      </w:r>
    </w:p>
    <w:p w14:paraId="785FDCD1" w14:textId="40CC30A5" w:rsidR="008A517B" w:rsidRPr="008A517B" w:rsidRDefault="008A517B" w:rsidP="003B5630">
      <w:pPr>
        <w:pStyle w:val="alineazaodstavkom"/>
        <w:numPr>
          <w:ilvl w:val="0"/>
          <w:numId w:val="35"/>
        </w:numPr>
        <w:shd w:val="clear" w:color="auto" w:fill="FFFFFF"/>
        <w:spacing w:before="0" w:beforeAutospacing="0" w:after="0" w:afterAutospacing="0"/>
        <w:jc w:val="both"/>
        <w:rPr>
          <w:rFonts w:ascii="Arial Nova Cond" w:eastAsia="Calibri" w:hAnsi="Arial Nova Cond"/>
          <w:lang w:eastAsia="en-US"/>
        </w:rPr>
      </w:pPr>
      <w:r w:rsidRPr="008A517B">
        <w:rPr>
          <w:rFonts w:ascii="Arial Nova Cond" w:eastAsia="Calibri" w:hAnsi="Arial Nova Cond"/>
          <w:lang w:eastAsia="en-US"/>
        </w:rPr>
        <w:t xml:space="preserve">skrb za iskanje skrbnikov </w:t>
      </w:r>
      <w:r w:rsidR="00C044CC">
        <w:rPr>
          <w:rFonts w:ascii="Arial Nova Cond" w:eastAsia="Calibri" w:hAnsi="Arial Nova Cond"/>
          <w:lang w:eastAsia="en-US"/>
        </w:rPr>
        <w:t>zapuščenih</w:t>
      </w:r>
      <w:r w:rsidRPr="008A517B">
        <w:rPr>
          <w:rFonts w:ascii="Arial Nova Cond" w:eastAsia="Calibri" w:hAnsi="Arial Nova Cond"/>
          <w:lang w:eastAsia="en-US"/>
        </w:rPr>
        <w:t xml:space="preserve"> živali oziroma prodajo ali oddajo živali novim skrbnikom, </w:t>
      </w:r>
    </w:p>
    <w:p w14:paraId="10A7330B" w14:textId="42138207" w:rsidR="008A517B" w:rsidRPr="008A517B" w:rsidRDefault="008A517B" w:rsidP="003B5630">
      <w:pPr>
        <w:pStyle w:val="alineazaodstavkom"/>
        <w:numPr>
          <w:ilvl w:val="0"/>
          <w:numId w:val="35"/>
        </w:numPr>
        <w:shd w:val="clear" w:color="auto" w:fill="FFFFFF"/>
        <w:spacing w:before="0" w:beforeAutospacing="0" w:after="0" w:afterAutospacing="0"/>
        <w:jc w:val="both"/>
        <w:rPr>
          <w:rFonts w:ascii="Arial Nova Cond" w:eastAsia="Calibri" w:hAnsi="Arial Nova Cond"/>
          <w:lang w:eastAsia="en-US"/>
        </w:rPr>
      </w:pPr>
      <w:r w:rsidRPr="008A517B">
        <w:rPr>
          <w:rFonts w:ascii="Arial Nova Cond" w:eastAsia="Calibri" w:hAnsi="Arial Nova Cond"/>
          <w:lang w:eastAsia="en-US"/>
        </w:rPr>
        <w:t>označev</w:t>
      </w:r>
      <w:r w:rsidR="00C044CC">
        <w:rPr>
          <w:rFonts w:ascii="Arial Nova Cond" w:eastAsia="Calibri" w:hAnsi="Arial Nova Cond"/>
          <w:lang w:eastAsia="en-US"/>
        </w:rPr>
        <w:t>anje</w:t>
      </w:r>
      <w:r w:rsidRPr="008A517B">
        <w:rPr>
          <w:rFonts w:ascii="Arial Nova Cond" w:eastAsia="Calibri" w:hAnsi="Arial Nova Cond"/>
          <w:lang w:eastAsia="en-US"/>
        </w:rPr>
        <w:t xml:space="preserve"> in registrir</w:t>
      </w:r>
      <w:r w:rsidR="00C044CC">
        <w:rPr>
          <w:rFonts w:ascii="Arial Nova Cond" w:eastAsia="Calibri" w:hAnsi="Arial Nova Cond"/>
          <w:lang w:eastAsia="en-US"/>
        </w:rPr>
        <w:t>anje</w:t>
      </w:r>
      <w:r w:rsidRPr="008A517B">
        <w:rPr>
          <w:rFonts w:ascii="Arial Nova Cond" w:eastAsia="Calibri" w:hAnsi="Arial Nova Cond"/>
          <w:lang w:eastAsia="en-US"/>
        </w:rPr>
        <w:t xml:space="preserve"> zapuščen</w:t>
      </w:r>
      <w:r w:rsidR="00C044CC">
        <w:rPr>
          <w:rFonts w:ascii="Arial Nova Cond" w:eastAsia="Calibri" w:hAnsi="Arial Nova Cond"/>
          <w:lang w:eastAsia="en-US"/>
        </w:rPr>
        <w:t>ih</w:t>
      </w:r>
      <w:r w:rsidRPr="008A517B">
        <w:rPr>
          <w:rFonts w:ascii="Arial Nova Cond" w:eastAsia="Calibri" w:hAnsi="Arial Nova Cond"/>
          <w:lang w:eastAsia="en-US"/>
        </w:rPr>
        <w:t xml:space="preserve"> živali skladno s predpisi,</w:t>
      </w:r>
    </w:p>
    <w:p w14:paraId="48829F87" w14:textId="6AA8617A" w:rsidR="001134D5" w:rsidRDefault="008A517B" w:rsidP="003B5630">
      <w:pPr>
        <w:pStyle w:val="alineazaodstavkom"/>
        <w:numPr>
          <w:ilvl w:val="0"/>
          <w:numId w:val="35"/>
        </w:numPr>
        <w:shd w:val="clear" w:color="auto" w:fill="FFFFFF"/>
        <w:spacing w:before="0" w:beforeAutospacing="0" w:after="0" w:afterAutospacing="0"/>
        <w:jc w:val="both"/>
        <w:rPr>
          <w:rFonts w:ascii="Arial Nova Cond" w:eastAsia="Calibri" w:hAnsi="Arial Nova Cond"/>
          <w:lang w:eastAsia="en-US"/>
        </w:rPr>
      </w:pPr>
      <w:r w:rsidRPr="008A517B">
        <w:rPr>
          <w:rFonts w:ascii="Arial Nova Cond" w:eastAsia="Calibri" w:hAnsi="Arial Nova Cond"/>
          <w:lang w:eastAsia="en-US"/>
        </w:rPr>
        <w:t>izvaja</w:t>
      </w:r>
      <w:r w:rsidR="00C044CC">
        <w:rPr>
          <w:rFonts w:ascii="Arial Nova Cond" w:eastAsia="Calibri" w:hAnsi="Arial Nova Cond"/>
          <w:lang w:eastAsia="en-US"/>
        </w:rPr>
        <w:t>nje</w:t>
      </w:r>
      <w:r w:rsidRPr="008A517B">
        <w:rPr>
          <w:rFonts w:ascii="Arial Nova Cond" w:eastAsia="Calibri" w:hAnsi="Arial Nova Cond"/>
          <w:lang w:eastAsia="en-US"/>
        </w:rPr>
        <w:t xml:space="preserve"> drug</w:t>
      </w:r>
      <w:r w:rsidR="00C044CC">
        <w:rPr>
          <w:rFonts w:ascii="Arial Nova Cond" w:eastAsia="Calibri" w:hAnsi="Arial Nova Cond"/>
          <w:lang w:eastAsia="en-US"/>
        </w:rPr>
        <w:t>ih</w:t>
      </w:r>
      <w:r w:rsidRPr="008A517B">
        <w:rPr>
          <w:rFonts w:ascii="Arial Nova Cond" w:eastAsia="Calibri" w:hAnsi="Arial Nova Cond"/>
          <w:lang w:eastAsia="en-US"/>
        </w:rPr>
        <w:t xml:space="preserve"> naloge, določen</w:t>
      </w:r>
      <w:r w:rsidR="00C044CC">
        <w:rPr>
          <w:rFonts w:ascii="Arial Nova Cond" w:eastAsia="Calibri" w:hAnsi="Arial Nova Cond"/>
          <w:lang w:eastAsia="en-US"/>
        </w:rPr>
        <w:t>ih</w:t>
      </w:r>
      <w:r w:rsidRPr="008A517B">
        <w:rPr>
          <w:rFonts w:ascii="Arial Nova Cond" w:eastAsia="Calibri" w:hAnsi="Arial Nova Cond"/>
          <w:lang w:eastAsia="en-US"/>
        </w:rPr>
        <w:t xml:space="preserve"> z veljavnim zakonom, ki ureja zaščito živali, pravilnikom, ki določa pogoje za zavetišča za zapuščene živali,  in drugimi  podzakonskimi predpisi, ki urejajo zaščito živali.</w:t>
      </w:r>
    </w:p>
    <w:p w14:paraId="58B07C4E" w14:textId="77777777" w:rsidR="000A5A77" w:rsidRPr="001134D5" w:rsidRDefault="000A5A77" w:rsidP="000A5A77">
      <w:pPr>
        <w:pStyle w:val="alineazaodstavkom"/>
        <w:shd w:val="clear" w:color="auto" w:fill="FFFFFF"/>
        <w:spacing w:before="0" w:beforeAutospacing="0" w:after="0" w:afterAutospacing="0"/>
        <w:ind w:left="720"/>
        <w:jc w:val="both"/>
        <w:rPr>
          <w:rFonts w:ascii="Arial Nova Cond" w:eastAsia="Calibri" w:hAnsi="Arial Nova Cond"/>
          <w:lang w:eastAsia="en-US"/>
        </w:rPr>
      </w:pPr>
    </w:p>
    <w:p w14:paraId="562EE2F8"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5FC637A2" w14:textId="6E4FAF53" w:rsidR="001134D5" w:rsidRPr="00860409" w:rsidRDefault="00B762A1" w:rsidP="00F7333A">
      <w:pPr>
        <w:pStyle w:val="alineazaodstavkom"/>
        <w:numPr>
          <w:ilvl w:val="0"/>
          <w:numId w:val="13"/>
        </w:numPr>
        <w:shd w:val="clear" w:color="auto" w:fill="FFFFFF"/>
        <w:spacing w:before="0" w:beforeAutospacing="0" w:after="0" w:afterAutospacing="0"/>
        <w:rPr>
          <w:rFonts w:ascii="Arial Nova Cond" w:eastAsia="Calibri" w:hAnsi="Arial Nova Cond"/>
          <w:b/>
          <w:lang w:eastAsia="en-US"/>
        </w:rPr>
      </w:pPr>
      <w:r>
        <w:rPr>
          <w:rFonts w:ascii="Arial Nova Cond" w:eastAsia="Calibri" w:hAnsi="Arial Nova Cond"/>
          <w:b/>
          <w:lang w:eastAsia="en-US"/>
        </w:rPr>
        <w:t>NAČIN</w:t>
      </w:r>
      <w:r w:rsidR="001134D5" w:rsidRPr="00860409">
        <w:rPr>
          <w:rFonts w:ascii="Arial Nova Cond" w:eastAsia="Calibri" w:hAnsi="Arial Nova Cond"/>
          <w:b/>
          <w:lang w:eastAsia="en-US"/>
        </w:rPr>
        <w:t xml:space="preserve"> IZVAJANJA </w:t>
      </w:r>
      <w:r w:rsidR="00A252BD">
        <w:rPr>
          <w:rFonts w:ascii="Arial Nova Cond" w:eastAsia="Calibri" w:hAnsi="Arial Nova Cond"/>
          <w:b/>
          <w:lang w:eastAsia="en-US"/>
        </w:rPr>
        <w:t>KONCESIJE</w:t>
      </w:r>
    </w:p>
    <w:p w14:paraId="52511F23"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47AAFED1" w14:textId="63E1E417" w:rsid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05FE7763"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Koncesionar je dolžan javno službo izvajati nepretrgoma, skladno z zakonom in pravilnikom ter drugimi veljavnimi predpisi.</w:t>
      </w:r>
    </w:p>
    <w:p w14:paraId="0E36D42E" w14:textId="27A47CBF" w:rsid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41B99B40" w14:textId="3ED76248" w:rsidR="007154D9" w:rsidRDefault="007154D9"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12E2F382" w14:textId="7392483F" w:rsidR="007154D9" w:rsidRDefault="007154D9" w:rsidP="007154D9">
      <w:pPr>
        <w:pStyle w:val="alineazaodstavkom"/>
        <w:shd w:val="clear" w:color="auto" w:fill="FFFFFF"/>
        <w:spacing w:before="0" w:beforeAutospacing="0" w:after="0" w:afterAutospacing="0"/>
        <w:jc w:val="both"/>
        <w:rPr>
          <w:rFonts w:ascii="Arial Nova Cond" w:eastAsia="Calibri" w:hAnsi="Arial Nova Cond"/>
          <w:lang w:eastAsia="en-US"/>
        </w:rPr>
      </w:pPr>
      <w:r w:rsidRPr="008320F8">
        <w:rPr>
          <w:rFonts w:ascii="Arial Nova Cond" w:eastAsia="Calibri" w:hAnsi="Arial Nova Cond"/>
          <w:lang w:eastAsia="en-US"/>
        </w:rPr>
        <w:t xml:space="preserve">Koncesionar mora pri izvajanju koncesije sodelovati s </w:t>
      </w:r>
      <w:proofErr w:type="spellStart"/>
      <w:r w:rsidRPr="008320F8">
        <w:rPr>
          <w:rFonts w:ascii="Arial Nova Cond" w:eastAsia="Calibri" w:hAnsi="Arial Nova Cond"/>
          <w:lang w:eastAsia="en-US"/>
        </w:rPr>
        <w:t>koncedentom</w:t>
      </w:r>
      <w:proofErr w:type="spellEnd"/>
      <w:r w:rsidRPr="008320F8">
        <w:rPr>
          <w:rFonts w:ascii="Arial Nova Cond" w:eastAsia="Calibri" w:hAnsi="Arial Nova Cond"/>
          <w:lang w:eastAsia="en-US"/>
        </w:rPr>
        <w:t xml:space="preserve"> in ga tekoče obveščati </w:t>
      </w:r>
      <w:r w:rsidR="009555A9">
        <w:rPr>
          <w:rFonts w:ascii="Arial Nova Cond" w:eastAsia="Calibri" w:hAnsi="Arial Nova Cond"/>
          <w:lang w:eastAsia="en-US"/>
        </w:rPr>
        <w:t xml:space="preserve">o </w:t>
      </w:r>
      <w:r w:rsidRPr="008320F8">
        <w:rPr>
          <w:rFonts w:ascii="Arial Nova Cond" w:eastAsia="Calibri" w:hAnsi="Arial Nova Cond"/>
          <w:lang w:eastAsia="en-US"/>
        </w:rPr>
        <w:t xml:space="preserve">vseh spremembah in novo nastalih situacijah, ki bi lahko vplivale na vsebino, obseg </w:t>
      </w:r>
      <w:r>
        <w:rPr>
          <w:rFonts w:ascii="Arial Nova Cond" w:eastAsia="Calibri" w:hAnsi="Arial Nova Cond"/>
          <w:lang w:eastAsia="en-US"/>
        </w:rPr>
        <w:t>ali</w:t>
      </w:r>
      <w:r w:rsidRPr="008320F8">
        <w:rPr>
          <w:rFonts w:ascii="Arial Nova Cond" w:eastAsia="Calibri" w:hAnsi="Arial Nova Cond"/>
          <w:lang w:eastAsia="en-US"/>
        </w:rPr>
        <w:t xml:space="preserve"> izpolnjevanje pogojev za izvajanje javne službe.</w:t>
      </w:r>
    </w:p>
    <w:p w14:paraId="6F906E43" w14:textId="77777777" w:rsidR="007154D9" w:rsidRPr="001134D5" w:rsidRDefault="007154D9" w:rsidP="001134D5">
      <w:pPr>
        <w:pStyle w:val="alineazaodstavkom"/>
        <w:shd w:val="clear" w:color="auto" w:fill="FFFFFF"/>
        <w:spacing w:before="0" w:beforeAutospacing="0" w:after="0" w:afterAutospacing="0"/>
        <w:rPr>
          <w:rFonts w:ascii="Arial Nova Cond" w:eastAsia="Calibri" w:hAnsi="Arial Nova Cond"/>
          <w:lang w:eastAsia="en-US"/>
        </w:rPr>
      </w:pPr>
    </w:p>
    <w:p w14:paraId="68769990" w14:textId="377B9179" w:rsid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28EE13A3" w14:textId="67BC92EE"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Koncesionar se zaveže ves čas trajanja koncesije zgotavljati v zavetišču število mest za zapuščene živali, skladno z določil</w:t>
      </w:r>
      <w:r w:rsidR="00827EAE">
        <w:rPr>
          <w:rFonts w:ascii="Arial Nova Cond" w:eastAsia="Calibri" w:hAnsi="Arial Nova Cond"/>
          <w:lang w:eastAsia="en-US"/>
        </w:rPr>
        <w:t xml:space="preserve">i </w:t>
      </w:r>
      <w:r w:rsidR="001F48CF">
        <w:rPr>
          <w:rFonts w:ascii="Arial Nova Cond" w:eastAsia="Calibri" w:hAnsi="Arial Nova Cond"/>
          <w:lang w:eastAsia="en-US"/>
        </w:rPr>
        <w:t>Zakona o zaščiti živali.</w:t>
      </w:r>
    </w:p>
    <w:p w14:paraId="50742463"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12A4D172"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 xml:space="preserve">Koncesionar je dolžan v okviru javne službe izjemoma opravljati dodatna dela oziroma naloge, ki s to pogodbo niso predvidene, če je zagotovitev takšnih del oziroma nalog nujno potrebna za </w:t>
      </w:r>
      <w:r w:rsidRPr="001134D5">
        <w:rPr>
          <w:rFonts w:ascii="Arial Nova Cond" w:eastAsia="Calibri" w:hAnsi="Arial Nova Cond"/>
          <w:lang w:eastAsia="en-US"/>
        </w:rPr>
        <w:lastRenderedPageBreak/>
        <w:t>izvajanje javne službe. Koncesionar je za opravljanje takšnih del oziroma nalog upravičen do nadomestila.</w:t>
      </w:r>
    </w:p>
    <w:p w14:paraId="5803AFF8"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2082A7B8"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Obseg, čas trajanja, višina nadomestila ter druga vprašanja, potrebna za izvajanje dodatnih del oziroma nalog, se določijo z aneksom k tej pogodbi.</w:t>
      </w:r>
    </w:p>
    <w:p w14:paraId="4F690387"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0AB9290A"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 xml:space="preserve">Koncesionar mora v okviru objektivnih možnosti opravljati javno službo tudi ob nepredvidljivih okoliščinah, nastalih zaradi višje sile. V teh primerih ima koncesionar ob dokazanih razlogih pravico zahtevati od koncedenta povračilo stroškov, ki so nastali zaradi opravljanja javne službe v nepredvidljivih okoliščinah. Ob nastopu okoliščin, ki pomenijo višjo silo, se morata </w:t>
      </w:r>
      <w:proofErr w:type="spellStart"/>
      <w:r w:rsidRPr="001134D5">
        <w:rPr>
          <w:rFonts w:ascii="Arial Nova Cond" w:eastAsia="Calibri" w:hAnsi="Arial Nova Cond"/>
          <w:lang w:eastAsia="en-US"/>
        </w:rPr>
        <w:t>koncedent</w:t>
      </w:r>
      <w:proofErr w:type="spellEnd"/>
      <w:r w:rsidRPr="001134D5">
        <w:rPr>
          <w:rFonts w:ascii="Arial Nova Cond" w:eastAsia="Calibri" w:hAnsi="Arial Nova Cond"/>
          <w:lang w:eastAsia="en-US"/>
        </w:rPr>
        <w:t xml:space="preserve"> in koncesionar medsebojno obveščati in dogovarjati o izvajanju koncesije v pogojih nastale višje sile.</w:t>
      </w:r>
    </w:p>
    <w:p w14:paraId="7C6813AF"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3FC82379"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Kot višja sila se ne šteje stavka pri koncesionarju zaposlenih delavcev. Koncesionar mora ob stavki svojih delavcev zagotavljati izvajanje koncesije v obsegu in pod pogoji, določenimi s predpisi o zaščiti živali.</w:t>
      </w:r>
    </w:p>
    <w:p w14:paraId="7C05BF61"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038BF80F" w14:textId="1901B022" w:rsid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2BB808D4"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Koncesionar je dolžan voditi računovodstvo za dejavnost, ki je predmet javne službe, ločeno od računovodstva za svojo morebitno drugo dejavnost.</w:t>
      </w:r>
    </w:p>
    <w:p w14:paraId="4E377B64"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41858504" w14:textId="4B926816"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3A4CD48D"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 xml:space="preserve">Koncesionar mora skladno z veljavnimi predpisi, skrbno, natančno in ažurno voditi predpisane evidence, ki jih je dolžan kadarkoli dati na vpogled </w:t>
      </w:r>
      <w:proofErr w:type="spellStart"/>
      <w:r w:rsidRPr="001134D5">
        <w:rPr>
          <w:rFonts w:ascii="Arial Nova Cond" w:eastAsia="Calibri" w:hAnsi="Arial Nova Cond"/>
          <w:lang w:eastAsia="en-US"/>
        </w:rPr>
        <w:t>koncedentu</w:t>
      </w:r>
      <w:proofErr w:type="spellEnd"/>
      <w:r w:rsidRPr="001134D5">
        <w:rPr>
          <w:rFonts w:ascii="Arial Nova Cond" w:eastAsia="Calibri" w:hAnsi="Arial Nova Cond"/>
          <w:lang w:eastAsia="en-US"/>
        </w:rPr>
        <w:t>.</w:t>
      </w:r>
    </w:p>
    <w:p w14:paraId="308306DB"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6C52095C" w14:textId="54F6BF87" w:rsidR="00860409" w:rsidRPr="00860409"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0C88A512" w14:textId="7148DD8E" w:rsid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Koncesionar mora pristojnemu organu koncedenta o izvajanju javne službe predložiti letno poročilo, kadarkoli na zahtevo pristojnega organa pa tudi vmesna poročila.</w:t>
      </w:r>
    </w:p>
    <w:p w14:paraId="1368979C" w14:textId="77777777" w:rsidR="00CA3C21" w:rsidRPr="001134D5" w:rsidRDefault="00CA3C21"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71314BFF"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 xml:space="preserve">Koncesionar je dolžan posredovati </w:t>
      </w:r>
      <w:proofErr w:type="spellStart"/>
      <w:r w:rsidRPr="001134D5">
        <w:rPr>
          <w:rFonts w:ascii="Arial Nova Cond" w:eastAsia="Calibri" w:hAnsi="Arial Nova Cond"/>
          <w:lang w:eastAsia="en-US"/>
        </w:rPr>
        <w:t>koncedentu</w:t>
      </w:r>
      <w:proofErr w:type="spellEnd"/>
      <w:r w:rsidRPr="001134D5">
        <w:rPr>
          <w:rFonts w:ascii="Arial Nova Cond" w:eastAsia="Calibri" w:hAnsi="Arial Nova Cond"/>
          <w:lang w:eastAsia="en-US"/>
        </w:rPr>
        <w:t xml:space="preserve"> letno poročilo o izvajanju javne službe za preteklo leto in sicer najkasneje do zadnjega dne v mesecu februarju tekočega leta. Poročilo mora vsebovati vsaj:</w:t>
      </w:r>
    </w:p>
    <w:p w14:paraId="0B3D7924" w14:textId="1186D941" w:rsidR="001134D5" w:rsidRPr="001134D5" w:rsidRDefault="00CA3C21" w:rsidP="00041BC1">
      <w:pPr>
        <w:pStyle w:val="alineazaodstavkom"/>
        <w:numPr>
          <w:ilvl w:val="0"/>
          <w:numId w:val="36"/>
        </w:numPr>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š</w:t>
      </w:r>
      <w:r w:rsidR="001134D5" w:rsidRPr="001134D5">
        <w:rPr>
          <w:rFonts w:ascii="Arial Nova Cond" w:eastAsia="Calibri" w:hAnsi="Arial Nova Cond"/>
          <w:lang w:eastAsia="en-US"/>
        </w:rPr>
        <w:t>tevilo oskrbovanih živali v preteklem letu</w:t>
      </w:r>
      <w:r>
        <w:rPr>
          <w:rFonts w:ascii="Arial Nova Cond" w:eastAsia="Calibri" w:hAnsi="Arial Nova Cond"/>
          <w:lang w:eastAsia="en-US"/>
        </w:rPr>
        <w:t>;</w:t>
      </w:r>
    </w:p>
    <w:p w14:paraId="505D0529" w14:textId="7FF2E7F0" w:rsidR="001134D5" w:rsidRPr="001134D5" w:rsidRDefault="00CA3C21" w:rsidP="00041BC1">
      <w:pPr>
        <w:pStyle w:val="alineazaodstavkom"/>
        <w:numPr>
          <w:ilvl w:val="0"/>
          <w:numId w:val="36"/>
        </w:numPr>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š</w:t>
      </w:r>
      <w:r w:rsidR="001134D5" w:rsidRPr="001134D5">
        <w:rPr>
          <w:rFonts w:ascii="Arial Nova Cond" w:eastAsia="Calibri" w:hAnsi="Arial Nova Cond"/>
          <w:lang w:eastAsia="en-US"/>
        </w:rPr>
        <w:t>tevilo oskrbnih dnih po posamezni kategoriji živali</w:t>
      </w:r>
      <w:r>
        <w:rPr>
          <w:rFonts w:ascii="Arial Nova Cond" w:eastAsia="Calibri" w:hAnsi="Arial Nova Cond"/>
          <w:lang w:eastAsia="en-US"/>
        </w:rPr>
        <w:t>;</w:t>
      </w:r>
    </w:p>
    <w:p w14:paraId="1B9BE0BF" w14:textId="21BB88E5" w:rsidR="001134D5" w:rsidRPr="001134D5" w:rsidRDefault="00CA3C21" w:rsidP="00041BC1">
      <w:pPr>
        <w:pStyle w:val="alineazaodstavkom"/>
        <w:numPr>
          <w:ilvl w:val="0"/>
          <w:numId w:val="36"/>
        </w:numPr>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z</w:t>
      </w:r>
      <w:r w:rsidR="001134D5" w:rsidRPr="001134D5">
        <w:rPr>
          <w:rFonts w:ascii="Arial Nova Cond" w:eastAsia="Calibri" w:hAnsi="Arial Nova Cond"/>
          <w:lang w:eastAsia="en-US"/>
        </w:rPr>
        <w:t>nesek pridobljenih sredstev za delovanje zavetišča iz drugih virov (npr. sponzorstva, donacije,…)</w:t>
      </w:r>
      <w:r>
        <w:rPr>
          <w:rFonts w:ascii="Arial Nova Cond" w:eastAsia="Calibri" w:hAnsi="Arial Nova Cond"/>
          <w:lang w:eastAsia="en-US"/>
        </w:rPr>
        <w:t>;</w:t>
      </w:r>
    </w:p>
    <w:p w14:paraId="4609B39D" w14:textId="660EEFA8" w:rsidR="001134D5" w:rsidRDefault="00CA3C21" w:rsidP="00041BC1">
      <w:pPr>
        <w:pStyle w:val="alineazaodstavkom"/>
        <w:numPr>
          <w:ilvl w:val="0"/>
          <w:numId w:val="36"/>
        </w:numPr>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o</w:t>
      </w:r>
      <w:r w:rsidR="001134D5" w:rsidRPr="001134D5">
        <w:rPr>
          <w:rFonts w:ascii="Arial Nova Cond" w:eastAsia="Calibri" w:hAnsi="Arial Nova Cond"/>
          <w:lang w:eastAsia="en-US"/>
        </w:rPr>
        <w:t>pis morebitnih aktivnosti zavetišča, povezanih z zapuščenimi živalmi (npr. akcije za ozaveščanje ljudi,…)</w:t>
      </w:r>
      <w:r w:rsidR="00096F52">
        <w:rPr>
          <w:rFonts w:ascii="Arial Nova Cond" w:eastAsia="Calibri" w:hAnsi="Arial Nova Cond"/>
          <w:lang w:eastAsia="en-US"/>
        </w:rPr>
        <w:t>;</w:t>
      </w:r>
    </w:p>
    <w:p w14:paraId="660CDB84" w14:textId="7FFADEDE" w:rsidR="00096F52" w:rsidRPr="001134D5" w:rsidRDefault="00096F52" w:rsidP="00041BC1">
      <w:pPr>
        <w:pStyle w:val="alineazaodstavkom"/>
        <w:numPr>
          <w:ilvl w:val="0"/>
          <w:numId w:val="36"/>
        </w:numPr>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število in vrsta opravljenih storitev</w:t>
      </w:r>
      <w:r w:rsidR="003E1D1D">
        <w:rPr>
          <w:rFonts w:ascii="Arial Nova Cond" w:eastAsia="Calibri" w:hAnsi="Arial Nova Cond"/>
          <w:lang w:eastAsia="en-US"/>
        </w:rPr>
        <w:t xml:space="preserve">, število obravnavanih živali in </w:t>
      </w:r>
      <w:r>
        <w:rPr>
          <w:rFonts w:ascii="Arial Nova Cond" w:eastAsia="Calibri" w:hAnsi="Arial Nova Cond"/>
          <w:lang w:eastAsia="en-US"/>
        </w:rPr>
        <w:t>podatek o rezultat</w:t>
      </w:r>
      <w:r w:rsidR="003E1D1D">
        <w:rPr>
          <w:rFonts w:ascii="Arial Nova Cond" w:eastAsia="Calibri" w:hAnsi="Arial Nova Cond"/>
          <w:lang w:eastAsia="en-US"/>
        </w:rPr>
        <w:t>u</w:t>
      </w:r>
      <w:r>
        <w:rPr>
          <w:rFonts w:ascii="Arial Nova Cond" w:eastAsia="Calibri" w:hAnsi="Arial Nova Cond"/>
          <w:lang w:eastAsia="en-US"/>
        </w:rPr>
        <w:t xml:space="preserve"> obravnav</w:t>
      </w:r>
      <w:r w:rsidR="003E1D1D">
        <w:rPr>
          <w:rFonts w:ascii="Arial Nova Cond" w:eastAsia="Calibri" w:hAnsi="Arial Nova Cond"/>
          <w:lang w:eastAsia="en-US"/>
        </w:rPr>
        <w:t>e</w:t>
      </w:r>
      <w:r>
        <w:rPr>
          <w:rFonts w:ascii="Arial Nova Cond" w:eastAsia="Calibri" w:hAnsi="Arial Nova Cond"/>
          <w:lang w:eastAsia="en-US"/>
        </w:rPr>
        <w:t>.</w:t>
      </w:r>
    </w:p>
    <w:p w14:paraId="7D3C58A9"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0F22484E"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Koncedent lahko od koncesionarja zahteva dopolnitve in dodatna pojasnila v zvezi s poročili iz 1. odstavka tega člena.</w:t>
      </w:r>
    </w:p>
    <w:p w14:paraId="79A189AE" w14:textId="243B9940" w:rsid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1D72E3A0" w14:textId="77777777" w:rsidR="00353FF8" w:rsidRDefault="00353FF8" w:rsidP="001134D5">
      <w:pPr>
        <w:pStyle w:val="alineazaodstavkom"/>
        <w:shd w:val="clear" w:color="auto" w:fill="FFFFFF"/>
        <w:spacing w:before="0" w:beforeAutospacing="0" w:after="0" w:afterAutospacing="0"/>
        <w:rPr>
          <w:rFonts w:ascii="Arial Nova Cond" w:eastAsia="Calibri" w:hAnsi="Arial Nova Cond"/>
          <w:lang w:eastAsia="en-US"/>
        </w:rPr>
      </w:pPr>
    </w:p>
    <w:p w14:paraId="3B01C90D" w14:textId="77CB8915" w:rsidR="008320F8" w:rsidRPr="00860409" w:rsidRDefault="008320F8" w:rsidP="00F7333A">
      <w:pPr>
        <w:pStyle w:val="alineazaodstavkom"/>
        <w:numPr>
          <w:ilvl w:val="0"/>
          <w:numId w:val="13"/>
        </w:numPr>
        <w:shd w:val="clear" w:color="auto" w:fill="FFFFFF"/>
        <w:spacing w:before="0" w:beforeAutospacing="0" w:after="0" w:afterAutospacing="0"/>
        <w:rPr>
          <w:rFonts w:ascii="Arial Nova Cond" w:eastAsia="Calibri" w:hAnsi="Arial Nova Cond"/>
          <w:b/>
          <w:lang w:eastAsia="en-US"/>
        </w:rPr>
      </w:pPr>
      <w:r>
        <w:rPr>
          <w:rFonts w:ascii="Arial Nova Cond" w:eastAsia="Calibri" w:hAnsi="Arial Nova Cond"/>
          <w:b/>
          <w:lang w:eastAsia="en-US"/>
        </w:rPr>
        <w:t>ODGOVORNOST</w:t>
      </w:r>
      <w:r w:rsidR="00C26E76">
        <w:rPr>
          <w:rFonts w:ascii="Arial Nova Cond" w:eastAsia="Calibri" w:hAnsi="Arial Nova Cond"/>
          <w:b/>
          <w:lang w:eastAsia="en-US"/>
        </w:rPr>
        <w:t>, ZAVAROVANJE</w:t>
      </w:r>
      <w:r>
        <w:rPr>
          <w:rFonts w:ascii="Arial Nova Cond" w:eastAsia="Calibri" w:hAnsi="Arial Nova Cond"/>
          <w:b/>
          <w:lang w:eastAsia="en-US"/>
        </w:rPr>
        <w:t xml:space="preserve"> IN PREPOVED PRENOSA KONCESIJE</w:t>
      </w:r>
    </w:p>
    <w:p w14:paraId="4420D7C0" w14:textId="77777777" w:rsidR="008320F8" w:rsidRPr="001134D5" w:rsidRDefault="008320F8" w:rsidP="001134D5">
      <w:pPr>
        <w:pStyle w:val="alineazaodstavkom"/>
        <w:shd w:val="clear" w:color="auto" w:fill="FFFFFF"/>
        <w:spacing w:before="0" w:beforeAutospacing="0" w:after="0" w:afterAutospacing="0"/>
        <w:rPr>
          <w:rFonts w:ascii="Arial Nova Cond" w:eastAsia="Calibri" w:hAnsi="Arial Nova Cond"/>
          <w:lang w:eastAsia="en-US"/>
        </w:rPr>
      </w:pPr>
    </w:p>
    <w:p w14:paraId="452BDE8F" w14:textId="6DB1697B"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3F05E1A6" w14:textId="0AD3FB4B" w:rsid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lastRenderedPageBreak/>
        <w:t xml:space="preserve">Koncesionar v času trajanja podeljene koncesije izvajanja gospodarske javne službe kazensko in odškodninsko odgovarja za vse morebitne poškodbe in škodo, ki bi nastale zaradi njegovega nevestnega ravnanja pri izvajanju javne službe. Odgovoren je tudi za škodo, ki jo pri opravljanju ali v zvezi z opravljanjem gospodarske javne službe povzročijo pri njem zaposlene osebe ali </w:t>
      </w:r>
      <w:proofErr w:type="spellStart"/>
      <w:r w:rsidRPr="001134D5">
        <w:rPr>
          <w:rFonts w:ascii="Arial Nova Cond" w:eastAsia="Calibri" w:hAnsi="Arial Nova Cond"/>
          <w:lang w:eastAsia="en-US"/>
        </w:rPr>
        <w:t>koncesionarjevi</w:t>
      </w:r>
      <w:proofErr w:type="spellEnd"/>
      <w:r w:rsidRPr="001134D5">
        <w:rPr>
          <w:rFonts w:ascii="Arial Nova Cond" w:eastAsia="Calibri" w:hAnsi="Arial Nova Cond"/>
          <w:lang w:eastAsia="en-US"/>
        </w:rPr>
        <w:t xml:space="preserve"> podizvajalci </w:t>
      </w:r>
      <w:proofErr w:type="spellStart"/>
      <w:r w:rsidRPr="001134D5">
        <w:rPr>
          <w:rFonts w:ascii="Arial Nova Cond" w:eastAsia="Calibri" w:hAnsi="Arial Nova Cond"/>
          <w:lang w:eastAsia="en-US"/>
        </w:rPr>
        <w:t>koncedentu</w:t>
      </w:r>
      <w:proofErr w:type="spellEnd"/>
      <w:r w:rsidRPr="001134D5">
        <w:rPr>
          <w:rFonts w:ascii="Arial Nova Cond" w:eastAsia="Calibri" w:hAnsi="Arial Nova Cond"/>
          <w:lang w:eastAsia="en-US"/>
        </w:rPr>
        <w:t>, uporabnikom ali tretjim osebam. Odgovornost koncesionarja je podana tudi v primeru stavke pri njem zaposlenih ljudi.</w:t>
      </w:r>
    </w:p>
    <w:p w14:paraId="015C2FFC" w14:textId="720334C6" w:rsidR="00AD614F" w:rsidRDefault="00AD614F"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000C8ABE" w14:textId="00406545" w:rsidR="00353FF8" w:rsidRPr="001134D5" w:rsidRDefault="00353FF8" w:rsidP="00353FF8">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Pr>
          <w:rFonts w:ascii="Arial Nova Cond" w:eastAsia="Calibri" w:hAnsi="Arial Nova Cond"/>
          <w:lang w:eastAsia="en-US"/>
        </w:rPr>
        <w:t>člen</w:t>
      </w:r>
    </w:p>
    <w:p w14:paraId="5FAE8501" w14:textId="00406545"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 xml:space="preserve">Koncesionar mora v roku 8 dni po sklenitvi koncesijske pogodbe skleniti zavarovanje odgovornosti za škodo, ki jo povzroči </w:t>
      </w:r>
      <w:proofErr w:type="spellStart"/>
      <w:r w:rsidRPr="001134D5">
        <w:rPr>
          <w:rFonts w:ascii="Arial Nova Cond" w:eastAsia="Calibri" w:hAnsi="Arial Nova Cond"/>
          <w:lang w:eastAsia="en-US"/>
        </w:rPr>
        <w:t>koncedentu</w:t>
      </w:r>
      <w:proofErr w:type="spellEnd"/>
      <w:r w:rsidRPr="001134D5">
        <w:rPr>
          <w:rFonts w:ascii="Arial Nova Cond" w:eastAsia="Calibri" w:hAnsi="Arial Nova Cond"/>
          <w:lang w:eastAsia="en-US"/>
        </w:rPr>
        <w:t xml:space="preserve"> z nerednim ali nevestnim opravljanjem javne službe, ter za škodo, ki jo pri opravljanju ali v zvezi z opravljanjem javne službe povzročijo pri njem zaposlene osebe uporabnikom ali drugim osebam, in v dokaz </w:t>
      </w:r>
      <w:proofErr w:type="spellStart"/>
      <w:r w:rsidRPr="001134D5">
        <w:rPr>
          <w:rFonts w:ascii="Arial Nova Cond" w:eastAsia="Calibri" w:hAnsi="Arial Nova Cond"/>
          <w:lang w:eastAsia="en-US"/>
        </w:rPr>
        <w:t>koncedentu</w:t>
      </w:r>
      <w:proofErr w:type="spellEnd"/>
      <w:r w:rsidRPr="001134D5">
        <w:rPr>
          <w:rFonts w:ascii="Arial Nova Cond" w:eastAsia="Calibri" w:hAnsi="Arial Nova Cond"/>
          <w:lang w:eastAsia="en-US"/>
        </w:rPr>
        <w:t xml:space="preserve"> predložiti kopijo sklenjene zavarovalne pogodbe. Pogodba o zavarovanju mora imeti klavzulo, da je zavarovanje sklenjeno v korist Občine </w:t>
      </w:r>
      <w:r w:rsidR="008023BE">
        <w:rPr>
          <w:rFonts w:ascii="Arial Nova Cond" w:eastAsia="Calibri" w:hAnsi="Arial Nova Cond"/>
          <w:lang w:eastAsia="en-US"/>
        </w:rPr>
        <w:t>Nazarje</w:t>
      </w:r>
      <w:r w:rsidRPr="001134D5">
        <w:rPr>
          <w:rFonts w:ascii="Arial Nova Cond" w:eastAsia="Calibri" w:hAnsi="Arial Nova Cond"/>
          <w:lang w:eastAsia="en-US"/>
        </w:rPr>
        <w:t>.</w:t>
      </w:r>
    </w:p>
    <w:p w14:paraId="534F6CD5"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290F1A2C"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Koncedent ni odgovoren za nikakršno škodo, ki bi nastala v zvezi z izvajanjem javne službe.</w:t>
      </w:r>
    </w:p>
    <w:p w14:paraId="18E29770"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47D85537" w14:textId="01DEA910" w:rsid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5149FB4B"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Koncesionar ne sme prenesti koncesije na drugo pravno ali fizično osebo, lahko pa za posamezne storitve v okviru izvajanja javne službe sklepa pogodbe s podizvajalci, ki jih izbere skladno s predpisi, ki urejajo javna naročila in ki navedene storitve izvajajo v njegovem imenu in za njegov račun.</w:t>
      </w:r>
    </w:p>
    <w:p w14:paraId="1E3A3DB2"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5378282C"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43A9FB52" w14:textId="640C169B" w:rsidR="001134D5" w:rsidRPr="00860409" w:rsidRDefault="00A1359C" w:rsidP="00F7333A">
      <w:pPr>
        <w:pStyle w:val="alineazaodstavkom"/>
        <w:numPr>
          <w:ilvl w:val="0"/>
          <w:numId w:val="13"/>
        </w:numPr>
        <w:shd w:val="clear" w:color="auto" w:fill="FFFFFF"/>
        <w:spacing w:before="0" w:beforeAutospacing="0" w:after="0" w:afterAutospacing="0"/>
        <w:rPr>
          <w:rFonts w:ascii="Arial Nova Cond" w:eastAsia="Calibri" w:hAnsi="Arial Nova Cond"/>
          <w:b/>
          <w:lang w:eastAsia="en-US"/>
        </w:rPr>
      </w:pPr>
      <w:r>
        <w:rPr>
          <w:rFonts w:ascii="Arial Nova Cond" w:eastAsia="Calibri" w:hAnsi="Arial Nova Cond"/>
          <w:b/>
          <w:lang w:eastAsia="en-US"/>
        </w:rPr>
        <w:t>PLAČILA</w:t>
      </w:r>
    </w:p>
    <w:p w14:paraId="6B1B62BC"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14A7C05C" w14:textId="5F315775"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028B38DB" w14:textId="77777777" w:rsidR="001134D5" w:rsidRPr="001134D5" w:rsidRDefault="001134D5"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Koncedent mesečno izplačuje koncesionarju naslednje stroške izvajanja javne službe in sicer:</w:t>
      </w:r>
    </w:p>
    <w:p w14:paraId="633E06B1" w14:textId="77777777" w:rsidR="00E85C5F" w:rsidRPr="00E85C5F" w:rsidRDefault="00E85C5F" w:rsidP="00D768A0">
      <w:pPr>
        <w:pStyle w:val="alineazaodstavkom"/>
        <w:numPr>
          <w:ilvl w:val="0"/>
          <w:numId w:val="37"/>
        </w:numPr>
        <w:shd w:val="clear" w:color="auto" w:fill="FFFFFF"/>
        <w:spacing w:before="0" w:beforeAutospacing="0" w:after="0" w:afterAutospacing="0"/>
        <w:rPr>
          <w:rFonts w:ascii="Arial Nova Cond" w:eastAsia="Calibri" w:hAnsi="Arial Nova Cond"/>
          <w:lang w:eastAsia="en-US"/>
        </w:rPr>
      </w:pPr>
      <w:r w:rsidRPr="00E85C5F">
        <w:rPr>
          <w:rFonts w:ascii="Arial Nova Cond" w:eastAsia="Calibri" w:hAnsi="Arial Nova Cond"/>
          <w:lang w:eastAsia="en-US"/>
        </w:rPr>
        <w:t>odlova in prevoza živali;</w:t>
      </w:r>
    </w:p>
    <w:p w14:paraId="5D93A165" w14:textId="77777777" w:rsidR="00E85C5F" w:rsidRPr="00E85C5F" w:rsidRDefault="00E85C5F" w:rsidP="00D768A0">
      <w:pPr>
        <w:pStyle w:val="alineazaodstavkom"/>
        <w:numPr>
          <w:ilvl w:val="0"/>
          <w:numId w:val="37"/>
        </w:numPr>
        <w:shd w:val="clear" w:color="auto" w:fill="FFFFFF"/>
        <w:spacing w:before="0" w:beforeAutospacing="0" w:after="0" w:afterAutospacing="0"/>
        <w:rPr>
          <w:rFonts w:ascii="Arial Nova Cond" w:eastAsia="Calibri" w:hAnsi="Arial Nova Cond"/>
          <w:lang w:eastAsia="en-US"/>
        </w:rPr>
      </w:pPr>
      <w:r w:rsidRPr="00E85C5F">
        <w:rPr>
          <w:rFonts w:ascii="Arial Nova Cond" w:eastAsia="Calibri" w:hAnsi="Arial Nova Cond"/>
          <w:lang w:eastAsia="en-US"/>
        </w:rPr>
        <w:t>veterinarskega pregleda živali ob namestitvi;</w:t>
      </w:r>
    </w:p>
    <w:p w14:paraId="03A38B84" w14:textId="77777777" w:rsidR="00E85C5F" w:rsidRPr="00E85C5F" w:rsidRDefault="00E85C5F" w:rsidP="00D768A0">
      <w:pPr>
        <w:pStyle w:val="alineazaodstavkom"/>
        <w:numPr>
          <w:ilvl w:val="0"/>
          <w:numId w:val="37"/>
        </w:numPr>
        <w:shd w:val="clear" w:color="auto" w:fill="FFFFFF"/>
        <w:spacing w:before="0" w:beforeAutospacing="0" w:after="0" w:afterAutospacing="0"/>
        <w:rPr>
          <w:rFonts w:ascii="Arial Nova Cond" w:eastAsia="Calibri" w:hAnsi="Arial Nova Cond"/>
          <w:lang w:eastAsia="en-US"/>
        </w:rPr>
      </w:pPr>
      <w:r w:rsidRPr="00E85C5F">
        <w:rPr>
          <w:rFonts w:ascii="Arial Nova Cond" w:eastAsia="Calibri" w:hAnsi="Arial Nova Cond"/>
          <w:lang w:eastAsia="en-US"/>
        </w:rPr>
        <w:t>veterinarske oskrbe živali ob namestitvi, če je ta potrebna;</w:t>
      </w:r>
    </w:p>
    <w:p w14:paraId="342C090A" w14:textId="7CFB00B6" w:rsidR="00E85C5F" w:rsidRPr="00E85C5F" w:rsidRDefault="00CC4402" w:rsidP="00D768A0">
      <w:pPr>
        <w:pStyle w:val="alineazaodstavkom"/>
        <w:numPr>
          <w:ilvl w:val="0"/>
          <w:numId w:val="37"/>
        </w:numPr>
        <w:shd w:val="clear" w:color="auto" w:fill="FFFFFF"/>
        <w:spacing w:before="0" w:beforeAutospacing="0" w:after="0" w:afterAutospacing="0"/>
        <w:rPr>
          <w:rFonts w:ascii="Arial Nova Cond" w:eastAsia="Calibri" w:hAnsi="Arial Nova Cond"/>
          <w:lang w:eastAsia="en-US"/>
        </w:rPr>
      </w:pPr>
      <w:proofErr w:type="spellStart"/>
      <w:r>
        <w:rPr>
          <w:rFonts w:ascii="Arial Nova Cond" w:eastAsia="Calibri" w:hAnsi="Arial Nova Cond"/>
          <w:lang w:eastAsia="en-US"/>
        </w:rPr>
        <w:t>čipiranja</w:t>
      </w:r>
      <w:proofErr w:type="spellEnd"/>
      <w:r w:rsidR="00E85C5F" w:rsidRPr="00E85C5F">
        <w:rPr>
          <w:rFonts w:ascii="Arial Nova Cond" w:eastAsia="Calibri" w:hAnsi="Arial Nova Cond"/>
          <w:lang w:eastAsia="en-US"/>
        </w:rPr>
        <w:t>, sterilizacije in kastracije živali in</w:t>
      </w:r>
    </w:p>
    <w:p w14:paraId="592D8C98" w14:textId="18A22662" w:rsidR="001134D5" w:rsidRPr="00E17BFC" w:rsidRDefault="00E85C5F" w:rsidP="00D768A0">
      <w:pPr>
        <w:pStyle w:val="alineazaodstavkom"/>
        <w:numPr>
          <w:ilvl w:val="0"/>
          <w:numId w:val="37"/>
        </w:numPr>
        <w:shd w:val="clear" w:color="auto" w:fill="FFFFFF"/>
        <w:spacing w:before="0" w:beforeAutospacing="0" w:after="0" w:afterAutospacing="0"/>
        <w:rPr>
          <w:rFonts w:ascii="Arial Nova Cond" w:eastAsia="Calibri" w:hAnsi="Arial Nova Cond"/>
          <w:color w:val="FF0000"/>
          <w:lang w:eastAsia="en-US"/>
        </w:rPr>
      </w:pPr>
      <w:r w:rsidRPr="00E85C5F">
        <w:rPr>
          <w:rFonts w:ascii="Arial Nova Cond" w:eastAsia="Calibri" w:hAnsi="Arial Nova Cond"/>
          <w:lang w:eastAsia="en-US"/>
        </w:rPr>
        <w:t>stroške dnevne oskrbe živali v zavetišču za prvih trideset (30) dni za pse ali štirinajst (14) dni za mačke</w:t>
      </w:r>
      <w:r w:rsidR="00E17BFC">
        <w:rPr>
          <w:rFonts w:ascii="Arial Nova Cond" w:eastAsia="Calibri" w:hAnsi="Arial Nova Cond"/>
          <w:lang w:eastAsia="en-US"/>
        </w:rPr>
        <w:t>,</w:t>
      </w:r>
    </w:p>
    <w:p w14:paraId="1FA73653" w14:textId="0DB4A096" w:rsidR="00E17BFC" w:rsidRPr="00E17BFC" w:rsidRDefault="00E17BFC" w:rsidP="00D768A0">
      <w:pPr>
        <w:pStyle w:val="alineazaodstavkom"/>
        <w:numPr>
          <w:ilvl w:val="0"/>
          <w:numId w:val="37"/>
        </w:numPr>
        <w:shd w:val="clear" w:color="auto" w:fill="FFFFFF"/>
        <w:spacing w:before="0" w:beforeAutospacing="0" w:after="0" w:afterAutospacing="0"/>
        <w:rPr>
          <w:rFonts w:ascii="Arial Nova Cond" w:eastAsia="Calibri" w:hAnsi="Arial Nova Cond"/>
          <w:lang w:eastAsia="en-US"/>
        </w:rPr>
      </w:pPr>
      <w:r w:rsidRPr="00E17BFC">
        <w:rPr>
          <w:rFonts w:ascii="Arial Nova Cond" w:eastAsia="Calibri" w:hAnsi="Arial Nova Cond"/>
          <w:lang w:eastAsia="en-US"/>
        </w:rPr>
        <w:t xml:space="preserve">ostale stroške, nastale iz </w:t>
      </w:r>
      <w:r w:rsidR="00C76130">
        <w:rPr>
          <w:rFonts w:ascii="Arial Nova Cond" w:eastAsia="Calibri" w:hAnsi="Arial Nova Cond"/>
          <w:lang w:eastAsia="en-US"/>
        </w:rPr>
        <w:t xml:space="preserve">naslova </w:t>
      </w:r>
      <w:r w:rsidRPr="00E17BFC">
        <w:rPr>
          <w:rFonts w:ascii="Arial Nova Cond" w:eastAsia="Calibri" w:hAnsi="Arial Nova Cond"/>
          <w:lang w:eastAsia="en-US"/>
        </w:rPr>
        <w:t>koncesije.</w:t>
      </w:r>
    </w:p>
    <w:p w14:paraId="1A932CC3" w14:textId="77777777" w:rsidR="005E19DB" w:rsidRPr="00E85C5F" w:rsidRDefault="005E19DB" w:rsidP="005E19DB">
      <w:pPr>
        <w:pStyle w:val="alineazaodstavkom"/>
        <w:shd w:val="clear" w:color="auto" w:fill="FFFFFF"/>
        <w:spacing w:before="0" w:beforeAutospacing="0" w:after="0" w:afterAutospacing="0"/>
        <w:ind w:left="720"/>
        <w:rPr>
          <w:rFonts w:ascii="Arial Nova Cond" w:eastAsia="Calibri" w:hAnsi="Arial Nova Cond"/>
          <w:color w:val="FF0000"/>
          <w:lang w:eastAsia="en-US"/>
        </w:rPr>
      </w:pPr>
    </w:p>
    <w:p w14:paraId="43779735" w14:textId="0E62D226" w:rsidR="001134D5" w:rsidRPr="00881963" w:rsidRDefault="005E19DB"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881963">
        <w:rPr>
          <w:rFonts w:ascii="Arial Nova Cond" w:eastAsia="Calibri" w:hAnsi="Arial Nova Cond"/>
          <w:lang w:eastAsia="en-US"/>
        </w:rPr>
        <w:t>člen</w:t>
      </w:r>
    </w:p>
    <w:p w14:paraId="05DB3051" w14:textId="0BE88782" w:rsidR="005E19DB" w:rsidRPr="00881963" w:rsidRDefault="005E19DB"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881963">
        <w:rPr>
          <w:rFonts w:ascii="Arial Nova Cond" w:eastAsia="Calibri" w:hAnsi="Arial Nova Cond"/>
          <w:lang w:eastAsia="en-US"/>
        </w:rPr>
        <w:t xml:space="preserve">Predvidena vrednost koncesije za </w:t>
      </w:r>
      <w:r w:rsidR="006F3240" w:rsidRPr="00881963">
        <w:rPr>
          <w:rFonts w:ascii="Arial Nova Cond" w:eastAsia="Calibri" w:hAnsi="Arial Nova Cond"/>
          <w:lang w:eastAsia="en-US"/>
        </w:rPr>
        <w:t>obdobje desetih (10) let</w:t>
      </w:r>
      <w:r w:rsidRPr="00881963">
        <w:rPr>
          <w:rFonts w:ascii="Arial Nova Cond" w:eastAsia="Calibri" w:hAnsi="Arial Nova Cond"/>
          <w:lang w:eastAsia="en-US"/>
        </w:rPr>
        <w:t xml:space="preserve"> znaša ……… EUR </w:t>
      </w:r>
      <w:r w:rsidR="006F3240" w:rsidRPr="00881963">
        <w:rPr>
          <w:rFonts w:ascii="Arial Nova Cond" w:eastAsia="Calibri" w:hAnsi="Arial Nova Cond"/>
          <w:lang w:eastAsia="en-US"/>
        </w:rPr>
        <w:t xml:space="preserve">brez DDV oz. ……….. EUR </w:t>
      </w:r>
      <w:r w:rsidRPr="00881963">
        <w:rPr>
          <w:rFonts w:ascii="Arial Nova Cond" w:eastAsia="Calibri" w:hAnsi="Arial Nova Cond"/>
          <w:lang w:eastAsia="en-US"/>
        </w:rPr>
        <w:t xml:space="preserve">z DDV. </w:t>
      </w:r>
    </w:p>
    <w:p w14:paraId="4AAD8D43" w14:textId="7F11306F" w:rsidR="00587FA0" w:rsidRDefault="00587FA0"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517BFE25" w14:textId="7664652A" w:rsidR="00587FA0" w:rsidRDefault="00587FA0" w:rsidP="00860409">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 xml:space="preserve">Sredstva za izvajanje koncesije </w:t>
      </w:r>
      <w:r>
        <w:rPr>
          <w:rFonts w:ascii="Arial Nova Cond" w:eastAsia="Calibri" w:hAnsi="Arial Nova Cond"/>
          <w:lang w:eastAsia="en-US"/>
        </w:rPr>
        <w:t xml:space="preserve">bo </w:t>
      </w:r>
      <w:proofErr w:type="spellStart"/>
      <w:r>
        <w:rPr>
          <w:rFonts w:ascii="Arial Nova Cond" w:eastAsia="Calibri" w:hAnsi="Arial Nova Cond"/>
          <w:lang w:eastAsia="en-US"/>
        </w:rPr>
        <w:t>koncedent</w:t>
      </w:r>
      <w:proofErr w:type="spellEnd"/>
      <w:r>
        <w:rPr>
          <w:rFonts w:ascii="Arial Nova Cond" w:eastAsia="Calibri" w:hAnsi="Arial Nova Cond"/>
          <w:lang w:eastAsia="en-US"/>
        </w:rPr>
        <w:t xml:space="preserve"> </w:t>
      </w:r>
      <w:r w:rsidRPr="001134D5">
        <w:rPr>
          <w:rFonts w:ascii="Arial Nova Cond" w:eastAsia="Calibri" w:hAnsi="Arial Nova Cond"/>
          <w:lang w:eastAsia="en-US"/>
        </w:rPr>
        <w:t>zagotavlja</w:t>
      </w:r>
      <w:r>
        <w:rPr>
          <w:rFonts w:ascii="Arial Nova Cond" w:eastAsia="Calibri" w:hAnsi="Arial Nova Cond"/>
          <w:lang w:eastAsia="en-US"/>
        </w:rPr>
        <w:t>l</w:t>
      </w:r>
      <w:r w:rsidRPr="001134D5">
        <w:rPr>
          <w:rFonts w:ascii="Arial Nova Cond" w:eastAsia="Calibri" w:hAnsi="Arial Nova Cond"/>
          <w:lang w:eastAsia="en-US"/>
        </w:rPr>
        <w:t xml:space="preserve"> v vsakoletnem proračunu </w:t>
      </w:r>
      <w:r>
        <w:rPr>
          <w:rFonts w:ascii="Arial Nova Cond" w:eastAsia="Calibri" w:hAnsi="Arial Nova Cond"/>
          <w:lang w:eastAsia="en-US"/>
        </w:rPr>
        <w:t>Občine Nazarje</w:t>
      </w:r>
      <w:r w:rsidR="00881963">
        <w:rPr>
          <w:rFonts w:ascii="Arial Nova Cond" w:eastAsia="Calibri" w:hAnsi="Arial Nova Cond"/>
          <w:lang w:eastAsia="en-US"/>
        </w:rPr>
        <w:t>,</w:t>
      </w:r>
      <w:r w:rsidR="00881963" w:rsidRPr="00881963">
        <w:rPr>
          <w:rFonts w:ascii="Arial Nova Cond" w:eastAsia="Calibri" w:hAnsi="Arial Nova Cond"/>
          <w:lang w:eastAsia="en-US"/>
        </w:rPr>
        <w:t xml:space="preserve"> </w:t>
      </w:r>
      <w:r w:rsidR="00881963" w:rsidRPr="005E19DB">
        <w:rPr>
          <w:rFonts w:ascii="Arial Nova Cond" w:eastAsia="Calibri" w:hAnsi="Arial Nova Cond"/>
          <w:lang w:eastAsia="en-US"/>
        </w:rPr>
        <w:t>na proračunski postavki</w:t>
      </w:r>
      <w:r w:rsidR="00881963">
        <w:rPr>
          <w:rFonts w:ascii="Arial Nova Cond" w:eastAsia="Calibri" w:hAnsi="Arial Nova Cond"/>
          <w:lang w:eastAsia="en-US"/>
        </w:rPr>
        <w:t xml:space="preserve">: </w:t>
      </w:r>
      <w:r w:rsidR="00881963" w:rsidRPr="00881963">
        <w:rPr>
          <w:rFonts w:ascii="Arial Nova Cond" w:eastAsia="Calibri" w:hAnsi="Arial Nova Cond"/>
          <w:lang w:eastAsia="en-US"/>
        </w:rPr>
        <w:t>Sofinanciranje zavetišč (azilov) za živali.</w:t>
      </w:r>
    </w:p>
    <w:p w14:paraId="70B654FA" w14:textId="3D1D8E3E" w:rsidR="005E19DB" w:rsidRDefault="005E19DB" w:rsidP="00860409">
      <w:pPr>
        <w:pStyle w:val="alineazaodstavkom"/>
        <w:shd w:val="clear" w:color="auto" w:fill="FFFFFF"/>
        <w:spacing w:before="0" w:beforeAutospacing="0" w:after="0" w:afterAutospacing="0"/>
        <w:jc w:val="both"/>
        <w:rPr>
          <w:rFonts w:ascii="Arial Nova Cond" w:eastAsia="Calibri" w:hAnsi="Arial Nova Cond"/>
          <w:lang w:eastAsia="en-US"/>
        </w:rPr>
      </w:pPr>
    </w:p>
    <w:p w14:paraId="31E6B6EB" w14:textId="4A063682" w:rsidR="004F7D67" w:rsidRDefault="004F7D67" w:rsidP="00F7333A">
      <w:pPr>
        <w:pStyle w:val="alineazaodstavkom"/>
        <w:numPr>
          <w:ilvl w:val="0"/>
          <w:numId w:val="20"/>
        </w:numPr>
        <w:shd w:val="clear" w:color="auto" w:fill="FFFFFF"/>
        <w:spacing w:before="0" w:beforeAutospacing="0" w:after="0" w:afterAutospacing="0"/>
        <w:ind w:left="714" w:hanging="357"/>
        <w:jc w:val="center"/>
        <w:rPr>
          <w:rFonts w:ascii="Arial Nova Cond" w:eastAsia="Calibri" w:hAnsi="Arial Nova Cond"/>
          <w:lang w:eastAsia="en-US"/>
        </w:rPr>
      </w:pPr>
      <w:r>
        <w:rPr>
          <w:rFonts w:ascii="Arial Nova Cond" w:eastAsia="Calibri" w:hAnsi="Arial Nova Cond"/>
          <w:lang w:eastAsia="en-US"/>
        </w:rPr>
        <w:t>člen</w:t>
      </w:r>
    </w:p>
    <w:p w14:paraId="6743F4D8" w14:textId="2886AAFD" w:rsidR="004F7D67" w:rsidRPr="00B452F8" w:rsidRDefault="00ED6D5B" w:rsidP="00342F5A">
      <w:pPr>
        <w:pStyle w:val="alineazaodstavkom"/>
        <w:shd w:val="clear" w:color="auto" w:fill="FFFFFF"/>
        <w:spacing w:before="0" w:beforeAutospacing="0" w:after="0" w:afterAutospacing="0"/>
        <w:jc w:val="both"/>
        <w:rPr>
          <w:rFonts w:ascii="Arial Nova Cond" w:eastAsia="Calibri" w:hAnsi="Arial Nova Cond"/>
          <w:lang w:eastAsia="en-US"/>
        </w:rPr>
      </w:pPr>
      <w:r w:rsidRPr="00B452F8">
        <w:rPr>
          <w:rFonts w:ascii="Arial Nova Cond" w:eastAsia="Calibri" w:hAnsi="Arial Nova Cond"/>
          <w:lang w:eastAsia="en-US"/>
        </w:rPr>
        <w:t xml:space="preserve">Koncesionar bo opravljene storitve za prvo leto trajanja koncesijskega razmerja </w:t>
      </w:r>
      <w:proofErr w:type="spellStart"/>
      <w:r w:rsidRPr="00B452F8">
        <w:rPr>
          <w:rFonts w:ascii="Arial Nova Cond" w:eastAsia="Calibri" w:hAnsi="Arial Nova Cond"/>
          <w:lang w:eastAsia="en-US"/>
        </w:rPr>
        <w:t>koncedentu</w:t>
      </w:r>
      <w:proofErr w:type="spellEnd"/>
      <w:r w:rsidRPr="00B452F8">
        <w:rPr>
          <w:rFonts w:ascii="Arial Nova Cond" w:eastAsia="Calibri" w:hAnsi="Arial Nova Cond"/>
          <w:lang w:eastAsia="en-US"/>
        </w:rPr>
        <w:t xml:space="preserve"> zaračunal na podlagi podanih cen </w:t>
      </w:r>
      <w:r w:rsidR="00E16F93">
        <w:rPr>
          <w:rFonts w:ascii="Arial Nova Cond" w:eastAsia="Calibri" w:hAnsi="Arial Nova Cond"/>
          <w:lang w:eastAsia="en-US"/>
        </w:rPr>
        <w:t>v</w:t>
      </w:r>
      <w:r w:rsidR="00E16F93" w:rsidRPr="00B452F8">
        <w:rPr>
          <w:rFonts w:ascii="Arial Nova Cond" w:eastAsia="Calibri" w:hAnsi="Arial Nova Cond"/>
          <w:lang w:eastAsia="en-US"/>
        </w:rPr>
        <w:t xml:space="preserve"> predračunu </w:t>
      </w:r>
      <w:r w:rsidRPr="00B452F8">
        <w:rPr>
          <w:rFonts w:ascii="Arial Nova Cond" w:eastAsia="Calibri" w:hAnsi="Arial Nova Cond"/>
          <w:lang w:eastAsia="en-US"/>
        </w:rPr>
        <w:t>v prijavi na javni razpis</w:t>
      </w:r>
      <w:r w:rsidRPr="00E16F93">
        <w:rPr>
          <w:rFonts w:ascii="Arial Nova Cond" w:eastAsia="Calibri" w:hAnsi="Arial Nova Cond"/>
          <w:lang w:eastAsia="en-US"/>
        </w:rPr>
        <w:t xml:space="preserve">. </w:t>
      </w:r>
      <w:r w:rsidR="000D4E5A" w:rsidRPr="00E16F93">
        <w:rPr>
          <w:rFonts w:ascii="Arial Nova Cond" w:eastAsia="Calibri" w:hAnsi="Arial Nova Cond"/>
          <w:lang w:eastAsia="en-US"/>
        </w:rPr>
        <w:t>Ostale storitve</w:t>
      </w:r>
      <w:r w:rsidR="00A46755" w:rsidRPr="00E16F93">
        <w:rPr>
          <w:rFonts w:ascii="Arial Nova Cond" w:eastAsia="Calibri" w:hAnsi="Arial Nova Cond"/>
          <w:lang w:eastAsia="en-US"/>
        </w:rPr>
        <w:t>, ki niso zajete v predračunu,</w:t>
      </w:r>
      <w:r w:rsidR="000D4E5A" w:rsidRPr="00E16F93">
        <w:rPr>
          <w:rFonts w:ascii="Arial Nova Cond" w:eastAsia="Calibri" w:hAnsi="Arial Nova Cond"/>
          <w:lang w:eastAsia="en-US"/>
        </w:rPr>
        <w:t xml:space="preserve"> </w:t>
      </w:r>
      <w:r w:rsidR="00A46755" w:rsidRPr="00E16F93">
        <w:rPr>
          <w:rFonts w:ascii="Arial Nova Cond" w:eastAsia="Calibri" w:hAnsi="Arial Nova Cond"/>
          <w:lang w:eastAsia="en-US"/>
        </w:rPr>
        <w:t>bo koncesionar zaračunal</w:t>
      </w:r>
      <w:r w:rsidR="000D4E5A" w:rsidRPr="00E16F93">
        <w:rPr>
          <w:rFonts w:ascii="Arial Nova Cond" w:eastAsia="Calibri" w:hAnsi="Arial Nova Cond"/>
          <w:lang w:eastAsia="en-US"/>
        </w:rPr>
        <w:t xml:space="preserve"> na podlagi priloženega veljavnega cenika</w:t>
      </w:r>
      <w:r w:rsidR="00A46755" w:rsidRPr="00E16F93">
        <w:rPr>
          <w:rFonts w:ascii="Arial Nova Cond" w:eastAsia="Calibri" w:hAnsi="Arial Nova Cond"/>
          <w:lang w:eastAsia="en-US"/>
        </w:rPr>
        <w:t xml:space="preserve"> </w:t>
      </w:r>
      <w:r w:rsidR="00E16F93">
        <w:rPr>
          <w:rFonts w:ascii="Arial Nova Cond" w:eastAsia="Calibri" w:hAnsi="Arial Nova Cond"/>
          <w:lang w:eastAsia="en-US"/>
        </w:rPr>
        <w:t>oskrbe zapuščenih živali</w:t>
      </w:r>
      <w:r w:rsidR="00A46755" w:rsidRPr="00E16F93">
        <w:rPr>
          <w:rFonts w:ascii="Arial Nova Cond" w:eastAsia="Calibri" w:hAnsi="Arial Nova Cond"/>
          <w:lang w:eastAsia="en-US"/>
        </w:rPr>
        <w:t>.</w:t>
      </w:r>
      <w:r w:rsidR="00E16F93" w:rsidRPr="00E16F93">
        <w:rPr>
          <w:rFonts w:ascii="Arial Nova Cond" w:eastAsia="Calibri" w:hAnsi="Arial Nova Cond"/>
          <w:lang w:eastAsia="en-US"/>
        </w:rPr>
        <w:t xml:space="preserve"> </w:t>
      </w:r>
      <w:r w:rsidR="00E16F93">
        <w:rPr>
          <w:rFonts w:ascii="Arial Nova Cond" w:eastAsia="Calibri" w:hAnsi="Arial Nova Cond"/>
          <w:lang w:eastAsia="en-US"/>
        </w:rPr>
        <w:t>Predračun in v</w:t>
      </w:r>
      <w:r w:rsidR="00E16F93" w:rsidRPr="00B452F8">
        <w:rPr>
          <w:rFonts w:ascii="Arial Nova Cond" w:eastAsia="Calibri" w:hAnsi="Arial Nova Cond"/>
          <w:lang w:eastAsia="en-US"/>
        </w:rPr>
        <w:t xml:space="preserve">eljavni cenik storitev </w:t>
      </w:r>
      <w:r w:rsidR="00E16F93">
        <w:rPr>
          <w:rFonts w:ascii="Arial Nova Cond" w:eastAsia="Calibri" w:hAnsi="Arial Nova Cond"/>
          <w:lang w:eastAsia="en-US"/>
        </w:rPr>
        <w:t>oskrbe sta</w:t>
      </w:r>
      <w:r w:rsidR="00E16F93" w:rsidRPr="00B452F8">
        <w:rPr>
          <w:rFonts w:ascii="Arial Nova Cond" w:eastAsia="Calibri" w:hAnsi="Arial Nova Cond"/>
          <w:lang w:eastAsia="en-US"/>
        </w:rPr>
        <w:t xml:space="preserve"> sestavni del te pogodbe.</w:t>
      </w:r>
    </w:p>
    <w:p w14:paraId="13A6EA3E" w14:textId="44127CA0" w:rsidR="004F7D67" w:rsidRDefault="004F7D67" w:rsidP="00A8088E">
      <w:pPr>
        <w:pStyle w:val="alineazaodstavkom"/>
        <w:shd w:val="clear" w:color="auto" w:fill="FFFFFF"/>
        <w:spacing w:after="0"/>
        <w:jc w:val="both"/>
        <w:rPr>
          <w:rFonts w:ascii="Arial Nova Cond" w:eastAsia="Calibri" w:hAnsi="Arial Nova Cond"/>
          <w:lang w:eastAsia="en-US"/>
        </w:rPr>
      </w:pPr>
      <w:r w:rsidRPr="00B452F8">
        <w:rPr>
          <w:rFonts w:ascii="Arial Nova Cond" w:eastAsia="Calibri" w:hAnsi="Arial Nova Cond"/>
          <w:lang w:eastAsia="en-US"/>
        </w:rPr>
        <w:lastRenderedPageBreak/>
        <w:t>Prvo leto izvajanja javne službe so cene fiksne, nato se lahko cene usklajujejo (povišanja in znižanja denarnih obveznosti) v skladu z določili Pravilnika o načinih valorizacije denarnih obveznosti, ki jih v večletnih pogodbah dogovarjajo pravne osebe javnega sektorja (Uradni list RS, št. 1/2004). Valorizacija denarnih obveznosti, ki temelji na povišanju indeksa cen življenjskih potrebščin, ki ga objavlja SURS, se lahko prvič izvede po preteku enega leta od sklenitve pogodbe in ko kumulativno povečanje dogovorjenega indeksa cen preseže 4 % vrednosti, šteto od preteka enega leta od sklenitve pogodbe. Nadaljnja povišanja se lahko izvedejo, ko kumulativno povečanje dogovorjenega indeksa cen ponovno preseže 4 % vrednosti od zadnjega povišanja denarnih obveznosti. Povišanje denarnih obveznosti lahko znaša največ 80 % povišanja indeksa cen življenjskih potrebščin. Navedene spremembe cen storitev se uredijo z aneksi k tej pogodbi.</w:t>
      </w:r>
    </w:p>
    <w:p w14:paraId="75EF61C3" w14:textId="0DFA5BAC" w:rsidR="004F7D67" w:rsidRPr="001134D5" w:rsidRDefault="00342F5A"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Pr>
          <w:rFonts w:ascii="Arial Nova Cond" w:eastAsia="Calibri" w:hAnsi="Arial Nova Cond"/>
          <w:lang w:eastAsia="en-US"/>
        </w:rPr>
        <w:t>člen</w:t>
      </w:r>
    </w:p>
    <w:p w14:paraId="2EB8C325" w14:textId="77777777" w:rsidR="00342F5A" w:rsidRPr="00342F5A" w:rsidRDefault="00342F5A" w:rsidP="00187F97">
      <w:pPr>
        <w:pStyle w:val="alineazaodstavkom"/>
        <w:shd w:val="clear" w:color="auto" w:fill="FFFFFF"/>
        <w:spacing w:before="0" w:beforeAutospacing="0" w:after="0" w:afterAutospacing="0"/>
        <w:jc w:val="both"/>
        <w:rPr>
          <w:rFonts w:ascii="Arial Nova Cond" w:eastAsia="Calibri" w:hAnsi="Arial Nova Cond"/>
          <w:lang w:eastAsia="en-US"/>
        </w:rPr>
      </w:pPr>
      <w:r w:rsidRPr="00342F5A">
        <w:rPr>
          <w:rFonts w:ascii="Arial Nova Cond" w:eastAsia="Calibri" w:hAnsi="Arial Nova Cond"/>
          <w:lang w:eastAsia="en-US"/>
        </w:rPr>
        <w:t xml:space="preserve">Koncesionar e-račune izdaja mesečno, priloga računu je mesečno poročilo, ki mora vsebovati: </w:t>
      </w:r>
    </w:p>
    <w:p w14:paraId="01233F5B" w14:textId="4C84E2DC" w:rsidR="00342F5A" w:rsidRPr="00342F5A" w:rsidRDefault="00342F5A" w:rsidP="00012AFF">
      <w:pPr>
        <w:pStyle w:val="alineazaodstavkom"/>
        <w:numPr>
          <w:ilvl w:val="0"/>
          <w:numId w:val="34"/>
        </w:numPr>
        <w:shd w:val="clear" w:color="auto" w:fill="FFFFFF"/>
        <w:spacing w:before="0" w:beforeAutospacing="0" w:after="0" w:afterAutospacing="0"/>
        <w:jc w:val="both"/>
        <w:rPr>
          <w:rFonts w:ascii="Arial Nova Cond" w:eastAsia="Calibri" w:hAnsi="Arial Nova Cond"/>
          <w:lang w:eastAsia="en-US"/>
        </w:rPr>
      </w:pPr>
      <w:r w:rsidRPr="00342F5A">
        <w:rPr>
          <w:rFonts w:ascii="Arial Nova Cond" w:eastAsia="Calibri" w:hAnsi="Arial Nova Cond"/>
          <w:lang w:eastAsia="en-US"/>
        </w:rPr>
        <w:t>obračunski list in obvestila o prispelih živalih z evidenčno številko (vrsta živali, fotografija živali, kraj najdbe, podatki o najditelju, datum sprejema in oddaje živali, številko mikročipa ali značke, datum in strošek sterilizacije/kastracije, evtanazije, podatki o novem lastniku, navedene morebitne posebnosti – breja samica, samica z mladiči)</w:t>
      </w:r>
      <w:r>
        <w:rPr>
          <w:rFonts w:ascii="Arial Nova Cond" w:eastAsia="Calibri" w:hAnsi="Arial Nova Cond"/>
          <w:lang w:eastAsia="en-US"/>
        </w:rPr>
        <w:t>;</w:t>
      </w:r>
    </w:p>
    <w:p w14:paraId="40424287" w14:textId="109D96AC" w:rsidR="00342F5A" w:rsidRPr="00342F5A" w:rsidRDefault="00342F5A" w:rsidP="00012AFF">
      <w:pPr>
        <w:pStyle w:val="alineazaodstavkom"/>
        <w:numPr>
          <w:ilvl w:val="0"/>
          <w:numId w:val="34"/>
        </w:numPr>
        <w:shd w:val="clear" w:color="auto" w:fill="FFFFFF"/>
        <w:spacing w:before="0" w:beforeAutospacing="0" w:after="0" w:afterAutospacing="0"/>
        <w:jc w:val="both"/>
        <w:rPr>
          <w:rFonts w:ascii="Arial Nova Cond" w:eastAsia="Calibri" w:hAnsi="Arial Nova Cond"/>
          <w:lang w:eastAsia="en-US"/>
        </w:rPr>
      </w:pPr>
      <w:r w:rsidRPr="00342F5A">
        <w:rPr>
          <w:rFonts w:ascii="Arial Nova Cond" w:eastAsia="Calibri" w:hAnsi="Arial Nova Cond"/>
          <w:lang w:eastAsia="en-US"/>
        </w:rPr>
        <w:t>potrdilo veterinarske ambulante o opravljenih veterinarskih posegih</w:t>
      </w:r>
      <w:r>
        <w:rPr>
          <w:rFonts w:ascii="Arial Nova Cond" w:eastAsia="Calibri" w:hAnsi="Arial Nova Cond"/>
          <w:lang w:eastAsia="en-US"/>
        </w:rPr>
        <w:t>;</w:t>
      </w:r>
    </w:p>
    <w:p w14:paraId="48FEFEEC" w14:textId="381C8323" w:rsidR="00342F5A" w:rsidRDefault="00342F5A" w:rsidP="00012AFF">
      <w:pPr>
        <w:pStyle w:val="alineazaodstavkom"/>
        <w:numPr>
          <w:ilvl w:val="0"/>
          <w:numId w:val="34"/>
        </w:numPr>
        <w:shd w:val="clear" w:color="auto" w:fill="FFFFFF"/>
        <w:spacing w:before="0" w:beforeAutospacing="0" w:after="0" w:afterAutospacing="0"/>
        <w:jc w:val="both"/>
        <w:rPr>
          <w:rFonts w:ascii="Arial Nova Cond" w:eastAsia="Calibri" w:hAnsi="Arial Nova Cond"/>
          <w:lang w:eastAsia="en-US"/>
        </w:rPr>
      </w:pPr>
      <w:r w:rsidRPr="00342F5A">
        <w:rPr>
          <w:rFonts w:ascii="Arial Nova Cond" w:eastAsia="Calibri" w:hAnsi="Arial Nova Cond"/>
          <w:lang w:eastAsia="en-US"/>
        </w:rPr>
        <w:t xml:space="preserve">obrazec Uprave Republike Slovenije za varno hrano, veterinarstvo in varstvo rastlin – podatki o psu (mikročip) in podatki in novem lastniku.  </w:t>
      </w:r>
    </w:p>
    <w:p w14:paraId="38DF9F5F" w14:textId="77777777" w:rsidR="00342F5A" w:rsidRPr="00342F5A" w:rsidRDefault="00342F5A" w:rsidP="00342F5A">
      <w:pPr>
        <w:pStyle w:val="alineazaodstavkom"/>
        <w:shd w:val="clear" w:color="auto" w:fill="FFFFFF"/>
        <w:spacing w:before="0" w:beforeAutospacing="0" w:after="0" w:afterAutospacing="0"/>
        <w:ind w:left="720"/>
        <w:rPr>
          <w:rFonts w:ascii="Arial Nova Cond" w:eastAsia="Calibri" w:hAnsi="Arial Nova Cond"/>
          <w:lang w:eastAsia="en-US"/>
        </w:rPr>
      </w:pPr>
    </w:p>
    <w:p w14:paraId="59593CF7" w14:textId="2FC45F3D" w:rsidR="00342F5A" w:rsidRDefault="00342F5A" w:rsidP="00F7333A">
      <w:pPr>
        <w:pStyle w:val="alineazaodstavkom"/>
        <w:numPr>
          <w:ilvl w:val="0"/>
          <w:numId w:val="20"/>
        </w:numPr>
        <w:shd w:val="clear" w:color="auto" w:fill="FFFFFF"/>
        <w:spacing w:before="0" w:beforeAutospacing="0" w:after="0" w:afterAutospacing="0"/>
        <w:ind w:left="714" w:hanging="357"/>
        <w:jc w:val="center"/>
        <w:rPr>
          <w:rFonts w:ascii="Arial Nova Cond" w:eastAsia="Calibri" w:hAnsi="Arial Nova Cond"/>
          <w:lang w:eastAsia="en-US"/>
        </w:rPr>
      </w:pPr>
      <w:r>
        <w:rPr>
          <w:rFonts w:ascii="Arial Nova Cond" w:eastAsia="Calibri" w:hAnsi="Arial Nova Cond"/>
          <w:lang w:eastAsia="en-US"/>
        </w:rPr>
        <w:t>člen</w:t>
      </w:r>
    </w:p>
    <w:p w14:paraId="72A31928" w14:textId="59CEDB46" w:rsidR="001134D5" w:rsidRDefault="00342F5A" w:rsidP="00587FA0">
      <w:pPr>
        <w:pStyle w:val="alineazaodstavkom"/>
        <w:shd w:val="clear" w:color="auto" w:fill="FFFFFF"/>
        <w:spacing w:before="0" w:beforeAutospacing="0" w:after="0" w:afterAutospacing="0"/>
        <w:jc w:val="both"/>
        <w:rPr>
          <w:rFonts w:ascii="Arial Nova Cond" w:eastAsia="Calibri" w:hAnsi="Arial Nova Cond"/>
          <w:lang w:eastAsia="en-US"/>
        </w:rPr>
      </w:pPr>
      <w:r w:rsidRPr="00342F5A">
        <w:rPr>
          <w:rFonts w:ascii="Arial Nova Cond" w:eastAsia="Calibri" w:hAnsi="Arial Nova Cond"/>
          <w:lang w:eastAsia="en-US"/>
        </w:rPr>
        <w:t>Koncedent se zaveže, da bo koncesionarju račun za opravljen</w:t>
      </w:r>
      <w:r w:rsidR="00A574B8">
        <w:rPr>
          <w:rFonts w:ascii="Arial Nova Cond" w:eastAsia="Calibri" w:hAnsi="Arial Nova Cond"/>
          <w:lang w:eastAsia="en-US"/>
        </w:rPr>
        <w:t>e storitve</w:t>
      </w:r>
      <w:r w:rsidRPr="00342F5A">
        <w:rPr>
          <w:rFonts w:ascii="Arial Nova Cond" w:eastAsia="Calibri" w:hAnsi="Arial Nova Cond"/>
          <w:lang w:eastAsia="en-US"/>
        </w:rPr>
        <w:t xml:space="preserve"> poravnal v roku tridesetih </w:t>
      </w:r>
      <w:r>
        <w:rPr>
          <w:rFonts w:ascii="Arial Nova Cond" w:eastAsia="Calibri" w:hAnsi="Arial Nova Cond"/>
          <w:lang w:eastAsia="en-US"/>
        </w:rPr>
        <w:t>(30)</w:t>
      </w:r>
      <w:r w:rsidRPr="00342F5A">
        <w:rPr>
          <w:rFonts w:ascii="Arial Nova Cond" w:eastAsia="Calibri" w:hAnsi="Arial Nova Cond"/>
          <w:lang w:eastAsia="en-US"/>
        </w:rPr>
        <w:t xml:space="preserve"> dni od prejema pravilno izstavljenega </w:t>
      </w:r>
      <w:r>
        <w:rPr>
          <w:rFonts w:ascii="Arial Nova Cond" w:eastAsia="Calibri" w:hAnsi="Arial Nova Cond"/>
          <w:lang w:eastAsia="en-US"/>
        </w:rPr>
        <w:t>elektronskega</w:t>
      </w:r>
      <w:r w:rsidRPr="00342F5A">
        <w:rPr>
          <w:rFonts w:ascii="Arial Nova Cond" w:eastAsia="Calibri" w:hAnsi="Arial Nova Cond"/>
          <w:lang w:eastAsia="en-US"/>
        </w:rPr>
        <w:t xml:space="preserve"> računa oziroma v roku, kot ga bo določil vsakokratni zakon, ki določa izvrševanje državnih in občinskih proračunov. </w:t>
      </w:r>
      <w:r w:rsidR="00587FA0">
        <w:rPr>
          <w:rFonts w:ascii="Arial Nova Cond" w:eastAsia="Calibri" w:hAnsi="Arial Nova Cond"/>
          <w:lang w:eastAsia="en-US"/>
        </w:rPr>
        <w:t>Elektronski</w:t>
      </w:r>
      <w:r w:rsidRPr="00342F5A">
        <w:rPr>
          <w:rFonts w:ascii="Arial Nova Cond" w:eastAsia="Calibri" w:hAnsi="Arial Nova Cond"/>
          <w:lang w:eastAsia="en-US"/>
        </w:rPr>
        <w:t xml:space="preserve"> račun se izda do petega (5.) dne v mesecu za pretekli mesec. Koncedent bo sredstva za storitve, ki jih zanj po tej pogodbi opravi koncesionar, nakazoval na transakcijski račun koncesionarja</w:t>
      </w:r>
      <w:r w:rsidR="00012AFF">
        <w:rPr>
          <w:rFonts w:ascii="Arial Nova Cond" w:eastAsia="Calibri" w:hAnsi="Arial Nova Cond"/>
          <w:lang w:eastAsia="en-US"/>
        </w:rPr>
        <w:t>.</w:t>
      </w:r>
    </w:p>
    <w:p w14:paraId="5F2960D2" w14:textId="77777777" w:rsidR="00587FA0" w:rsidRPr="001134D5" w:rsidRDefault="00587FA0" w:rsidP="00587FA0">
      <w:pPr>
        <w:pStyle w:val="alineazaodstavkom"/>
        <w:shd w:val="clear" w:color="auto" w:fill="FFFFFF"/>
        <w:spacing w:before="0" w:beforeAutospacing="0" w:after="0" w:afterAutospacing="0"/>
        <w:jc w:val="both"/>
        <w:rPr>
          <w:rFonts w:ascii="Arial Nova Cond" w:eastAsia="Calibri" w:hAnsi="Arial Nova Cond"/>
          <w:lang w:eastAsia="en-US"/>
        </w:rPr>
      </w:pPr>
    </w:p>
    <w:p w14:paraId="79739E09" w14:textId="77777777" w:rsidR="00E809E8" w:rsidRDefault="00E809E8" w:rsidP="00E809E8">
      <w:pPr>
        <w:pStyle w:val="alineazaodstavkom"/>
        <w:shd w:val="clear" w:color="auto" w:fill="FFFFFF"/>
        <w:spacing w:before="0" w:beforeAutospacing="0" w:after="0" w:afterAutospacing="0"/>
        <w:rPr>
          <w:rFonts w:ascii="Arial Nova Cond" w:eastAsia="Calibri" w:hAnsi="Arial Nova Cond"/>
          <w:lang w:eastAsia="en-US"/>
        </w:rPr>
      </w:pPr>
    </w:p>
    <w:p w14:paraId="18DB0556" w14:textId="4A2E9E16" w:rsidR="001134D5" w:rsidRPr="009C7252" w:rsidRDefault="001134D5" w:rsidP="00F7333A">
      <w:pPr>
        <w:pStyle w:val="alineazaodstavkom"/>
        <w:numPr>
          <w:ilvl w:val="0"/>
          <w:numId w:val="13"/>
        </w:numPr>
        <w:shd w:val="clear" w:color="auto" w:fill="FFFFFF"/>
        <w:spacing w:before="0" w:beforeAutospacing="0" w:after="0" w:afterAutospacing="0"/>
        <w:rPr>
          <w:rFonts w:ascii="Arial Nova Cond" w:eastAsia="Calibri" w:hAnsi="Arial Nova Cond"/>
          <w:b/>
          <w:lang w:eastAsia="en-US"/>
        </w:rPr>
      </w:pPr>
      <w:r w:rsidRPr="009C7252">
        <w:rPr>
          <w:rFonts w:ascii="Arial Nova Cond" w:eastAsia="Calibri" w:hAnsi="Arial Nova Cond"/>
          <w:b/>
          <w:lang w:eastAsia="en-US"/>
        </w:rPr>
        <w:t>PRIČETEK, ČAS TRAJANJA IN PRENEHANJE KONCESIJSKEGA RAZMERJA</w:t>
      </w:r>
    </w:p>
    <w:p w14:paraId="25686420"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30D5D5B9" w14:textId="5EFAC6B0"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1674F998" w14:textId="08C5C00E" w:rsidR="001134D5" w:rsidRDefault="001134D5" w:rsidP="00AD614F">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 xml:space="preserve">Koncesijsko razmerje je sklenjeno za dobo </w:t>
      </w:r>
      <w:r w:rsidR="00D01978">
        <w:rPr>
          <w:rFonts w:ascii="Arial Nova Cond" w:eastAsia="Calibri" w:hAnsi="Arial Nova Cond"/>
          <w:lang w:eastAsia="en-US"/>
        </w:rPr>
        <w:t>deset</w:t>
      </w:r>
      <w:r w:rsidR="00A574B8">
        <w:rPr>
          <w:rFonts w:ascii="Arial Nova Cond" w:eastAsia="Calibri" w:hAnsi="Arial Nova Cond"/>
          <w:lang w:eastAsia="en-US"/>
        </w:rPr>
        <w:t>ih</w:t>
      </w:r>
      <w:r w:rsidR="00D01978">
        <w:rPr>
          <w:rFonts w:ascii="Arial Nova Cond" w:eastAsia="Calibri" w:hAnsi="Arial Nova Cond"/>
          <w:lang w:eastAsia="en-US"/>
        </w:rPr>
        <w:t xml:space="preserve"> (10)</w:t>
      </w:r>
      <w:r w:rsidRPr="001134D5">
        <w:rPr>
          <w:rFonts w:ascii="Arial Nova Cond" w:eastAsia="Calibri" w:hAnsi="Arial Nova Cond"/>
          <w:lang w:eastAsia="en-US"/>
        </w:rPr>
        <w:t xml:space="preserve"> let in prične teči z dnem, ko obe pogodbeni stranki podpišeta koncesijsko pogodbo.</w:t>
      </w:r>
    </w:p>
    <w:p w14:paraId="2F05465A" w14:textId="77777777" w:rsidR="00D01978" w:rsidRPr="001134D5" w:rsidRDefault="00D01978" w:rsidP="00AD614F">
      <w:pPr>
        <w:pStyle w:val="alineazaodstavkom"/>
        <w:shd w:val="clear" w:color="auto" w:fill="FFFFFF"/>
        <w:spacing w:before="0" w:beforeAutospacing="0" w:after="0" w:afterAutospacing="0"/>
        <w:jc w:val="both"/>
        <w:rPr>
          <w:rFonts w:ascii="Arial Nova Cond" w:eastAsia="Calibri" w:hAnsi="Arial Nova Cond"/>
          <w:lang w:eastAsia="en-US"/>
        </w:rPr>
      </w:pPr>
    </w:p>
    <w:p w14:paraId="2097F877" w14:textId="77777777" w:rsidR="001134D5" w:rsidRPr="001134D5" w:rsidRDefault="001134D5" w:rsidP="00AD614F">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Z izvajanjem javne službe mora koncesionar pričeti najkasneje v roku enega meseca od sklenitve koncesijske pogodbe.</w:t>
      </w:r>
    </w:p>
    <w:p w14:paraId="0123A235"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4F128ED7" w14:textId="2E657531"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537BF50F" w14:textId="77777777" w:rsidR="001134D5" w:rsidRPr="001134D5" w:rsidRDefault="001134D5" w:rsidP="009C7252">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Koncesijsko razmerje preneha:</w:t>
      </w:r>
    </w:p>
    <w:p w14:paraId="55752BF8" w14:textId="4BD6ED8F" w:rsidR="001134D5" w:rsidRPr="001134D5" w:rsidRDefault="004433ED" w:rsidP="004433ED">
      <w:pPr>
        <w:pStyle w:val="alineazaodstavkom"/>
        <w:numPr>
          <w:ilvl w:val="0"/>
          <w:numId w:val="38"/>
        </w:numPr>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po</w:t>
      </w:r>
      <w:r w:rsidR="001134D5" w:rsidRPr="001134D5">
        <w:rPr>
          <w:rFonts w:ascii="Arial Nova Cond" w:eastAsia="Calibri" w:hAnsi="Arial Nova Cond"/>
          <w:lang w:eastAsia="en-US"/>
        </w:rPr>
        <w:t xml:space="preserve"> pretek</w:t>
      </w:r>
      <w:r>
        <w:rPr>
          <w:rFonts w:ascii="Arial Nova Cond" w:eastAsia="Calibri" w:hAnsi="Arial Nova Cond"/>
          <w:lang w:eastAsia="en-US"/>
        </w:rPr>
        <w:t>u</w:t>
      </w:r>
      <w:r w:rsidR="001134D5" w:rsidRPr="001134D5">
        <w:rPr>
          <w:rFonts w:ascii="Arial Nova Cond" w:eastAsia="Calibri" w:hAnsi="Arial Nova Cond"/>
          <w:lang w:eastAsia="en-US"/>
        </w:rPr>
        <w:t xml:space="preserve"> časa, za katerega je bil</w:t>
      </w:r>
      <w:r>
        <w:rPr>
          <w:rFonts w:ascii="Arial Nova Cond" w:eastAsia="Calibri" w:hAnsi="Arial Nova Cond"/>
          <w:lang w:eastAsia="en-US"/>
        </w:rPr>
        <w:t>o</w:t>
      </w:r>
      <w:r w:rsidR="001134D5" w:rsidRPr="001134D5">
        <w:rPr>
          <w:rFonts w:ascii="Arial Nova Cond" w:eastAsia="Calibri" w:hAnsi="Arial Nova Cond"/>
          <w:lang w:eastAsia="en-US"/>
        </w:rPr>
        <w:t xml:space="preserve"> sklenjen</w:t>
      </w:r>
      <w:r>
        <w:rPr>
          <w:rFonts w:ascii="Arial Nova Cond" w:eastAsia="Calibri" w:hAnsi="Arial Nova Cond"/>
          <w:lang w:eastAsia="en-US"/>
        </w:rPr>
        <w:t>o</w:t>
      </w:r>
      <w:r w:rsidR="00D01978">
        <w:rPr>
          <w:rFonts w:ascii="Arial Nova Cond" w:eastAsia="Calibri" w:hAnsi="Arial Nova Cond"/>
          <w:lang w:eastAsia="en-US"/>
        </w:rPr>
        <w:t>;</w:t>
      </w:r>
    </w:p>
    <w:p w14:paraId="4FB527C1" w14:textId="1ACDBD74" w:rsidR="004433ED" w:rsidRDefault="004433ED" w:rsidP="004433ED">
      <w:pPr>
        <w:pStyle w:val="alineazaodstavkom"/>
        <w:numPr>
          <w:ilvl w:val="0"/>
          <w:numId w:val="38"/>
        </w:numPr>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z enostranskim razdrtje koncesijske pogodbe s strani koncedenta;</w:t>
      </w:r>
    </w:p>
    <w:p w14:paraId="0B24BC0A" w14:textId="57DA8AB4" w:rsidR="001134D5" w:rsidRPr="001134D5" w:rsidRDefault="004433ED" w:rsidP="004433ED">
      <w:pPr>
        <w:pStyle w:val="alineazaodstavkom"/>
        <w:numPr>
          <w:ilvl w:val="0"/>
          <w:numId w:val="38"/>
        </w:numPr>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z o</w:t>
      </w:r>
      <w:r w:rsidR="00B0171D">
        <w:rPr>
          <w:rFonts w:ascii="Arial Nova Cond" w:eastAsia="Calibri" w:hAnsi="Arial Nova Cond"/>
          <w:lang w:eastAsia="en-US"/>
        </w:rPr>
        <w:t>d</w:t>
      </w:r>
      <w:r>
        <w:rPr>
          <w:rFonts w:ascii="Arial Nova Cond" w:eastAsia="Calibri" w:hAnsi="Arial Nova Cond"/>
          <w:lang w:eastAsia="en-US"/>
        </w:rPr>
        <w:t>stopom od pogodbe;</w:t>
      </w:r>
    </w:p>
    <w:p w14:paraId="1B4E712D" w14:textId="40E61907" w:rsidR="001134D5" w:rsidRPr="001134D5" w:rsidRDefault="004433ED" w:rsidP="004433ED">
      <w:pPr>
        <w:pStyle w:val="alineazaodstavkom"/>
        <w:numPr>
          <w:ilvl w:val="0"/>
          <w:numId w:val="38"/>
        </w:numPr>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s sporazumno razvezo;</w:t>
      </w:r>
    </w:p>
    <w:p w14:paraId="2B587EE6" w14:textId="3C2CB94E" w:rsidR="001134D5" w:rsidRDefault="004433ED" w:rsidP="004433ED">
      <w:pPr>
        <w:pStyle w:val="alineazaodstavkom"/>
        <w:numPr>
          <w:ilvl w:val="0"/>
          <w:numId w:val="38"/>
        </w:numPr>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na podlagi zakona.</w:t>
      </w:r>
    </w:p>
    <w:p w14:paraId="540E10CC" w14:textId="77777777" w:rsidR="00D01978" w:rsidRPr="001134D5" w:rsidRDefault="00D01978"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11C24563" w14:textId="77777777" w:rsidR="002C4E09" w:rsidRDefault="002C4E09"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66D91119" w14:textId="77777777" w:rsidR="002C4E09" w:rsidRDefault="002C4E09"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1BD40A5B" w14:textId="75225EBD" w:rsidR="002C4E09" w:rsidRDefault="002C4E09" w:rsidP="002C4E09">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Pr>
          <w:rFonts w:ascii="Arial Nova Cond" w:eastAsia="Calibri" w:hAnsi="Arial Nova Cond"/>
          <w:lang w:eastAsia="en-US"/>
        </w:rPr>
        <w:t>člen</w:t>
      </w:r>
    </w:p>
    <w:p w14:paraId="7D9A68B2" w14:textId="70FFAE71" w:rsidR="002C4E09" w:rsidRPr="002C4E09" w:rsidRDefault="002C4E09" w:rsidP="002C4E09">
      <w:pPr>
        <w:pStyle w:val="alineazaodstavkom"/>
        <w:shd w:val="clear" w:color="auto" w:fill="FFFFFF"/>
        <w:spacing w:before="0" w:beforeAutospacing="0" w:after="0" w:afterAutospacing="0"/>
        <w:jc w:val="both"/>
        <w:rPr>
          <w:rFonts w:ascii="Arial Nova Cond" w:eastAsia="Calibri" w:hAnsi="Arial Nova Cond"/>
          <w:lang w:eastAsia="en-US"/>
        </w:rPr>
      </w:pPr>
      <w:r w:rsidRPr="002C4E09">
        <w:rPr>
          <w:rFonts w:ascii="Arial Nova Cond" w:eastAsia="Calibri" w:hAnsi="Arial Nova Cond"/>
          <w:lang w:eastAsia="en-US"/>
        </w:rPr>
        <w:t>Koncesijsko razmerje lahko z enostranskim razdrtjem koncesijske pogodbe s strani koncedenta preneha:</w:t>
      </w:r>
    </w:p>
    <w:p w14:paraId="0E68C54A" w14:textId="42FD7D7C" w:rsidR="002C4E09" w:rsidRPr="002C4E09" w:rsidRDefault="002C4E09" w:rsidP="002C4E09">
      <w:pPr>
        <w:pStyle w:val="alineazaodstavkom"/>
        <w:numPr>
          <w:ilvl w:val="0"/>
          <w:numId w:val="39"/>
        </w:numPr>
        <w:shd w:val="clear" w:color="auto" w:fill="FFFFFF"/>
        <w:spacing w:before="0" w:beforeAutospacing="0" w:after="0" w:afterAutospacing="0"/>
        <w:jc w:val="both"/>
        <w:rPr>
          <w:rFonts w:ascii="Arial Nova Cond" w:eastAsia="Calibri" w:hAnsi="Arial Nova Cond"/>
          <w:lang w:eastAsia="en-US"/>
        </w:rPr>
      </w:pPr>
      <w:r w:rsidRPr="002C4E09">
        <w:rPr>
          <w:rFonts w:ascii="Arial Nova Cond" w:eastAsia="Calibri" w:hAnsi="Arial Nova Cond"/>
          <w:lang w:eastAsia="en-US"/>
        </w:rPr>
        <w:t>če je proti koncesionarju uveden postopek prisilne poravnave, stečaja ali likvidacijski postopek</w:t>
      </w:r>
      <w:r>
        <w:rPr>
          <w:rFonts w:ascii="Arial Nova Cond" w:eastAsia="Calibri" w:hAnsi="Arial Nova Cond"/>
          <w:lang w:eastAsia="en-US"/>
        </w:rPr>
        <w:t>;</w:t>
      </w:r>
    </w:p>
    <w:p w14:paraId="1FCD85D4" w14:textId="1EFC2B22" w:rsidR="002C4E09" w:rsidRPr="002C4E09" w:rsidRDefault="002C4E09" w:rsidP="002C4E09">
      <w:pPr>
        <w:pStyle w:val="alineazaodstavkom"/>
        <w:numPr>
          <w:ilvl w:val="0"/>
          <w:numId w:val="39"/>
        </w:numPr>
        <w:shd w:val="clear" w:color="auto" w:fill="FFFFFF"/>
        <w:spacing w:before="0" w:beforeAutospacing="0" w:after="0" w:afterAutospacing="0"/>
        <w:jc w:val="both"/>
        <w:rPr>
          <w:rFonts w:ascii="Arial Nova Cond" w:eastAsia="Calibri" w:hAnsi="Arial Nova Cond"/>
          <w:lang w:eastAsia="en-US"/>
        </w:rPr>
      </w:pPr>
      <w:r w:rsidRPr="002C4E09">
        <w:rPr>
          <w:rFonts w:ascii="Arial Nova Cond" w:eastAsia="Calibri" w:hAnsi="Arial Nova Cond"/>
          <w:lang w:eastAsia="en-US"/>
        </w:rPr>
        <w:t>če je bila koncesionarju izdana sodna ali upravna odločba zaradi kršitve predpisov s področja pogodbe ali upravnih aktov, na podlagi katere utemeljeno ni mogoče pričakovati nadaljnje pravilno izvajanje koncesije</w:t>
      </w:r>
      <w:r>
        <w:rPr>
          <w:rFonts w:ascii="Arial Nova Cond" w:eastAsia="Calibri" w:hAnsi="Arial Nova Cond"/>
          <w:lang w:eastAsia="en-US"/>
        </w:rPr>
        <w:t>;</w:t>
      </w:r>
    </w:p>
    <w:p w14:paraId="05323B18" w14:textId="2CD7D247" w:rsidR="002C4E09" w:rsidRPr="002C4E09" w:rsidRDefault="002C4E09" w:rsidP="002C4E09">
      <w:pPr>
        <w:pStyle w:val="alineazaodstavkom"/>
        <w:numPr>
          <w:ilvl w:val="0"/>
          <w:numId w:val="39"/>
        </w:numPr>
        <w:shd w:val="clear" w:color="auto" w:fill="FFFFFF"/>
        <w:spacing w:before="0" w:beforeAutospacing="0" w:after="0" w:afterAutospacing="0"/>
        <w:jc w:val="both"/>
        <w:rPr>
          <w:rFonts w:ascii="Arial Nova Cond" w:eastAsia="Calibri" w:hAnsi="Arial Nova Cond"/>
          <w:lang w:eastAsia="en-US"/>
        </w:rPr>
      </w:pPr>
      <w:r w:rsidRPr="002C4E09">
        <w:rPr>
          <w:rFonts w:ascii="Arial Nova Cond" w:eastAsia="Calibri" w:hAnsi="Arial Nova Cond"/>
          <w:lang w:eastAsia="en-US"/>
        </w:rPr>
        <w:t>če je po sklenitvi pogodbe ugotovljeno, da je koncesionar dal zavajajoče in neresnične podatke, ki so vplivali na podelitev koncesije</w:t>
      </w:r>
      <w:r>
        <w:rPr>
          <w:rFonts w:ascii="Arial Nova Cond" w:eastAsia="Calibri" w:hAnsi="Arial Nova Cond"/>
          <w:lang w:eastAsia="en-US"/>
        </w:rPr>
        <w:t>;</w:t>
      </w:r>
    </w:p>
    <w:p w14:paraId="07FFB918" w14:textId="2934FDF7" w:rsidR="002C4E09" w:rsidRPr="002C4E09" w:rsidRDefault="002C4E09" w:rsidP="002C4E09">
      <w:pPr>
        <w:pStyle w:val="alineazaodstavkom"/>
        <w:numPr>
          <w:ilvl w:val="0"/>
          <w:numId w:val="39"/>
        </w:numPr>
        <w:shd w:val="clear" w:color="auto" w:fill="FFFFFF"/>
        <w:spacing w:before="0" w:beforeAutospacing="0" w:after="0" w:afterAutospacing="0"/>
        <w:jc w:val="both"/>
        <w:rPr>
          <w:rFonts w:ascii="Arial Nova Cond" w:eastAsia="Calibri" w:hAnsi="Arial Nova Cond"/>
          <w:lang w:eastAsia="en-US"/>
        </w:rPr>
      </w:pPr>
      <w:r w:rsidRPr="002C4E09">
        <w:rPr>
          <w:rFonts w:ascii="Arial Nova Cond" w:eastAsia="Calibri" w:hAnsi="Arial Nova Cond"/>
          <w:lang w:eastAsia="en-US"/>
        </w:rPr>
        <w:t xml:space="preserve">če koncesionar pogodbo krši tako, da nastaja večja škoda </w:t>
      </w:r>
      <w:proofErr w:type="spellStart"/>
      <w:r w:rsidRPr="002C4E09">
        <w:rPr>
          <w:rFonts w:ascii="Arial Nova Cond" w:eastAsia="Calibri" w:hAnsi="Arial Nova Cond"/>
          <w:lang w:eastAsia="en-US"/>
        </w:rPr>
        <w:t>koncedentu</w:t>
      </w:r>
      <w:proofErr w:type="spellEnd"/>
      <w:r w:rsidRPr="002C4E09">
        <w:rPr>
          <w:rFonts w:ascii="Arial Nova Cond" w:eastAsia="Calibri" w:hAnsi="Arial Nova Cond"/>
          <w:lang w:eastAsia="en-US"/>
        </w:rPr>
        <w:t xml:space="preserve"> ali uporabnikom storitev</w:t>
      </w:r>
      <w:r>
        <w:rPr>
          <w:rFonts w:ascii="Arial Nova Cond" w:eastAsia="Calibri" w:hAnsi="Arial Nova Cond"/>
          <w:lang w:eastAsia="en-US"/>
        </w:rPr>
        <w:t>;</w:t>
      </w:r>
    </w:p>
    <w:p w14:paraId="1818FC87" w14:textId="5400E4CB" w:rsidR="002C4E09" w:rsidRDefault="002C4E09" w:rsidP="002C4E09">
      <w:pPr>
        <w:pStyle w:val="alineazaodstavkom"/>
        <w:numPr>
          <w:ilvl w:val="0"/>
          <w:numId w:val="39"/>
        </w:numPr>
        <w:shd w:val="clear" w:color="auto" w:fill="FFFFFF"/>
        <w:spacing w:before="0" w:beforeAutospacing="0" w:after="0" w:afterAutospacing="0"/>
        <w:jc w:val="both"/>
        <w:rPr>
          <w:rFonts w:ascii="Arial Nova Cond" w:eastAsia="Calibri" w:hAnsi="Arial Nova Cond"/>
          <w:lang w:eastAsia="en-US"/>
        </w:rPr>
      </w:pPr>
      <w:r w:rsidRPr="002C4E09">
        <w:rPr>
          <w:rFonts w:ascii="Arial Nova Cond" w:eastAsia="Calibri" w:hAnsi="Arial Nova Cond"/>
          <w:lang w:eastAsia="en-US"/>
        </w:rPr>
        <w:t>če obstaja utemeljen dvom, da koncesionar v bistvenem delu ne bo izpolnil svoje obveznosti.</w:t>
      </w:r>
    </w:p>
    <w:p w14:paraId="3F7BDF4B" w14:textId="77777777" w:rsidR="002C4E09" w:rsidRDefault="002C4E09"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097D6B42" w14:textId="77777777" w:rsidR="00B0171D" w:rsidRPr="001134D5" w:rsidRDefault="00B0171D" w:rsidP="00B0171D">
      <w:pPr>
        <w:pStyle w:val="alineazaodstavkom"/>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V navedenih primerih k</w:t>
      </w:r>
      <w:r w:rsidRPr="001134D5">
        <w:rPr>
          <w:rFonts w:ascii="Arial Nova Cond" w:eastAsia="Calibri" w:hAnsi="Arial Nova Cond"/>
          <w:lang w:eastAsia="en-US"/>
        </w:rPr>
        <w:t>oncedent z odločbo odvzame koncesionarju koncesijo</w:t>
      </w:r>
      <w:r>
        <w:rPr>
          <w:rFonts w:ascii="Arial Nova Cond" w:eastAsia="Calibri" w:hAnsi="Arial Nova Cond"/>
          <w:lang w:eastAsia="en-US"/>
        </w:rPr>
        <w:t xml:space="preserve">. </w:t>
      </w:r>
      <w:r w:rsidRPr="001134D5">
        <w:rPr>
          <w:rFonts w:ascii="Arial Nova Cond" w:eastAsia="Calibri" w:hAnsi="Arial Nova Cond"/>
          <w:lang w:eastAsia="en-US"/>
        </w:rPr>
        <w:t xml:space="preserve">Zoper odločbo o odvzemu koncesije je v roku 15 dni od vročitve dovoljena pritožba na župana Občine </w:t>
      </w:r>
      <w:r>
        <w:rPr>
          <w:rFonts w:ascii="Arial Nova Cond" w:eastAsia="Calibri" w:hAnsi="Arial Nova Cond"/>
          <w:lang w:eastAsia="en-US"/>
        </w:rPr>
        <w:t>Nazarje</w:t>
      </w:r>
      <w:r w:rsidRPr="001134D5">
        <w:rPr>
          <w:rFonts w:ascii="Arial Nova Cond" w:eastAsia="Calibri" w:hAnsi="Arial Nova Cond"/>
          <w:lang w:eastAsia="en-US"/>
        </w:rPr>
        <w:t>.</w:t>
      </w:r>
    </w:p>
    <w:p w14:paraId="2AC0D013" w14:textId="2B8887C3" w:rsidR="00B0171D" w:rsidRDefault="00B0171D" w:rsidP="00B0171D">
      <w:pPr>
        <w:pStyle w:val="alineazaodstavkom"/>
        <w:shd w:val="clear" w:color="auto" w:fill="FFFFFF"/>
        <w:spacing w:before="0" w:beforeAutospacing="0" w:after="0" w:afterAutospacing="0"/>
        <w:jc w:val="both"/>
        <w:rPr>
          <w:rFonts w:ascii="Arial Nova Cond" w:eastAsia="Calibri" w:hAnsi="Arial Nova Cond"/>
          <w:lang w:eastAsia="en-US"/>
        </w:rPr>
      </w:pPr>
    </w:p>
    <w:p w14:paraId="2FCD13F1" w14:textId="42D36C34" w:rsidR="00B0171D" w:rsidRPr="001134D5" w:rsidRDefault="00B0171D" w:rsidP="00B0171D">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Pr>
          <w:rFonts w:ascii="Arial Nova Cond" w:eastAsia="Calibri" w:hAnsi="Arial Nova Cond"/>
          <w:lang w:eastAsia="en-US"/>
        </w:rPr>
        <w:t>člen</w:t>
      </w:r>
    </w:p>
    <w:p w14:paraId="32E102A7" w14:textId="77777777" w:rsidR="00B0171D" w:rsidRPr="00B0171D" w:rsidRDefault="00B0171D" w:rsidP="00B0171D">
      <w:pPr>
        <w:pStyle w:val="alineazaodstavkom"/>
        <w:shd w:val="clear" w:color="auto" w:fill="FFFFFF"/>
        <w:spacing w:before="0" w:beforeAutospacing="0" w:after="0" w:afterAutospacing="0"/>
        <w:jc w:val="both"/>
        <w:rPr>
          <w:rFonts w:ascii="Arial Nova Cond" w:eastAsia="Calibri" w:hAnsi="Arial Nova Cond"/>
          <w:lang w:eastAsia="en-US"/>
        </w:rPr>
      </w:pPr>
      <w:r w:rsidRPr="00B0171D">
        <w:rPr>
          <w:rFonts w:ascii="Arial Nova Cond" w:eastAsia="Calibri" w:hAnsi="Arial Nova Cond"/>
          <w:lang w:eastAsia="en-US"/>
        </w:rPr>
        <w:t>Koncedent in koncesionar lahko odstopita od pogodbe:</w:t>
      </w:r>
    </w:p>
    <w:p w14:paraId="24811355" w14:textId="16689E6B" w:rsidR="00B0171D" w:rsidRPr="00B0171D" w:rsidRDefault="00B0171D" w:rsidP="00B0171D">
      <w:pPr>
        <w:pStyle w:val="alineazaodstavkom"/>
        <w:numPr>
          <w:ilvl w:val="0"/>
          <w:numId w:val="40"/>
        </w:numPr>
        <w:shd w:val="clear" w:color="auto" w:fill="FFFFFF"/>
        <w:spacing w:before="0" w:beforeAutospacing="0" w:after="0" w:afterAutospacing="0"/>
        <w:jc w:val="both"/>
        <w:rPr>
          <w:rFonts w:ascii="Arial Nova Cond" w:eastAsia="Calibri" w:hAnsi="Arial Nova Cond"/>
          <w:lang w:eastAsia="en-US"/>
        </w:rPr>
      </w:pPr>
      <w:r w:rsidRPr="00B0171D">
        <w:rPr>
          <w:rFonts w:ascii="Arial Nova Cond" w:eastAsia="Calibri" w:hAnsi="Arial Nova Cond"/>
          <w:lang w:eastAsia="en-US"/>
        </w:rPr>
        <w:t>če druga stranka krši pogodbo, pod pogoji in na način, kot je v njej določeno,</w:t>
      </w:r>
    </w:p>
    <w:p w14:paraId="7D2F8174" w14:textId="5BB0D394" w:rsidR="002C4E09" w:rsidRDefault="00B0171D" w:rsidP="00096F52">
      <w:pPr>
        <w:pStyle w:val="alineazaodstavkom"/>
        <w:numPr>
          <w:ilvl w:val="0"/>
          <w:numId w:val="40"/>
        </w:numPr>
        <w:shd w:val="clear" w:color="auto" w:fill="FFFFFF"/>
        <w:spacing w:before="0" w:beforeAutospacing="0" w:after="0" w:afterAutospacing="0"/>
        <w:jc w:val="both"/>
        <w:rPr>
          <w:rFonts w:ascii="Arial Nova Cond" w:eastAsia="Calibri" w:hAnsi="Arial Nova Cond"/>
          <w:lang w:eastAsia="en-US"/>
        </w:rPr>
      </w:pPr>
      <w:r w:rsidRPr="00064918">
        <w:rPr>
          <w:rFonts w:ascii="Arial Nova Cond" w:eastAsia="Calibri" w:hAnsi="Arial Nova Cond"/>
          <w:lang w:eastAsia="en-US"/>
        </w:rPr>
        <w:t xml:space="preserve">iz krivdnih razlogov (nestrokovno, nepravočasno, nevestno opravljanje storitev). </w:t>
      </w:r>
    </w:p>
    <w:p w14:paraId="29B1C3E3" w14:textId="77777777" w:rsidR="00064918" w:rsidRPr="00064918" w:rsidRDefault="00064918" w:rsidP="00064918">
      <w:pPr>
        <w:pStyle w:val="alineazaodstavkom"/>
        <w:shd w:val="clear" w:color="auto" w:fill="FFFFFF"/>
        <w:spacing w:before="0" w:beforeAutospacing="0" w:after="0" w:afterAutospacing="0"/>
        <w:ind w:left="720"/>
        <w:jc w:val="both"/>
        <w:rPr>
          <w:rFonts w:ascii="Arial Nova Cond" w:eastAsia="Calibri" w:hAnsi="Arial Nova Cond"/>
          <w:lang w:eastAsia="en-US"/>
        </w:rPr>
      </w:pPr>
    </w:p>
    <w:p w14:paraId="421722A8" w14:textId="6197313F" w:rsidR="00064918" w:rsidRPr="001134D5" w:rsidRDefault="00064918" w:rsidP="00064918">
      <w:pPr>
        <w:pStyle w:val="alineazaodstavkom"/>
        <w:shd w:val="clear" w:color="auto" w:fill="FFFFFF"/>
        <w:spacing w:before="0" w:beforeAutospacing="0" w:after="0" w:afterAutospacing="0"/>
        <w:jc w:val="both"/>
        <w:rPr>
          <w:rFonts w:ascii="Arial Nova Cond" w:eastAsia="Calibri" w:hAnsi="Arial Nova Cond"/>
          <w:lang w:eastAsia="en-US"/>
        </w:rPr>
      </w:pPr>
      <w:r>
        <w:rPr>
          <w:rFonts w:ascii="Arial Nova Cond" w:eastAsia="Calibri" w:hAnsi="Arial Nova Cond"/>
          <w:lang w:eastAsia="en-US"/>
        </w:rPr>
        <w:t>K</w:t>
      </w:r>
      <w:r w:rsidRPr="001134D5">
        <w:rPr>
          <w:rFonts w:ascii="Arial Nova Cond" w:eastAsia="Calibri" w:hAnsi="Arial Nova Cond"/>
          <w:lang w:eastAsia="en-US"/>
        </w:rPr>
        <w:t xml:space="preserve">oncesionar lahko </w:t>
      </w:r>
      <w:r>
        <w:rPr>
          <w:rFonts w:ascii="Arial Nova Cond" w:eastAsia="Calibri" w:hAnsi="Arial Nova Cond"/>
          <w:lang w:eastAsia="en-US"/>
        </w:rPr>
        <w:t xml:space="preserve">odstopi od pogodbe </w:t>
      </w:r>
      <w:r w:rsidRPr="001134D5">
        <w:rPr>
          <w:rFonts w:ascii="Arial Nova Cond" w:eastAsia="Calibri" w:hAnsi="Arial Nova Cond"/>
          <w:lang w:eastAsia="en-US"/>
        </w:rPr>
        <w:t>samo</w:t>
      </w:r>
      <w:r>
        <w:rPr>
          <w:rFonts w:ascii="Arial Nova Cond" w:eastAsia="Calibri" w:hAnsi="Arial Nova Cond"/>
          <w:lang w:eastAsia="en-US"/>
        </w:rPr>
        <w:t xml:space="preserve"> iz razloga, navedenega v 1. odstavku tega člena. </w:t>
      </w:r>
      <w:r w:rsidRPr="001134D5">
        <w:rPr>
          <w:rFonts w:ascii="Arial Nova Cond" w:eastAsia="Calibri" w:hAnsi="Arial Nova Cond"/>
          <w:lang w:eastAsia="en-US"/>
        </w:rPr>
        <w:t>Od</w:t>
      </w:r>
      <w:r>
        <w:rPr>
          <w:rFonts w:ascii="Arial Nova Cond" w:eastAsia="Calibri" w:hAnsi="Arial Nova Cond"/>
          <w:lang w:eastAsia="en-US"/>
        </w:rPr>
        <w:t>stop</w:t>
      </w:r>
      <w:r w:rsidRPr="001134D5">
        <w:rPr>
          <w:rFonts w:ascii="Arial Nova Cond" w:eastAsia="Calibri" w:hAnsi="Arial Nova Cond"/>
          <w:lang w:eastAsia="en-US"/>
        </w:rPr>
        <w:t xml:space="preserve"> se poda s pisno izjavo, ki se pošlje </w:t>
      </w:r>
      <w:proofErr w:type="spellStart"/>
      <w:r w:rsidRPr="001134D5">
        <w:rPr>
          <w:rFonts w:ascii="Arial Nova Cond" w:eastAsia="Calibri" w:hAnsi="Arial Nova Cond"/>
          <w:lang w:eastAsia="en-US"/>
        </w:rPr>
        <w:t>koncedentu</w:t>
      </w:r>
      <w:proofErr w:type="spellEnd"/>
      <w:r w:rsidRPr="001134D5">
        <w:rPr>
          <w:rFonts w:ascii="Arial Nova Cond" w:eastAsia="Calibri" w:hAnsi="Arial Nova Cond"/>
          <w:lang w:eastAsia="en-US"/>
        </w:rPr>
        <w:t xml:space="preserve"> s priporočeno poštno pošiljko. </w:t>
      </w:r>
    </w:p>
    <w:p w14:paraId="78399C58" w14:textId="77777777" w:rsidR="00DE3226" w:rsidRDefault="00DE3226"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47A3F135" w14:textId="40192C85" w:rsidR="00F24CE0" w:rsidRDefault="00F24CE0" w:rsidP="00F24CE0">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Pr>
          <w:rFonts w:ascii="Arial Nova Cond" w:eastAsia="Calibri" w:hAnsi="Arial Nova Cond"/>
          <w:lang w:eastAsia="en-US"/>
        </w:rPr>
        <w:t>člen</w:t>
      </w:r>
    </w:p>
    <w:p w14:paraId="3E3230E9" w14:textId="24485333" w:rsidR="00275986" w:rsidRDefault="00275986" w:rsidP="00F24CE0">
      <w:pPr>
        <w:pStyle w:val="alineazaodstavkom"/>
        <w:shd w:val="clear" w:color="auto" w:fill="FFFFFF"/>
        <w:spacing w:before="0" w:beforeAutospacing="0" w:after="0" w:afterAutospacing="0"/>
        <w:jc w:val="both"/>
        <w:rPr>
          <w:rFonts w:ascii="Arial Nova Cond" w:eastAsia="Calibri" w:hAnsi="Arial Nova Cond"/>
          <w:lang w:eastAsia="en-US"/>
        </w:rPr>
      </w:pPr>
      <w:r w:rsidRPr="00275986">
        <w:rPr>
          <w:rFonts w:ascii="Arial Nova Cond" w:eastAsia="Calibri" w:hAnsi="Arial Nova Cond"/>
          <w:lang w:eastAsia="en-US"/>
        </w:rPr>
        <w:t>Koncedent in koncesionar lahko med trajanjem koncesijske pogodbe, pod pogoji določenimi v koncesijski pogodbi tudi sporazumno razvežeta pogodbo v primeru, da ugotovita, da je nadaljnje opravljanje javne službe nesmotrno ali nemogoč</w:t>
      </w:r>
      <w:r>
        <w:rPr>
          <w:rFonts w:ascii="Arial Nova Cond" w:eastAsia="Calibri" w:hAnsi="Arial Nova Cond"/>
          <w:lang w:eastAsia="en-US"/>
        </w:rPr>
        <w:t>e.</w:t>
      </w:r>
    </w:p>
    <w:p w14:paraId="44E230CC" w14:textId="77777777" w:rsidR="00275986" w:rsidRDefault="00275986" w:rsidP="00F24CE0">
      <w:pPr>
        <w:pStyle w:val="alineazaodstavkom"/>
        <w:shd w:val="clear" w:color="auto" w:fill="FFFFFF"/>
        <w:spacing w:before="0" w:beforeAutospacing="0" w:after="0" w:afterAutospacing="0"/>
        <w:jc w:val="both"/>
        <w:rPr>
          <w:rFonts w:ascii="Arial Nova Cond" w:eastAsia="Calibri" w:hAnsi="Arial Nova Cond"/>
          <w:lang w:eastAsia="en-US"/>
        </w:rPr>
      </w:pPr>
    </w:p>
    <w:p w14:paraId="017434C0" w14:textId="32DDCA5E" w:rsidR="00F24CE0" w:rsidRDefault="00F24CE0" w:rsidP="00F24CE0">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V tem primeru mora dosedanji koncesionar izvajati javno službo do izbora novega koncesionarja, vendar</w:t>
      </w:r>
      <w:r w:rsidR="002F2175">
        <w:rPr>
          <w:rFonts w:ascii="Arial Nova Cond" w:eastAsia="Calibri" w:hAnsi="Arial Nova Cond"/>
          <w:lang w:eastAsia="en-US"/>
        </w:rPr>
        <w:t xml:space="preserve"> še</w:t>
      </w:r>
      <w:r w:rsidRPr="001134D5">
        <w:rPr>
          <w:rFonts w:ascii="Arial Nova Cond" w:eastAsia="Calibri" w:hAnsi="Arial Nova Cond"/>
          <w:lang w:eastAsia="en-US"/>
        </w:rPr>
        <w:t xml:space="preserve"> največ šest mesecev.</w:t>
      </w:r>
    </w:p>
    <w:p w14:paraId="09345C7B" w14:textId="77777777" w:rsidR="00EC4C39" w:rsidRDefault="00EC4C39"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1FB54724" w14:textId="112200F2" w:rsidR="00EC4C39" w:rsidRDefault="00EC4C39" w:rsidP="00EC4C39">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Pr>
          <w:rFonts w:ascii="Arial Nova Cond" w:eastAsia="Calibri" w:hAnsi="Arial Nova Cond"/>
          <w:lang w:eastAsia="en-US"/>
        </w:rPr>
        <w:t>člen</w:t>
      </w:r>
    </w:p>
    <w:p w14:paraId="560CD8D9" w14:textId="6D358CBA" w:rsidR="00EC4C39" w:rsidRDefault="00EC4C39" w:rsidP="009C7252">
      <w:pPr>
        <w:pStyle w:val="alineazaodstavkom"/>
        <w:shd w:val="clear" w:color="auto" w:fill="FFFFFF"/>
        <w:spacing w:before="0" w:beforeAutospacing="0" w:after="0" w:afterAutospacing="0"/>
        <w:jc w:val="both"/>
        <w:rPr>
          <w:rFonts w:ascii="Arial Nova Cond" w:eastAsia="Calibri" w:hAnsi="Arial Nova Cond"/>
          <w:lang w:eastAsia="en-US"/>
        </w:rPr>
      </w:pPr>
      <w:r w:rsidRPr="00EC4C39">
        <w:rPr>
          <w:rFonts w:ascii="Arial Nova Cond" w:eastAsia="Calibri" w:hAnsi="Arial Nova Cond"/>
          <w:lang w:eastAsia="en-US"/>
        </w:rPr>
        <w:t xml:space="preserve">V primeru, da po poteku časa, za katerega je bilo koncesijsko razmerje sklenjeno, </w:t>
      </w:r>
      <w:proofErr w:type="spellStart"/>
      <w:r w:rsidRPr="00EC4C39">
        <w:rPr>
          <w:rFonts w:ascii="Arial Nova Cond" w:eastAsia="Calibri" w:hAnsi="Arial Nova Cond"/>
          <w:lang w:eastAsia="en-US"/>
        </w:rPr>
        <w:t>koncedent</w:t>
      </w:r>
      <w:proofErr w:type="spellEnd"/>
      <w:r w:rsidRPr="00EC4C39">
        <w:rPr>
          <w:rFonts w:ascii="Arial Nova Cond" w:eastAsia="Calibri" w:hAnsi="Arial Nova Cond"/>
          <w:lang w:eastAsia="en-US"/>
        </w:rPr>
        <w:t xml:space="preserve"> še ni izbral koncesionarja za nadaljnje obdobje, se čas izvajanja koncesije lahko podaljša za največ šest mesecev.</w:t>
      </w:r>
    </w:p>
    <w:p w14:paraId="3A64BD46" w14:textId="45BDEA17" w:rsidR="00EC4C39" w:rsidRDefault="00EC4C39"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7479D66A" w14:textId="77777777" w:rsidR="005134D1" w:rsidRPr="001134D5" w:rsidRDefault="005134D1" w:rsidP="001134D5">
      <w:pPr>
        <w:pStyle w:val="alineazaodstavkom"/>
        <w:shd w:val="clear" w:color="auto" w:fill="FFFFFF"/>
        <w:spacing w:before="0" w:beforeAutospacing="0" w:after="0" w:afterAutospacing="0"/>
        <w:rPr>
          <w:rFonts w:ascii="Arial Nova Cond" w:eastAsia="Calibri" w:hAnsi="Arial Nova Cond"/>
          <w:lang w:eastAsia="en-US"/>
        </w:rPr>
      </w:pPr>
    </w:p>
    <w:p w14:paraId="7B0E91B7" w14:textId="77522776" w:rsidR="001134D5" w:rsidRPr="009C7252" w:rsidRDefault="001134D5" w:rsidP="00F7333A">
      <w:pPr>
        <w:pStyle w:val="alineazaodstavkom"/>
        <w:numPr>
          <w:ilvl w:val="0"/>
          <w:numId w:val="13"/>
        </w:numPr>
        <w:shd w:val="clear" w:color="auto" w:fill="FFFFFF"/>
        <w:spacing w:before="0" w:beforeAutospacing="0" w:after="0" w:afterAutospacing="0"/>
        <w:rPr>
          <w:rFonts w:ascii="Arial Nova Cond" w:eastAsia="Calibri" w:hAnsi="Arial Nova Cond"/>
          <w:b/>
          <w:lang w:eastAsia="en-US"/>
        </w:rPr>
      </w:pPr>
      <w:r w:rsidRPr="009C7252">
        <w:rPr>
          <w:rFonts w:ascii="Arial Nova Cond" w:eastAsia="Calibri" w:hAnsi="Arial Nova Cond"/>
          <w:b/>
          <w:lang w:eastAsia="en-US"/>
        </w:rPr>
        <w:t xml:space="preserve">NADZOR NAD IZVAJANJEM </w:t>
      </w:r>
      <w:r w:rsidR="00EC5BA7">
        <w:rPr>
          <w:rFonts w:ascii="Arial Nova Cond" w:eastAsia="Calibri" w:hAnsi="Arial Nova Cond"/>
          <w:b/>
          <w:lang w:eastAsia="en-US"/>
        </w:rPr>
        <w:t>KONCESIJE</w:t>
      </w:r>
    </w:p>
    <w:p w14:paraId="78F91EC6"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46B39EC1" w14:textId="73EAA6D8"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73DE2D4C" w14:textId="77777777" w:rsidR="001134D5" w:rsidRPr="001134D5" w:rsidRDefault="001134D5" w:rsidP="009C7252">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 xml:space="preserve">Koncedent ima pravico izvajati finančni in strokovni nadzor nad izvajanjem javne službe. Nadzor opravlja pristojna strokovna služba koncedenta ter pristojna inšpekcijska služba. Koncesionar </w:t>
      </w:r>
      <w:r w:rsidRPr="001134D5">
        <w:rPr>
          <w:rFonts w:ascii="Arial Nova Cond" w:eastAsia="Calibri" w:hAnsi="Arial Nova Cond"/>
          <w:lang w:eastAsia="en-US"/>
        </w:rPr>
        <w:lastRenderedPageBreak/>
        <w:t xml:space="preserve">mora kadarkoli med delovnim časom posredovati informacije o poslovanju in omogočiti pooblaščeni osebi vpogled v poslovne knjige in evidence v zvezi z izvajanjem koncesije. </w:t>
      </w:r>
    </w:p>
    <w:p w14:paraId="2D7CBEFC" w14:textId="77777777" w:rsidR="001134D5" w:rsidRPr="001134D5" w:rsidRDefault="001134D5"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25B7A57C" w14:textId="77777777" w:rsidR="001134D5" w:rsidRPr="001134D5" w:rsidRDefault="001134D5" w:rsidP="009C7252">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 xml:space="preserve">Nadzor mora potekati tako, da ne ovira rednega izvajanja koncesije. Izvajalec nadzora se izkaže s pooblastilom koncedenta. O nadzoru se piše zapisnik, ki ga podpišeta koncesionar in predstavnik koncedenta. </w:t>
      </w:r>
    </w:p>
    <w:p w14:paraId="11545B05" w14:textId="77777777" w:rsidR="001134D5" w:rsidRPr="001134D5" w:rsidRDefault="001134D5"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6C34818A" w14:textId="77777777" w:rsidR="001134D5" w:rsidRPr="001134D5" w:rsidRDefault="001134D5" w:rsidP="009C7252">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Koncedent lahko po potrebi za nadzor nad izvajanjem koncesije pooblasti tudi druge pristojne organe in službe.</w:t>
      </w:r>
    </w:p>
    <w:p w14:paraId="3FD43D0A"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4C367163" w14:textId="33FD134D"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5FA8CB1D" w14:textId="4D05D8CB" w:rsidR="001134D5" w:rsidRPr="001134D5" w:rsidRDefault="001134D5" w:rsidP="009C7252">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Koncedent lahko zahteva pojasnila in dodatna dokazila v zvezi z računi</w:t>
      </w:r>
      <w:r w:rsidR="00D60CED">
        <w:rPr>
          <w:rFonts w:ascii="Arial Nova Cond" w:eastAsia="Calibri" w:hAnsi="Arial Nova Cond"/>
          <w:lang w:eastAsia="en-US"/>
        </w:rPr>
        <w:t xml:space="preserve">, izstavljenimi na podlagi </w:t>
      </w:r>
      <w:r w:rsidRPr="001134D5">
        <w:rPr>
          <w:rFonts w:ascii="Arial Nova Cond" w:eastAsia="Calibri" w:hAnsi="Arial Nova Cond"/>
          <w:lang w:eastAsia="en-US"/>
        </w:rPr>
        <w:t xml:space="preserve">te pogodbe ter v zvezi z izvajanem javne službe, koncesionar pa mu je dolžan takšna pojasnila in dokazila posredovati v roku, ki ga določi </w:t>
      </w:r>
      <w:proofErr w:type="spellStart"/>
      <w:r w:rsidRPr="001134D5">
        <w:rPr>
          <w:rFonts w:ascii="Arial Nova Cond" w:eastAsia="Calibri" w:hAnsi="Arial Nova Cond"/>
          <w:lang w:eastAsia="en-US"/>
        </w:rPr>
        <w:t>koncedent</w:t>
      </w:r>
      <w:proofErr w:type="spellEnd"/>
      <w:r w:rsidRPr="001134D5">
        <w:rPr>
          <w:rFonts w:ascii="Arial Nova Cond" w:eastAsia="Calibri" w:hAnsi="Arial Nova Cond"/>
          <w:lang w:eastAsia="en-US"/>
        </w:rPr>
        <w:t>.</w:t>
      </w:r>
    </w:p>
    <w:p w14:paraId="698503CE"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2EEFE1BC" w14:textId="48F2985F"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43B3B25A" w14:textId="00A645F7" w:rsidR="001134D5" w:rsidRPr="001134D5" w:rsidRDefault="001134D5" w:rsidP="009C7252">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 xml:space="preserve">Skrbnik pogodbe na strani koncesionarja je __________________ in </w:t>
      </w:r>
      <w:r w:rsidR="00D60CED">
        <w:rPr>
          <w:rFonts w:ascii="Arial Nova Cond" w:eastAsia="Calibri" w:hAnsi="Arial Nova Cond"/>
          <w:lang w:eastAsia="en-US"/>
        </w:rPr>
        <w:t>s</w:t>
      </w:r>
      <w:r w:rsidRPr="001134D5">
        <w:rPr>
          <w:rFonts w:ascii="Arial Nova Cond" w:eastAsia="Calibri" w:hAnsi="Arial Nova Cond"/>
          <w:lang w:eastAsia="en-US"/>
        </w:rPr>
        <w:t xml:space="preserve"> strani koncedenta </w:t>
      </w:r>
      <w:r w:rsidR="00D20C79">
        <w:rPr>
          <w:rFonts w:ascii="Arial Nova Cond" w:eastAsia="Calibri" w:hAnsi="Arial Nova Cond"/>
          <w:lang w:eastAsia="en-US"/>
        </w:rPr>
        <w:t>direktor OU (Samo Begič).</w:t>
      </w:r>
    </w:p>
    <w:p w14:paraId="5FCE045B" w14:textId="34B40522" w:rsid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7935CAD5" w14:textId="77777777" w:rsidR="00D60CED" w:rsidRPr="001134D5" w:rsidRDefault="00D60CED" w:rsidP="001134D5">
      <w:pPr>
        <w:pStyle w:val="alineazaodstavkom"/>
        <w:shd w:val="clear" w:color="auto" w:fill="FFFFFF"/>
        <w:spacing w:before="0" w:beforeAutospacing="0" w:after="0" w:afterAutospacing="0"/>
        <w:rPr>
          <w:rFonts w:ascii="Arial Nova Cond" w:eastAsia="Calibri" w:hAnsi="Arial Nova Cond"/>
          <w:lang w:eastAsia="en-US"/>
        </w:rPr>
      </w:pPr>
    </w:p>
    <w:p w14:paraId="7D89F2D8" w14:textId="77777777" w:rsidR="001134D5" w:rsidRPr="009C7252" w:rsidRDefault="001134D5" w:rsidP="00F7333A">
      <w:pPr>
        <w:pStyle w:val="alineazaodstavkom"/>
        <w:numPr>
          <w:ilvl w:val="0"/>
          <w:numId w:val="13"/>
        </w:numPr>
        <w:shd w:val="clear" w:color="auto" w:fill="FFFFFF"/>
        <w:spacing w:before="0" w:beforeAutospacing="0" w:after="0" w:afterAutospacing="0"/>
        <w:rPr>
          <w:rFonts w:ascii="Arial Nova Cond" w:eastAsia="Calibri" w:hAnsi="Arial Nova Cond"/>
          <w:b/>
          <w:lang w:eastAsia="en-US"/>
        </w:rPr>
      </w:pPr>
      <w:r w:rsidRPr="009C7252">
        <w:rPr>
          <w:rFonts w:ascii="Arial Nova Cond" w:eastAsia="Calibri" w:hAnsi="Arial Nova Cond"/>
          <w:b/>
          <w:lang w:eastAsia="en-US"/>
        </w:rPr>
        <w:t>PROTIKORUPCIJSKA KLAVZULA</w:t>
      </w:r>
    </w:p>
    <w:p w14:paraId="303635DE"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2ABD409E" w14:textId="5F346423"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31F5589F" w14:textId="20BD687E" w:rsidR="004A37F8" w:rsidRPr="004A37F8" w:rsidRDefault="004A37F8" w:rsidP="004A37F8">
      <w:pPr>
        <w:pStyle w:val="alineazaodstavkom"/>
        <w:shd w:val="clear" w:color="auto" w:fill="FFFFFF"/>
        <w:spacing w:before="0" w:beforeAutospacing="0" w:after="0" w:afterAutospacing="0"/>
        <w:jc w:val="both"/>
        <w:rPr>
          <w:rFonts w:ascii="Arial Nova Cond" w:eastAsia="Calibri" w:hAnsi="Arial Nova Cond"/>
          <w:lang w:eastAsia="en-US"/>
        </w:rPr>
      </w:pPr>
      <w:r w:rsidRPr="004A37F8">
        <w:rPr>
          <w:rFonts w:ascii="Arial Nova Cond" w:eastAsia="Calibri" w:hAnsi="Arial Nova Cond"/>
          <w:lang w:eastAsia="en-US"/>
        </w:rPr>
        <w:t xml:space="preserve">Ta pogodba je nična, v kolikor se ugotovi, da kdo v imenu ali na račun izvajalca, predstavniku ali posredniku Občine </w:t>
      </w:r>
      <w:r>
        <w:rPr>
          <w:rFonts w:ascii="Arial Nova Cond" w:eastAsia="Calibri" w:hAnsi="Arial Nova Cond"/>
          <w:lang w:eastAsia="en-US"/>
        </w:rPr>
        <w:t>Nazarje</w:t>
      </w:r>
      <w:r w:rsidRPr="004A37F8">
        <w:rPr>
          <w:rFonts w:ascii="Arial Nova Cond" w:eastAsia="Calibri" w:hAnsi="Arial Nova Cond"/>
          <w:lang w:eastAsia="en-US"/>
        </w:rPr>
        <w:t xml:space="preserve"> obljubi, ponudi ali da kakšno nedovoljeno korist za:</w:t>
      </w:r>
    </w:p>
    <w:p w14:paraId="2C5586F5" w14:textId="49C17FB0" w:rsidR="004A37F8" w:rsidRPr="004A37F8" w:rsidRDefault="004A37F8" w:rsidP="00F7333A">
      <w:pPr>
        <w:pStyle w:val="alineazaodstavkom"/>
        <w:numPr>
          <w:ilvl w:val="0"/>
          <w:numId w:val="27"/>
        </w:numPr>
        <w:shd w:val="clear" w:color="auto" w:fill="FFFFFF"/>
        <w:spacing w:before="0" w:beforeAutospacing="0" w:after="0" w:afterAutospacing="0"/>
        <w:jc w:val="both"/>
        <w:rPr>
          <w:rFonts w:ascii="Arial Nova Cond" w:eastAsia="Calibri" w:hAnsi="Arial Nova Cond"/>
          <w:lang w:eastAsia="en-US"/>
        </w:rPr>
      </w:pPr>
      <w:r w:rsidRPr="004A37F8">
        <w:rPr>
          <w:rFonts w:ascii="Arial Nova Cond" w:eastAsia="Calibri" w:hAnsi="Arial Nova Cond"/>
          <w:lang w:eastAsia="en-US"/>
        </w:rPr>
        <w:t xml:space="preserve">pridobitev posla ali </w:t>
      </w:r>
    </w:p>
    <w:p w14:paraId="68272B82" w14:textId="4EA73A71" w:rsidR="004A37F8" w:rsidRPr="004A37F8" w:rsidRDefault="004A37F8" w:rsidP="00F7333A">
      <w:pPr>
        <w:pStyle w:val="alineazaodstavkom"/>
        <w:numPr>
          <w:ilvl w:val="0"/>
          <w:numId w:val="27"/>
        </w:numPr>
        <w:shd w:val="clear" w:color="auto" w:fill="FFFFFF"/>
        <w:spacing w:before="0" w:beforeAutospacing="0" w:after="0" w:afterAutospacing="0"/>
        <w:jc w:val="both"/>
        <w:rPr>
          <w:rFonts w:ascii="Arial Nova Cond" w:eastAsia="Calibri" w:hAnsi="Arial Nova Cond"/>
          <w:lang w:eastAsia="en-US"/>
        </w:rPr>
      </w:pPr>
      <w:r w:rsidRPr="004A37F8">
        <w:rPr>
          <w:rFonts w:ascii="Arial Nova Cond" w:eastAsia="Calibri" w:hAnsi="Arial Nova Cond"/>
          <w:lang w:eastAsia="en-US"/>
        </w:rPr>
        <w:t xml:space="preserve">za sklenitev posla pod ugodnejšimi pogoji ali </w:t>
      </w:r>
    </w:p>
    <w:p w14:paraId="41BD1782" w14:textId="5C062310" w:rsidR="004A37F8" w:rsidRPr="004A37F8" w:rsidRDefault="004A37F8" w:rsidP="00F7333A">
      <w:pPr>
        <w:pStyle w:val="alineazaodstavkom"/>
        <w:numPr>
          <w:ilvl w:val="0"/>
          <w:numId w:val="27"/>
        </w:numPr>
        <w:shd w:val="clear" w:color="auto" w:fill="FFFFFF"/>
        <w:spacing w:before="0" w:beforeAutospacing="0" w:after="0" w:afterAutospacing="0"/>
        <w:jc w:val="both"/>
        <w:rPr>
          <w:rFonts w:ascii="Arial Nova Cond" w:eastAsia="Calibri" w:hAnsi="Arial Nova Cond"/>
          <w:lang w:eastAsia="en-US"/>
        </w:rPr>
      </w:pPr>
      <w:r w:rsidRPr="004A37F8">
        <w:rPr>
          <w:rFonts w:ascii="Arial Nova Cond" w:eastAsia="Calibri" w:hAnsi="Arial Nova Cond"/>
          <w:lang w:eastAsia="en-US"/>
        </w:rPr>
        <w:t xml:space="preserve">za opustitev dolžnega nadzora nad izvajanjem pogodbenih obveznosti ali </w:t>
      </w:r>
    </w:p>
    <w:p w14:paraId="423C0915" w14:textId="04864DD4" w:rsidR="001134D5" w:rsidRDefault="004A37F8" w:rsidP="00F7333A">
      <w:pPr>
        <w:pStyle w:val="alineazaodstavkom"/>
        <w:numPr>
          <w:ilvl w:val="0"/>
          <w:numId w:val="27"/>
        </w:numPr>
        <w:shd w:val="clear" w:color="auto" w:fill="FFFFFF"/>
        <w:spacing w:before="0" w:beforeAutospacing="0" w:after="0" w:afterAutospacing="0"/>
        <w:jc w:val="both"/>
        <w:rPr>
          <w:rFonts w:ascii="Arial Nova Cond" w:eastAsia="Calibri" w:hAnsi="Arial Nova Cond"/>
          <w:lang w:eastAsia="en-US"/>
        </w:rPr>
      </w:pPr>
      <w:r w:rsidRPr="004A37F8">
        <w:rPr>
          <w:rFonts w:ascii="Arial Nova Cond" w:eastAsia="Calibri" w:hAnsi="Arial Nova Cond"/>
          <w:lang w:eastAsia="en-US"/>
        </w:rPr>
        <w:t xml:space="preserve">za drugo ravnanje ali opustitev, s katerim je Občini </w:t>
      </w:r>
      <w:r>
        <w:rPr>
          <w:rFonts w:ascii="Arial Nova Cond" w:eastAsia="Calibri" w:hAnsi="Arial Nova Cond"/>
          <w:lang w:eastAsia="en-US"/>
        </w:rPr>
        <w:t>Nazarje</w:t>
      </w:r>
      <w:r w:rsidRPr="004A37F8">
        <w:rPr>
          <w:rFonts w:ascii="Arial Nova Cond" w:eastAsia="Calibri" w:hAnsi="Arial Nova Cond"/>
          <w:lang w:eastAsia="en-US"/>
        </w:rPr>
        <w:t xml:space="preserve"> povzročena škoda ali je omogočena pridobitev nedovoljene koristi predstavniku ali posredniku Občine </w:t>
      </w:r>
      <w:r>
        <w:rPr>
          <w:rFonts w:ascii="Arial Nova Cond" w:eastAsia="Calibri" w:hAnsi="Arial Nova Cond"/>
          <w:lang w:eastAsia="en-US"/>
        </w:rPr>
        <w:t>Nazarje</w:t>
      </w:r>
      <w:r w:rsidRPr="004A37F8">
        <w:rPr>
          <w:rFonts w:ascii="Arial Nova Cond" w:eastAsia="Calibri" w:hAnsi="Arial Nova Cond"/>
          <w:lang w:eastAsia="en-US"/>
        </w:rPr>
        <w:t xml:space="preserve"> oziroma izvajalcu ali njegovemu predstavniku, zastopniku, posredniku.</w:t>
      </w:r>
    </w:p>
    <w:p w14:paraId="2F6477C9" w14:textId="77777777" w:rsidR="00827176" w:rsidRDefault="00827176" w:rsidP="00F7333A">
      <w:pPr>
        <w:pStyle w:val="alineazaodstavkom"/>
        <w:numPr>
          <w:ilvl w:val="0"/>
          <w:numId w:val="27"/>
        </w:numPr>
        <w:shd w:val="clear" w:color="auto" w:fill="FFFFFF"/>
        <w:spacing w:before="0" w:beforeAutospacing="0" w:after="0" w:afterAutospacing="0"/>
        <w:jc w:val="both"/>
        <w:rPr>
          <w:rFonts w:ascii="Arial Nova Cond" w:eastAsia="Calibri" w:hAnsi="Arial Nova Cond"/>
          <w:lang w:eastAsia="en-US"/>
        </w:rPr>
      </w:pPr>
    </w:p>
    <w:p w14:paraId="4B8E77D7" w14:textId="77777777" w:rsidR="004A37F8" w:rsidRPr="001134D5" w:rsidRDefault="004A37F8" w:rsidP="004A37F8">
      <w:pPr>
        <w:pStyle w:val="alineazaodstavkom"/>
        <w:shd w:val="clear" w:color="auto" w:fill="FFFFFF"/>
        <w:spacing w:before="0" w:beforeAutospacing="0" w:after="0" w:afterAutospacing="0"/>
        <w:rPr>
          <w:rFonts w:ascii="Arial Nova Cond" w:eastAsia="Calibri" w:hAnsi="Arial Nova Cond"/>
          <w:lang w:eastAsia="en-US"/>
        </w:rPr>
      </w:pPr>
    </w:p>
    <w:p w14:paraId="1435491E" w14:textId="0F5FF280" w:rsidR="001134D5" w:rsidRPr="009C7252" w:rsidRDefault="001134D5" w:rsidP="00F7333A">
      <w:pPr>
        <w:pStyle w:val="alineazaodstavkom"/>
        <w:numPr>
          <w:ilvl w:val="0"/>
          <w:numId w:val="13"/>
        </w:numPr>
        <w:shd w:val="clear" w:color="auto" w:fill="FFFFFF"/>
        <w:spacing w:before="0" w:beforeAutospacing="0" w:after="0" w:afterAutospacing="0"/>
        <w:rPr>
          <w:rFonts w:ascii="Arial Nova Cond" w:eastAsia="Calibri" w:hAnsi="Arial Nova Cond"/>
          <w:b/>
          <w:lang w:eastAsia="en-US"/>
        </w:rPr>
      </w:pPr>
      <w:r w:rsidRPr="009C7252">
        <w:rPr>
          <w:rFonts w:ascii="Arial Nova Cond" w:eastAsia="Calibri" w:hAnsi="Arial Nova Cond"/>
          <w:b/>
          <w:lang w:eastAsia="en-US"/>
        </w:rPr>
        <w:t>KONČNE DOLOČBE</w:t>
      </w:r>
    </w:p>
    <w:p w14:paraId="5B42B93F"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7AACF2C4" w14:textId="4C300758"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57EA53E5" w14:textId="63E382CB" w:rsidR="001134D5" w:rsidRPr="001134D5" w:rsidRDefault="001134D5" w:rsidP="009C7252">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 xml:space="preserve">Ta pogodba prične veljati z dnem, ko jo podpišeta obe pogodbeni stranki in velja </w:t>
      </w:r>
      <w:r w:rsidR="009C7252">
        <w:rPr>
          <w:rFonts w:ascii="Arial Nova Cond" w:eastAsia="Calibri" w:hAnsi="Arial Nova Cond"/>
          <w:lang w:eastAsia="en-US"/>
        </w:rPr>
        <w:t>deset</w:t>
      </w:r>
      <w:r w:rsidR="00827176">
        <w:rPr>
          <w:rFonts w:ascii="Arial Nova Cond" w:eastAsia="Calibri" w:hAnsi="Arial Nova Cond"/>
          <w:lang w:eastAsia="en-US"/>
        </w:rPr>
        <w:t xml:space="preserve"> (10)</w:t>
      </w:r>
      <w:r w:rsidR="009C7252">
        <w:rPr>
          <w:rFonts w:ascii="Arial Nova Cond" w:eastAsia="Calibri" w:hAnsi="Arial Nova Cond"/>
          <w:lang w:eastAsia="en-US"/>
        </w:rPr>
        <w:t xml:space="preserve"> </w:t>
      </w:r>
      <w:r w:rsidRPr="001134D5">
        <w:rPr>
          <w:rFonts w:ascii="Arial Nova Cond" w:eastAsia="Calibri" w:hAnsi="Arial Nova Cond"/>
          <w:lang w:eastAsia="en-US"/>
        </w:rPr>
        <w:t>let.</w:t>
      </w:r>
    </w:p>
    <w:p w14:paraId="53A165F6"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71D16C2D" w14:textId="675A41C9"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0A2FE413" w14:textId="77777777" w:rsidR="001134D5" w:rsidRPr="001134D5" w:rsidRDefault="001134D5" w:rsidP="009C7252">
      <w:pPr>
        <w:pStyle w:val="alineazaodstavkom"/>
        <w:shd w:val="clear" w:color="auto" w:fill="FFFFFF"/>
        <w:spacing w:before="0" w:beforeAutospacing="0" w:after="0" w:afterAutospacing="0"/>
        <w:jc w:val="both"/>
        <w:rPr>
          <w:rFonts w:ascii="Arial Nova Cond" w:eastAsia="Calibri" w:hAnsi="Arial Nova Cond"/>
          <w:lang w:eastAsia="en-US"/>
        </w:rPr>
      </w:pPr>
      <w:r w:rsidRPr="001134D5">
        <w:rPr>
          <w:rFonts w:ascii="Arial Nova Cond" w:eastAsia="Calibri" w:hAnsi="Arial Nova Cond"/>
          <w:lang w:eastAsia="en-US"/>
        </w:rPr>
        <w:t>Vse spremembe in dopolnitve te pogodbe se sklenejo pisno, v obliki aneksa k tej pogodbi.</w:t>
      </w:r>
    </w:p>
    <w:p w14:paraId="6A4D6BC4" w14:textId="77777777" w:rsidR="001134D5" w:rsidRPr="001134D5" w:rsidRDefault="001134D5" w:rsidP="001134D5">
      <w:pPr>
        <w:pStyle w:val="alineazaodstavkom"/>
        <w:shd w:val="clear" w:color="auto" w:fill="FFFFFF"/>
        <w:spacing w:before="0" w:beforeAutospacing="0" w:after="0" w:afterAutospacing="0"/>
        <w:rPr>
          <w:rFonts w:ascii="Arial Nova Cond" w:eastAsia="Calibri" w:hAnsi="Arial Nova Cond"/>
          <w:lang w:eastAsia="en-US"/>
        </w:rPr>
      </w:pPr>
    </w:p>
    <w:p w14:paraId="372C2741" w14:textId="51672D1C" w:rsidR="001134D5" w:rsidRPr="001134D5" w:rsidRDefault="001134D5" w:rsidP="00F7333A">
      <w:pPr>
        <w:pStyle w:val="alineazaodstavkom"/>
        <w:numPr>
          <w:ilvl w:val="0"/>
          <w:numId w:val="20"/>
        </w:numPr>
        <w:shd w:val="clear" w:color="auto" w:fill="FFFFFF"/>
        <w:spacing w:before="0" w:beforeAutospacing="0" w:after="0" w:afterAutospacing="0"/>
        <w:jc w:val="center"/>
        <w:rPr>
          <w:rFonts w:ascii="Arial Nova Cond" w:eastAsia="Calibri" w:hAnsi="Arial Nova Cond"/>
          <w:lang w:eastAsia="en-US"/>
        </w:rPr>
      </w:pPr>
      <w:r w:rsidRPr="001134D5">
        <w:rPr>
          <w:rFonts w:ascii="Arial Nova Cond" w:eastAsia="Calibri" w:hAnsi="Arial Nova Cond"/>
          <w:lang w:eastAsia="en-US"/>
        </w:rPr>
        <w:t>člen</w:t>
      </w:r>
    </w:p>
    <w:p w14:paraId="369815BE" w14:textId="5C7BFCF1" w:rsidR="005134D1" w:rsidRDefault="005134D1" w:rsidP="009C7252">
      <w:pPr>
        <w:pStyle w:val="alineazaodstavkom"/>
        <w:shd w:val="clear" w:color="auto" w:fill="FFFFFF"/>
        <w:spacing w:before="0" w:beforeAutospacing="0" w:after="0" w:afterAutospacing="0"/>
        <w:jc w:val="both"/>
        <w:rPr>
          <w:rFonts w:ascii="Arial Nova Cond" w:eastAsia="Calibri" w:hAnsi="Arial Nova Cond"/>
          <w:lang w:eastAsia="en-US"/>
        </w:rPr>
      </w:pPr>
      <w:r w:rsidRPr="005134D1">
        <w:rPr>
          <w:rFonts w:ascii="Arial Nova Cond" w:eastAsia="Calibri" w:hAnsi="Arial Nova Cond"/>
          <w:lang w:eastAsia="en-US"/>
        </w:rPr>
        <w:t>Pogodben</w:t>
      </w:r>
      <w:r>
        <w:rPr>
          <w:rFonts w:ascii="Arial Nova Cond" w:eastAsia="Calibri" w:hAnsi="Arial Nova Cond"/>
          <w:lang w:eastAsia="en-US"/>
        </w:rPr>
        <w:t>i</w:t>
      </w:r>
      <w:r w:rsidRPr="005134D1">
        <w:rPr>
          <w:rFonts w:ascii="Arial Nova Cond" w:eastAsia="Calibri" w:hAnsi="Arial Nova Cond"/>
          <w:lang w:eastAsia="en-US"/>
        </w:rPr>
        <w:t xml:space="preserve"> strank</w:t>
      </w:r>
      <w:r>
        <w:rPr>
          <w:rFonts w:ascii="Arial Nova Cond" w:eastAsia="Calibri" w:hAnsi="Arial Nova Cond"/>
          <w:lang w:eastAsia="en-US"/>
        </w:rPr>
        <w:t>i</w:t>
      </w:r>
      <w:r w:rsidRPr="005134D1">
        <w:rPr>
          <w:rFonts w:ascii="Arial Nova Cond" w:eastAsia="Calibri" w:hAnsi="Arial Nova Cond"/>
          <w:lang w:eastAsia="en-US"/>
        </w:rPr>
        <w:t xml:space="preserve"> si bo</w:t>
      </w:r>
      <w:r w:rsidR="00DF0091">
        <w:rPr>
          <w:rFonts w:ascii="Arial Nova Cond" w:eastAsia="Calibri" w:hAnsi="Arial Nova Cond"/>
          <w:lang w:eastAsia="en-US"/>
        </w:rPr>
        <w:t>sta</w:t>
      </w:r>
      <w:r w:rsidRPr="005134D1">
        <w:rPr>
          <w:rFonts w:ascii="Arial Nova Cond" w:eastAsia="Calibri" w:hAnsi="Arial Nova Cond"/>
          <w:lang w:eastAsia="en-US"/>
        </w:rPr>
        <w:t xml:space="preserve"> morebitne spore iz te pogodbe prizadevale reševati sporazumno, v kolikor pa to ne bi bilo mogoče, bo spore reševalo stvarno pristojno sodišče po sedežu </w:t>
      </w:r>
      <w:r w:rsidR="006C37AA">
        <w:rPr>
          <w:rFonts w:ascii="Arial Nova Cond" w:eastAsia="Calibri" w:hAnsi="Arial Nova Cond"/>
          <w:lang w:eastAsia="en-US"/>
        </w:rPr>
        <w:t>koncedent</w:t>
      </w:r>
      <w:r w:rsidRPr="005134D1">
        <w:rPr>
          <w:rFonts w:ascii="Arial Nova Cond" w:eastAsia="Calibri" w:hAnsi="Arial Nova Cond"/>
          <w:lang w:eastAsia="en-US"/>
        </w:rPr>
        <w:t>a.</w:t>
      </w:r>
    </w:p>
    <w:p w14:paraId="1BA38CD5" w14:textId="77777777" w:rsidR="00DF0091" w:rsidRDefault="00DF0091"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31EDD7C6" w14:textId="77777777" w:rsidR="007D3993" w:rsidRDefault="007D3993"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7D943A14" w14:textId="77777777" w:rsidR="007D3993" w:rsidRDefault="007D3993" w:rsidP="009C7252">
      <w:pPr>
        <w:pStyle w:val="alineazaodstavkom"/>
        <w:shd w:val="clear" w:color="auto" w:fill="FFFFFF"/>
        <w:spacing w:before="0" w:beforeAutospacing="0" w:after="0" w:afterAutospacing="0"/>
        <w:jc w:val="both"/>
        <w:rPr>
          <w:rFonts w:ascii="Arial Nova Cond" w:eastAsia="Calibri" w:hAnsi="Arial Nova Cond"/>
          <w:lang w:eastAsia="en-US"/>
        </w:rPr>
      </w:pPr>
    </w:p>
    <w:p w14:paraId="2F386F3A" w14:textId="32EA4DA4" w:rsidR="00234991" w:rsidRPr="009C7252" w:rsidRDefault="00234991" w:rsidP="00F7333A">
      <w:pPr>
        <w:pStyle w:val="Odstavekseznama"/>
        <w:numPr>
          <w:ilvl w:val="0"/>
          <w:numId w:val="20"/>
        </w:numPr>
        <w:spacing w:after="0"/>
        <w:jc w:val="center"/>
        <w:rPr>
          <w:rFonts w:cs="Times New Roman"/>
          <w:szCs w:val="24"/>
        </w:rPr>
      </w:pPr>
      <w:r w:rsidRPr="009C7252">
        <w:rPr>
          <w:rFonts w:cs="Times New Roman"/>
          <w:szCs w:val="24"/>
        </w:rPr>
        <w:lastRenderedPageBreak/>
        <w:t>člen</w:t>
      </w:r>
    </w:p>
    <w:p w14:paraId="230FC808" w14:textId="10312E0C" w:rsidR="00234991" w:rsidRPr="009641EB" w:rsidRDefault="00234991" w:rsidP="007C4AC9">
      <w:pPr>
        <w:spacing w:after="0"/>
        <w:ind w:left="0"/>
        <w:rPr>
          <w:rFonts w:cs="Times New Roman"/>
          <w:szCs w:val="24"/>
        </w:rPr>
      </w:pPr>
      <w:r w:rsidRPr="009641EB">
        <w:rPr>
          <w:rFonts w:cs="Times New Roman"/>
          <w:szCs w:val="24"/>
        </w:rPr>
        <w:t xml:space="preserve">Pogodba je sestavljena in podpisana v štirih </w:t>
      </w:r>
      <w:r w:rsidR="0043083E" w:rsidRPr="009641EB">
        <w:rPr>
          <w:rFonts w:cs="Times New Roman"/>
          <w:szCs w:val="24"/>
        </w:rPr>
        <w:t xml:space="preserve">(4) </w:t>
      </w:r>
      <w:r w:rsidRPr="009641EB">
        <w:rPr>
          <w:rFonts w:cs="Times New Roman"/>
          <w:szCs w:val="24"/>
        </w:rPr>
        <w:t xml:space="preserve">enakih izvodih, od katerih prejme </w:t>
      </w:r>
      <w:r w:rsidR="00C554C9">
        <w:rPr>
          <w:rFonts w:cs="Times New Roman"/>
          <w:szCs w:val="24"/>
        </w:rPr>
        <w:t xml:space="preserve">vsaka pogodbena stranka </w:t>
      </w:r>
      <w:r w:rsidRPr="009641EB">
        <w:rPr>
          <w:rFonts w:cs="Times New Roman"/>
          <w:szCs w:val="24"/>
        </w:rPr>
        <w:t xml:space="preserve">dva </w:t>
      </w:r>
      <w:r w:rsidR="0043083E" w:rsidRPr="009641EB">
        <w:rPr>
          <w:rFonts w:cs="Times New Roman"/>
          <w:szCs w:val="24"/>
        </w:rPr>
        <w:t xml:space="preserve">(2) </w:t>
      </w:r>
      <w:r w:rsidRPr="009641EB">
        <w:rPr>
          <w:rFonts w:cs="Times New Roman"/>
          <w:szCs w:val="24"/>
        </w:rPr>
        <w:t xml:space="preserve">izvoda. </w:t>
      </w:r>
    </w:p>
    <w:p w14:paraId="435D98FA" w14:textId="24442B8D" w:rsidR="001732F1" w:rsidRDefault="001732F1" w:rsidP="001132A1">
      <w:pPr>
        <w:pStyle w:val="Telobesedila"/>
        <w:spacing w:after="0"/>
      </w:pPr>
    </w:p>
    <w:p w14:paraId="66479018" w14:textId="77777777" w:rsidR="00291A82" w:rsidRPr="009641EB" w:rsidRDefault="00291A82" w:rsidP="001132A1">
      <w:pPr>
        <w:pStyle w:val="Telobesedila"/>
        <w:spacing w:after="0"/>
      </w:pPr>
    </w:p>
    <w:tbl>
      <w:tblPr>
        <w:tblW w:w="0" w:type="auto"/>
        <w:tblLook w:val="01E0" w:firstRow="1" w:lastRow="1" w:firstColumn="1" w:lastColumn="1" w:noHBand="0" w:noVBand="0"/>
      </w:tblPr>
      <w:tblGrid>
        <w:gridCol w:w="3147"/>
        <w:gridCol w:w="2776"/>
        <w:gridCol w:w="3149"/>
      </w:tblGrid>
      <w:tr w:rsidR="001732F1" w:rsidRPr="009641EB" w14:paraId="6997F9B3" w14:textId="77777777" w:rsidTr="000434F4">
        <w:tc>
          <w:tcPr>
            <w:tcW w:w="3147" w:type="dxa"/>
          </w:tcPr>
          <w:p w14:paraId="78C286C8" w14:textId="77777777" w:rsidR="001732F1" w:rsidRPr="009641EB" w:rsidRDefault="001732F1" w:rsidP="0094316B">
            <w:pPr>
              <w:pStyle w:val="Telobesedila"/>
              <w:spacing w:after="0"/>
              <w:ind w:left="0"/>
            </w:pPr>
            <w:r w:rsidRPr="009641EB">
              <w:t>Številka:</w:t>
            </w:r>
          </w:p>
        </w:tc>
        <w:tc>
          <w:tcPr>
            <w:tcW w:w="2776" w:type="dxa"/>
          </w:tcPr>
          <w:p w14:paraId="59B9B04C" w14:textId="77777777" w:rsidR="001732F1" w:rsidRPr="009641EB" w:rsidRDefault="001732F1" w:rsidP="001132A1">
            <w:pPr>
              <w:pStyle w:val="Telobesedila"/>
              <w:spacing w:after="0"/>
            </w:pPr>
          </w:p>
        </w:tc>
        <w:tc>
          <w:tcPr>
            <w:tcW w:w="3149" w:type="dxa"/>
          </w:tcPr>
          <w:p w14:paraId="43AD4760" w14:textId="77777777" w:rsidR="001732F1" w:rsidRPr="009641EB" w:rsidRDefault="001732F1" w:rsidP="001132A1">
            <w:pPr>
              <w:pStyle w:val="Telobesedila"/>
              <w:spacing w:after="0"/>
            </w:pPr>
            <w:r w:rsidRPr="009641EB">
              <w:t xml:space="preserve">Številka: </w:t>
            </w:r>
          </w:p>
        </w:tc>
      </w:tr>
      <w:tr w:rsidR="001732F1" w:rsidRPr="009641EB" w14:paraId="236FEA1A" w14:textId="77777777" w:rsidTr="000434F4">
        <w:tc>
          <w:tcPr>
            <w:tcW w:w="3147" w:type="dxa"/>
          </w:tcPr>
          <w:p w14:paraId="06534157" w14:textId="77777777" w:rsidR="001732F1" w:rsidRPr="009641EB" w:rsidRDefault="001732F1" w:rsidP="0094316B">
            <w:pPr>
              <w:pStyle w:val="Telobesedila"/>
              <w:spacing w:after="0"/>
              <w:ind w:left="0"/>
            </w:pPr>
            <w:r w:rsidRPr="009641EB">
              <w:t>Datum:</w:t>
            </w:r>
          </w:p>
        </w:tc>
        <w:tc>
          <w:tcPr>
            <w:tcW w:w="2776" w:type="dxa"/>
          </w:tcPr>
          <w:p w14:paraId="42FE5D01" w14:textId="77777777" w:rsidR="001732F1" w:rsidRPr="009641EB" w:rsidRDefault="001732F1" w:rsidP="001132A1">
            <w:pPr>
              <w:pStyle w:val="Telobesedila"/>
              <w:spacing w:after="0"/>
            </w:pPr>
          </w:p>
        </w:tc>
        <w:tc>
          <w:tcPr>
            <w:tcW w:w="3149" w:type="dxa"/>
          </w:tcPr>
          <w:p w14:paraId="3342C442" w14:textId="77777777" w:rsidR="001732F1" w:rsidRPr="009641EB" w:rsidRDefault="001732F1" w:rsidP="001132A1">
            <w:pPr>
              <w:pStyle w:val="Telobesedila"/>
              <w:spacing w:after="0"/>
            </w:pPr>
            <w:r w:rsidRPr="009641EB">
              <w:t>Datum:</w:t>
            </w:r>
          </w:p>
        </w:tc>
      </w:tr>
      <w:tr w:rsidR="001732F1" w:rsidRPr="009641EB" w14:paraId="28ED2A66" w14:textId="77777777" w:rsidTr="000434F4">
        <w:trPr>
          <w:trHeight w:val="139"/>
        </w:trPr>
        <w:tc>
          <w:tcPr>
            <w:tcW w:w="3147" w:type="dxa"/>
          </w:tcPr>
          <w:p w14:paraId="17749DEC" w14:textId="77777777" w:rsidR="001732F1" w:rsidRPr="009641EB" w:rsidRDefault="001732F1" w:rsidP="001132A1">
            <w:pPr>
              <w:pStyle w:val="Telobesedila"/>
              <w:spacing w:after="0"/>
            </w:pPr>
          </w:p>
        </w:tc>
        <w:tc>
          <w:tcPr>
            <w:tcW w:w="2776" w:type="dxa"/>
          </w:tcPr>
          <w:p w14:paraId="6FDB1C3B" w14:textId="77777777" w:rsidR="001732F1" w:rsidRPr="009641EB" w:rsidRDefault="001732F1" w:rsidP="001132A1">
            <w:pPr>
              <w:pStyle w:val="Telobesedila"/>
              <w:spacing w:after="0"/>
            </w:pPr>
          </w:p>
        </w:tc>
        <w:tc>
          <w:tcPr>
            <w:tcW w:w="3149" w:type="dxa"/>
          </w:tcPr>
          <w:p w14:paraId="43D6F7CC" w14:textId="77777777" w:rsidR="001732F1" w:rsidRPr="009641EB" w:rsidRDefault="001732F1" w:rsidP="001132A1">
            <w:pPr>
              <w:pStyle w:val="Telobesedila"/>
              <w:spacing w:after="0"/>
            </w:pPr>
          </w:p>
        </w:tc>
      </w:tr>
      <w:tr w:rsidR="001732F1" w:rsidRPr="009641EB" w14:paraId="180D7DBE" w14:textId="77777777" w:rsidTr="000434F4">
        <w:tc>
          <w:tcPr>
            <w:tcW w:w="3147" w:type="dxa"/>
          </w:tcPr>
          <w:p w14:paraId="2D804400" w14:textId="0449F54B" w:rsidR="001732F1" w:rsidRPr="009641EB" w:rsidRDefault="00810499" w:rsidP="0094316B">
            <w:pPr>
              <w:pStyle w:val="Telobesedila"/>
              <w:spacing w:after="0"/>
              <w:ind w:left="0"/>
            </w:pPr>
            <w:bookmarkStart w:id="63" w:name="_Hlk197852875"/>
            <w:r>
              <w:t>KONCESIONAR</w:t>
            </w:r>
            <w:r w:rsidR="00BB2E43">
              <w:t>:</w:t>
            </w:r>
          </w:p>
        </w:tc>
        <w:tc>
          <w:tcPr>
            <w:tcW w:w="2776" w:type="dxa"/>
          </w:tcPr>
          <w:p w14:paraId="2CBD8FA4" w14:textId="77777777" w:rsidR="001732F1" w:rsidRPr="009641EB" w:rsidRDefault="001732F1" w:rsidP="001132A1">
            <w:pPr>
              <w:pStyle w:val="Telobesedila"/>
              <w:spacing w:after="0"/>
            </w:pPr>
          </w:p>
        </w:tc>
        <w:tc>
          <w:tcPr>
            <w:tcW w:w="3149" w:type="dxa"/>
          </w:tcPr>
          <w:p w14:paraId="7F3C3FAC" w14:textId="77E9BED8" w:rsidR="001732F1" w:rsidRPr="009641EB" w:rsidRDefault="00810499" w:rsidP="001132A1">
            <w:pPr>
              <w:pStyle w:val="Telobesedila"/>
              <w:spacing w:after="0"/>
            </w:pPr>
            <w:r>
              <w:t>KONCEDENT:</w:t>
            </w:r>
          </w:p>
          <w:p w14:paraId="4563930F" w14:textId="3C74E2CE" w:rsidR="001732F1" w:rsidRPr="009641EB" w:rsidRDefault="001732F1" w:rsidP="001132A1">
            <w:pPr>
              <w:pStyle w:val="Telobesedila"/>
              <w:spacing w:after="0"/>
            </w:pPr>
            <w:r w:rsidRPr="009641EB">
              <w:t xml:space="preserve">Občina </w:t>
            </w:r>
            <w:r w:rsidR="00EE4E37">
              <w:t>Nazarje</w:t>
            </w:r>
          </w:p>
        </w:tc>
      </w:tr>
      <w:tr w:rsidR="001732F1" w:rsidRPr="009641EB" w14:paraId="6B5DA52E" w14:textId="77777777" w:rsidTr="000434F4">
        <w:tc>
          <w:tcPr>
            <w:tcW w:w="3147" w:type="dxa"/>
          </w:tcPr>
          <w:p w14:paraId="589DACF3" w14:textId="77777777" w:rsidR="001732F1" w:rsidRPr="009641EB" w:rsidRDefault="001732F1" w:rsidP="001132A1">
            <w:pPr>
              <w:pStyle w:val="Telobesedila"/>
              <w:spacing w:after="0"/>
            </w:pPr>
          </w:p>
          <w:p w14:paraId="3400D8B2" w14:textId="77777777" w:rsidR="001732F1" w:rsidRPr="009641EB" w:rsidRDefault="001732F1" w:rsidP="001132A1">
            <w:pPr>
              <w:pStyle w:val="Telobesedila"/>
              <w:spacing w:after="0"/>
            </w:pPr>
          </w:p>
          <w:p w14:paraId="1F85E627" w14:textId="77777777" w:rsidR="001732F1" w:rsidRPr="009641EB" w:rsidRDefault="001732F1" w:rsidP="001132A1">
            <w:pPr>
              <w:pStyle w:val="Telobesedila"/>
              <w:spacing w:after="0"/>
            </w:pPr>
          </w:p>
          <w:p w14:paraId="6EDB3690" w14:textId="77777777" w:rsidR="001732F1" w:rsidRPr="009641EB" w:rsidRDefault="001732F1" w:rsidP="0094316B">
            <w:pPr>
              <w:pStyle w:val="Telobesedila"/>
              <w:spacing w:after="0"/>
              <w:ind w:left="0"/>
            </w:pPr>
            <w:r w:rsidRPr="009641EB">
              <w:t>____________________</w:t>
            </w:r>
          </w:p>
        </w:tc>
        <w:tc>
          <w:tcPr>
            <w:tcW w:w="2776" w:type="dxa"/>
          </w:tcPr>
          <w:p w14:paraId="6AC92EB1" w14:textId="77777777" w:rsidR="001732F1" w:rsidRPr="009641EB" w:rsidRDefault="001732F1" w:rsidP="001132A1">
            <w:pPr>
              <w:pStyle w:val="Telobesedila"/>
              <w:spacing w:after="0"/>
            </w:pPr>
          </w:p>
        </w:tc>
        <w:tc>
          <w:tcPr>
            <w:tcW w:w="3149" w:type="dxa"/>
          </w:tcPr>
          <w:p w14:paraId="43112A39" w14:textId="34CEAE72" w:rsidR="001732F1" w:rsidRPr="009641EB" w:rsidRDefault="001732F1" w:rsidP="001132A1">
            <w:pPr>
              <w:pStyle w:val="Telobesedila"/>
              <w:spacing w:after="0"/>
            </w:pPr>
            <w:r w:rsidRPr="009641EB">
              <w:t xml:space="preserve">Župan </w:t>
            </w:r>
            <w:r w:rsidR="00EE4E37">
              <w:t>Matej Pečovnik</w:t>
            </w:r>
          </w:p>
          <w:p w14:paraId="048D922B" w14:textId="77777777" w:rsidR="001732F1" w:rsidRPr="009641EB" w:rsidRDefault="001732F1" w:rsidP="001132A1">
            <w:pPr>
              <w:pStyle w:val="Telobesedila"/>
              <w:spacing w:after="0"/>
            </w:pPr>
          </w:p>
          <w:p w14:paraId="462D3DB5" w14:textId="77777777" w:rsidR="001732F1" w:rsidRPr="009641EB" w:rsidRDefault="001732F1" w:rsidP="001132A1">
            <w:pPr>
              <w:pStyle w:val="Telobesedila"/>
              <w:spacing w:after="0"/>
            </w:pPr>
          </w:p>
          <w:p w14:paraId="50A52A89" w14:textId="77777777" w:rsidR="001732F1" w:rsidRPr="009641EB" w:rsidRDefault="001732F1" w:rsidP="001132A1">
            <w:pPr>
              <w:pStyle w:val="Telobesedila"/>
              <w:spacing w:after="0"/>
            </w:pPr>
            <w:r w:rsidRPr="009641EB">
              <w:t>____________________</w:t>
            </w:r>
          </w:p>
        </w:tc>
      </w:tr>
      <w:bookmarkEnd w:id="63"/>
      <w:tr w:rsidR="001732F1" w:rsidRPr="009641EB" w14:paraId="4F92D0C6" w14:textId="77777777" w:rsidTr="000434F4">
        <w:tc>
          <w:tcPr>
            <w:tcW w:w="3147" w:type="dxa"/>
          </w:tcPr>
          <w:p w14:paraId="0296C6A2" w14:textId="77777777" w:rsidR="001732F1" w:rsidRPr="009641EB" w:rsidRDefault="001732F1" w:rsidP="001132A1">
            <w:pPr>
              <w:pStyle w:val="Telobesedila"/>
              <w:spacing w:after="0"/>
            </w:pPr>
          </w:p>
        </w:tc>
        <w:tc>
          <w:tcPr>
            <w:tcW w:w="2776" w:type="dxa"/>
          </w:tcPr>
          <w:p w14:paraId="6D4EDE22" w14:textId="77777777" w:rsidR="001732F1" w:rsidRPr="009641EB" w:rsidRDefault="001732F1" w:rsidP="001132A1">
            <w:pPr>
              <w:pStyle w:val="Telobesedila"/>
              <w:spacing w:after="0"/>
            </w:pPr>
          </w:p>
        </w:tc>
        <w:tc>
          <w:tcPr>
            <w:tcW w:w="3149" w:type="dxa"/>
          </w:tcPr>
          <w:p w14:paraId="05ACC1C8" w14:textId="77777777" w:rsidR="001732F1" w:rsidRPr="009641EB" w:rsidRDefault="001732F1" w:rsidP="001132A1">
            <w:pPr>
              <w:pStyle w:val="Telobesedila"/>
              <w:spacing w:after="0"/>
            </w:pPr>
          </w:p>
        </w:tc>
      </w:tr>
    </w:tbl>
    <w:p w14:paraId="184B115B" w14:textId="0D24B7CA" w:rsidR="00C36211" w:rsidRPr="009641EB" w:rsidRDefault="00C36211" w:rsidP="00BB2E43">
      <w:pPr>
        <w:pStyle w:val="Naslov2"/>
        <w:numPr>
          <w:ilvl w:val="0"/>
          <w:numId w:val="0"/>
        </w:numPr>
        <w:ind w:left="576" w:hanging="576"/>
      </w:pPr>
    </w:p>
    <w:sectPr w:rsidR="00C36211" w:rsidRPr="009641EB" w:rsidSect="005675C3">
      <w:headerReference w:type="even" r:id="rId14"/>
      <w:headerReference w:type="default" r:id="rId15"/>
      <w:footerReference w:type="default" r:id="rId16"/>
      <w:headerReference w:type="first" r:id="rId1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0656F" w14:textId="77777777" w:rsidR="00BF7CC5" w:rsidRDefault="00BF7CC5">
      <w:pPr>
        <w:spacing w:after="0"/>
      </w:pPr>
      <w:r>
        <w:separator/>
      </w:r>
    </w:p>
  </w:endnote>
  <w:endnote w:type="continuationSeparator" w:id="0">
    <w:p w14:paraId="4532B527" w14:textId="77777777" w:rsidR="00BF7CC5" w:rsidRDefault="00BF7C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ource Sans Pro">
    <w:altName w:val="Source Sans Pro"/>
    <w:charset w:val="00"/>
    <w:family w:val="swiss"/>
    <w:pitch w:val="variable"/>
    <w:sig w:usb0="600002F7" w:usb1="02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ova Cond">
    <w:altName w:val="Arial Nova Cond"/>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sto MT">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D726B" w14:textId="63272F84" w:rsidR="00096F52" w:rsidRDefault="00096F52">
    <w:pPr>
      <w:pStyle w:val="Noga"/>
      <w:jc w:val="center"/>
    </w:pPr>
  </w:p>
  <w:p w14:paraId="2ACB4538" w14:textId="77777777" w:rsidR="00096F52" w:rsidRPr="005675C3" w:rsidRDefault="00096F52" w:rsidP="005675C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5721566"/>
      <w:docPartObj>
        <w:docPartGallery w:val="Page Numbers (Bottom of Page)"/>
        <w:docPartUnique/>
      </w:docPartObj>
    </w:sdtPr>
    <w:sdtEndPr>
      <w:rPr>
        <w:rFonts w:ascii="Arial Nova Cond" w:hAnsi="Arial Nova Cond"/>
        <w:sz w:val="18"/>
        <w:szCs w:val="18"/>
      </w:rPr>
    </w:sdtEndPr>
    <w:sdtContent>
      <w:p w14:paraId="79FAC18E" w14:textId="72876B20" w:rsidR="00096F52" w:rsidRPr="00BD085E" w:rsidRDefault="00096F52">
        <w:pPr>
          <w:pStyle w:val="Noga"/>
          <w:jc w:val="center"/>
          <w:rPr>
            <w:rFonts w:ascii="Arial Nova Cond" w:hAnsi="Arial Nova Cond"/>
            <w:sz w:val="18"/>
            <w:szCs w:val="18"/>
          </w:rPr>
        </w:pPr>
        <w:r w:rsidRPr="00BD085E">
          <w:rPr>
            <w:rFonts w:ascii="Arial Nova Cond" w:hAnsi="Arial Nova Cond"/>
            <w:sz w:val="18"/>
            <w:szCs w:val="18"/>
          </w:rPr>
          <w:fldChar w:fldCharType="begin"/>
        </w:r>
        <w:r w:rsidRPr="00BD085E">
          <w:rPr>
            <w:rFonts w:ascii="Arial Nova Cond" w:hAnsi="Arial Nova Cond"/>
            <w:sz w:val="18"/>
            <w:szCs w:val="18"/>
          </w:rPr>
          <w:instrText>PAGE   \* MERGEFORMAT</w:instrText>
        </w:r>
        <w:r w:rsidRPr="00BD085E">
          <w:rPr>
            <w:rFonts w:ascii="Arial Nova Cond" w:hAnsi="Arial Nova Cond"/>
            <w:sz w:val="18"/>
            <w:szCs w:val="18"/>
          </w:rPr>
          <w:fldChar w:fldCharType="separate"/>
        </w:r>
        <w:r w:rsidRPr="00BD085E">
          <w:rPr>
            <w:rFonts w:ascii="Arial Nova Cond" w:hAnsi="Arial Nova Cond"/>
            <w:sz w:val="18"/>
            <w:szCs w:val="18"/>
          </w:rPr>
          <w:t>2</w:t>
        </w:r>
        <w:r w:rsidRPr="00BD085E">
          <w:rPr>
            <w:rFonts w:ascii="Arial Nova Cond" w:hAnsi="Arial Nova Cond"/>
            <w:sz w:val="18"/>
            <w:szCs w:val="18"/>
          </w:rPr>
          <w:fldChar w:fldCharType="end"/>
        </w:r>
      </w:p>
    </w:sdtContent>
  </w:sdt>
  <w:p w14:paraId="59D3ADD8" w14:textId="77777777" w:rsidR="00096F52" w:rsidRPr="000A0026" w:rsidRDefault="00096F52" w:rsidP="000A002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692C5" w14:textId="77777777" w:rsidR="00BF7CC5" w:rsidRDefault="00BF7CC5">
      <w:pPr>
        <w:spacing w:after="0"/>
      </w:pPr>
      <w:r>
        <w:separator/>
      </w:r>
    </w:p>
  </w:footnote>
  <w:footnote w:type="continuationSeparator" w:id="0">
    <w:p w14:paraId="158F26F4" w14:textId="77777777" w:rsidR="00BF7CC5" w:rsidRDefault="00BF7CC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2164E" w14:textId="3A5DA8E3" w:rsidR="00096F52" w:rsidRPr="003C2524" w:rsidRDefault="00096F52" w:rsidP="00F04F82">
    <w:pPr>
      <w:pStyle w:val="Glava"/>
      <w:rPr>
        <w:b/>
      </w:rPr>
    </w:pPr>
    <w:r>
      <w:rPr>
        <w:rFonts w:ascii="Times New Roman" w:hAnsi="Times New Roman"/>
        <w:noProof/>
        <w:szCs w:val="24"/>
      </w:rPr>
      <w:drawing>
        <wp:anchor distT="0" distB="0" distL="114300" distR="114300" simplePos="0" relativeHeight="251659264" behindDoc="0" locked="0" layoutInCell="1" allowOverlap="0" wp14:anchorId="43272C3A" wp14:editId="3AD751AA">
          <wp:simplePos x="0" y="0"/>
          <wp:positionH relativeFrom="page">
            <wp:posOffset>167005</wp:posOffset>
          </wp:positionH>
          <wp:positionV relativeFrom="page">
            <wp:posOffset>621030</wp:posOffset>
          </wp:positionV>
          <wp:extent cx="7198995" cy="702310"/>
          <wp:effectExtent l="0" t="0" r="1905" b="2540"/>
          <wp:wrapSquare wrapText="bothSides"/>
          <wp:docPr id="2" name="Slika 2" descr="glava-nazar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va-nazar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8995" cy="702310"/>
                  </a:xfrm>
                  <a:prstGeom prst="rect">
                    <a:avLst/>
                  </a:prstGeom>
                  <a:noFill/>
                </pic:spPr>
              </pic:pic>
            </a:graphicData>
          </a:graphic>
          <wp14:sizeRelH relativeFrom="page">
            <wp14:pctWidth>0</wp14:pctWidth>
          </wp14:sizeRelH>
          <wp14:sizeRelV relativeFrom="page">
            <wp14:pctHeight>0</wp14:pctHeight>
          </wp14:sizeRelV>
        </wp:anchor>
      </w:drawing>
    </w:r>
    <w:r>
      <w:rPr>
        <w:lang w:eastAsia="sl-SI"/>
      </w:rPr>
      <w:t xml:space="preserve">                                                                        </w:t>
    </w:r>
  </w:p>
  <w:p w14:paraId="6CFE79A3" w14:textId="77777777" w:rsidR="00096F52" w:rsidRDefault="00096F52" w:rsidP="0075106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032C6" w14:textId="77777777" w:rsidR="00096F52" w:rsidRDefault="00096F52" w:rsidP="00751060">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931A1" w14:textId="77777777" w:rsidR="00096F52" w:rsidRPr="00FA68C2" w:rsidRDefault="00096F52" w:rsidP="00751060">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6F8B1" w14:textId="77777777" w:rsidR="00096F52" w:rsidRDefault="00096F52" w:rsidP="0075106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71379"/>
    <w:multiLevelType w:val="hybridMultilevel"/>
    <w:tmpl w:val="8F3A0940"/>
    <w:lvl w:ilvl="0" w:tplc="37DA03C4">
      <w:start w:val="2"/>
      <w:numFmt w:val="bullet"/>
      <w:lvlText w:val="–"/>
      <w:lvlJc w:val="left"/>
      <w:pPr>
        <w:ind w:left="720" w:hanging="360"/>
      </w:pPr>
      <w:rPr>
        <w:rFonts w:ascii="Source Sans Pro" w:eastAsia="Calibri" w:hAnsi="Source Sans Pro" w:cs="Segoe UI Histori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C716DA3"/>
    <w:multiLevelType w:val="hybridMultilevel"/>
    <w:tmpl w:val="AC2CAD26"/>
    <w:lvl w:ilvl="0" w:tplc="0424000F">
      <w:start w:val="1"/>
      <w:numFmt w:val="decimal"/>
      <w:lvlText w:val="%1."/>
      <w:lvlJc w:val="left"/>
      <w:pPr>
        <w:ind w:left="1145" w:hanging="360"/>
      </w:pPr>
    </w:lvl>
    <w:lvl w:ilvl="1" w:tplc="04240019" w:tentative="1">
      <w:start w:val="1"/>
      <w:numFmt w:val="lowerLetter"/>
      <w:lvlText w:val="%2."/>
      <w:lvlJc w:val="left"/>
      <w:pPr>
        <w:ind w:left="1865" w:hanging="360"/>
      </w:pPr>
    </w:lvl>
    <w:lvl w:ilvl="2" w:tplc="0424001B" w:tentative="1">
      <w:start w:val="1"/>
      <w:numFmt w:val="lowerRoman"/>
      <w:lvlText w:val="%3."/>
      <w:lvlJc w:val="right"/>
      <w:pPr>
        <w:ind w:left="2585" w:hanging="180"/>
      </w:pPr>
    </w:lvl>
    <w:lvl w:ilvl="3" w:tplc="0424000F" w:tentative="1">
      <w:start w:val="1"/>
      <w:numFmt w:val="decimal"/>
      <w:lvlText w:val="%4."/>
      <w:lvlJc w:val="left"/>
      <w:pPr>
        <w:ind w:left="3305" w:hanging="360"/>
      </w:pPr>
    </w:lvl>
    <w:lvl w:ilvl="4" w:tplc="04240019" w:tentative="1">
      <w:start w:val="1"/>
      <w:numFmt w:val="lowerLetter"/>
      <w:lvlText w:val="%5."/>
      <w:lvlJc w:val="left"/>
      <w:pPr>
        <w:ind w:left="4025" w:hanging="360"/>
      </w:pPr>
    </w:lvl>
    <w:lvl w:ilvl="5" w:tplc="0424001B" w:tentative="1">
      <w:start w:val="1"/>
      <w:numFmt w:val="lowerRoman"/>
      <w:lvlText w:val="%6."/>
      <w:lvlJc w:val="right"/>
      <w:pPr>
        <w:ind w:left="4745" w:hanging="180"/>
      </w:pPr>
    </w:lvl>
    <w:lvl w:ilvl="6" w:tplc="0424000F" w:tentative="1">
      <w:start w:val="1"/>
      <w:numFmt w:val="decimal"/>
      <w:lvlText w:val="%7."/>
      <w:lvlJc w:val="left"/>
      <w:pPr>
        <w:ind w:left="5465" w:hanging="360"/>
      </w:pPr>
    </w:lvl>
    <w:lvl w:ilvl="7" w:tplc="04240019" w:tentative="1">
      <w:start w:val="1"/>
      <w:numFmt w:val="lowerLetter"/>
      <w:lvlText w:val="%8."/>
      <w:lvlJc w:val="left"/>
      <w:pPr>
        <w:ind w:left="6185" w:hanging="360"/>
      </w:pPr>
    </w:lvl>
    <w:lvl w:ilvl="8" w:tplc="0424001B" w:tentative="1">
      <w:start w:val="1"/>
      <w:numFmt w:val="lowerRoman"/>
      <w:lvlText w:val="%9."/>
      <w:lvlJc w:val="right"/>
      <w:pPr>
        <w:ind w:left="6905" w:hanging="180"/>
      </w:pPr>
    </w:lvl>
  </w:abstractNum>
  <w:abstractNum w:abstractNumId="2" w15:restartNumberingAfterBreak="0">
    <w:nsid w:val="0D216AC1"/>
    <w:multiLevelType w:val="hybridMultilevel"/>
    <w:tmpl w:val="7A8CAA58"/>
    <w:lvl w:ilvl="0" w:tplc="04240005">
      <w:start w:val="1"/>
      <w:numFmt w:val="bullet"/>
      <w:lvlText w:val=""/>
      <w:lvlJc w:val="left"/>
      <w:pPr>
        <w:ind w:left="720" w:hanging="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6D4C0A"/>
    <w:multiLevelType w:val="hybridMultilevel"/>
    <w:tmpl w:val="C7EE97F0"/>
    <w:lvl w:ilvl="0" w:tplc="696CB7A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DDC683D"/>
    <w:multiLevelType w:val="hybridMultilevel"/>
    <w:tmpl w:val="6A2A4640"/>
    <w:lvl w:ilvl="0" w:tplc="04240005">
      <w:start w:val="1"/>
      <w:numFmt w:val="bullet"/>
      <w:lvlText w:val=""/>
      <w:lvlJc w:val="left"/>
      <w:pPr>
        <w:ind w:left="1145" w:hanging="360"/>
      </w:pPr>
      <w:rPr>
        <w:rFonts w:ascii="Wingdings" w:hAnsi="Wingdings" w:hint="default"/>
      </w:rPr>
    </w:lvl>
    <w:lvl w:ilvl="1" w:tplc="04240003" w:tentative="1">
      <w:start w:val="1"/>
      <w:numFmt w:val="bullet"/>
      <w:lvlText w:val="o"/>
      <w:lvlJc w:val="left"/>
      <w:pPr>
        <w:ind w:left="1865" w:hanging="360"/>
      </w:pPr>
      <w:rPr>
        <w:rFonts w:ascii="Courier New" w:hAnsi="Courier New" w:cs="Courier New" w:hint="default"/>
      </w:rPr>
    </w:lvl>
    <w:lvl w:ilvl="2" w:tplc="04240005" w:tentative="1">
      <w:start w:val="1"/>
      <w:numFmt w:val="bullet"/>
      <w:lvlText w:val=""/>
      <w:lvlJc w:val="left"/>
      <w:pPr>
        <w:ind w:left="2585" w:hanging="360"/>
      </w:pPr>
      <w:rPr>
        <w:rFonts w:ascii="Wingdings" w:hAnsi="Wingdings" w:hint="default"/>
      </w:rPr>
    </w:lvl>
    <w:lvl w:ilvl="3" w:tplc="04240001" w:tentative="1">
      <w:start w:val="1"/>
      <w:numFmt w:val="bullet"/>
      <w:lvlText w:val=""/>
      <w:lvlJc w:val="left"/>
      <w:pPr>
        <w:ind w:left="3305" w:hanging="360"/>
      </w:pPr>
      <w:rPr>
        <w:rFonts w:ascii="Symbol" w:hAnsi="Symbol" w:hint="default"/>
      </w:rPr>
    </w:lvl>
    <w:lvl w:ilvl="4" w:tplc="04240003" w:tentative="1">
      <w:start w:val="1"/>
      <w:numFmt w:val="bullet"/>
      <w:lvlText w:val="o"/>
      <w:lvlJc w:val="left"/>
      <w:pPr>
        <w:ind w:left="4025" w:hanging="360"/>
      </w:pPr>
      <w:rPr>
        <w:rFonts w:ascii="Courier New" w:hAnsi="Courier New" w:cs="Courier New" w:hint="default"/>
      </w:rPr>
    </w:lvl>
    <w:lvl w:ilvl="5" w:tplc="04240005" w:tentative="1">
      <w:start w:val="1"/>
      <w:numFmt w:val="bullet"/>
      <w:lvlText w:val=""/>
      <w:lvlJc w:val="left"/>
      <w:pPr>
        <w:ind w:left="4745" w:hanging="360"/>
      </w:pPr>
      <w:rPr>
        <w:rFonts w:ascii="Wingdings" w:hAnsi="Wingdings" w:hint="default"/>
      </w:rPr>
    </w:lvl>
    <w:lvl w:ilvl="6" w:tplc="04240001" w:tentative="1">
      <w:start w:val="1"/>
      <w:numFmt w:val="bullet"/>
      <w:lvlText w:val=""/>
      <w:lvlJc w:val="left"/>
      <w:pPr>
        <w:ind w:left="5465" w:hanging="360"/>
      </w:pPr>
      <w:rPr>
        <w:rFonts w:ascii="Symbol" w:hAnsi="Symbol" w:hint="default"/>
      </w:rPr>
    </w:lvl>
    <w:lvl w:ilvl="7" w:tplc="04240003" w:tentative="1">
      <w:start w:val="1"/>
      <w:numFmt w:val="bullet"/>
      <w:lvlText w:val="o"/>
      <w:lvlJc w:val="left"/>
      <w:pPr>
        <w:ind w:left="6185" w:hanging="360"/>
      </w:pPr>
      <w:rPr>
        <w:rFonts w:ascii="Courier New" w:hAnsi="Courier New" w:cs="Courier New" w:hint="default"/>
      </w:rPr>
    </w:lvl>
    <w:lvl w:ilvl="8" w:tplc="04240005" w:tentative="1">
      <w:start w:val="1"/>
      <w:numFmt w:val="bullet"/>
      <w:lvlText w:val=""/>
      <w:lvlJc w:val="left"/>
      <w:pPr>
        <w:ind w:left="6905" w:hanging="360"/>
      </w:pPr>
      <w:rPr>
        <w:rFonts w:ascii="Wingdings" w:hAnsi="Wingdings" w:hint="default"/>
      </w:rPr>
    </w:lvl>
  </w:abstractNum>
  <w:abstractNum w:abstractNumId="5" w15:restartNumberingAfterBreak="0">
    <w:nsid w:val="0ECA1E5B"/>
    <w:multiLevelType w:val="multilevel"/>
    <w:tmpl w:val="3CB09E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206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Ostalo"/>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F1E3782"/>
    <w:multiLevelType w:val="hybridMultilevel"/>
    <w:tmpl w:val="44FE503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9046B81"/>
    <w:multiLevelType w:val="hybridMultilevel"/>
    <w:tmpl w:val="E98C46D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D52CE6"/>
    <w:multiLevelType w:val="hybridMultilevel"/>
    <w:tmpl w:val="4D04EFC8"/>
    <w:lvl w:ilvl="0" w:tplc="696CB7A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D62B61"/>
    <w:multiLevelType w:val="hybridMultilevel"/>
    <w:tmpl w:val="D5829CD2"/>
    <w:lvl w:ilvl="0" w:tplc="7A50AEF0">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B5C3EA9"/>
    <w:multiLevelType w:val="hybridMultilevel"/>
    <w:tmpl w:val="A3FA3C7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D3A6EF7"/>
    <w:multiLevelType w:val="hybridMultilevel"/>
    <w:tmpl w:val="81320100"/>
    <w:lvl w:ilvl="0" w:tplc="37DA03C4">
      <w:start w:val="2"/>
      <w:numFmt w:val="bullet"/>
      <w:lvlText w:val="–"/>
      <w:lvlJc w:val="left"/>
      <w:pPr>
        <w:ind w:left="720" w:hanging="360"/>
      </w:pPr>
      <w:rPr>
        <w:rFonts w:ascii="Source Sans Pro" w:eastAsia="Calibri" w:hAnsi="Source Sans Pro" w:cs="Segoe UI Histori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5B549A5"/>
    <w:multiLevelType w:val="hybridMultilevel"/>
    <w:tmpl w:val="E7A406F6"/>
    <w:lvl w:ilvl="0" w:tplc="04240005">
      <w:start w:val="1"/>
      <w:numFmt w:val="bullet"/>
      <w:lvlText w:val=""/>
      <w:lvlJc w:val="left"/>
      <w:pPr>
        <w:ind w:left="720" w:hanging="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84633FB"/>
    <w:multiLevelType w:val="hybridMultilevel"/>
    <w:tmpl w:val="A172FAF0"/>
    <w:lvl w:ilvl="0" w:tplc="696CB7A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5803BC"/>
    <w:multiLevelType w:val="hybridMultilevel"/>
    <w:tmpl w:val="083A1DE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0A027D3"/>
    <w:multiLevelType w:val="hybridMultilevel"/>
    <w:tmpl w:val="29A4F160"/>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B44EF9"/>
    <w:multiLevelType w:val="hybridMultilevel"/>
    <w:tmpl w:val="E8A6A48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36301D68"/>
    <w:multiLevelType w:val="hybridMultilevel"/>
    <w:tmpl w:val="AA2A7F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636043A"/>
    <w:multiLevelType w:val="hybridMultilevel"/>
    <w:tmpl w:val="BD94689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F61704"/>
    <w:multiLevelType w:val="hybridMultilevel"/>
    <w:tmpl w:val="3D2888EC"/>
    <w:lvl w:ilvl="0" w:tplc="696CB7A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899070C"/>
    <w:multiLevelType w:val="hybridMultilevel"/>
    <w:tmpl w:val="EC10A58A"/>
    <w:lvl w:ilvl="0" w:tplc="04240005">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3D61799D"/>
    <w:multiLevelType w:val="hybridMultilevel"/>
    <w:tmpl w:val="7C928B1C"/>
    <w:lvl w:ilvl="0" w:tplc="04240005">
      <w:start w:val="1"/>
      <w:numFmt w:val="bullet"/>
      <w:lvlText w:val=""/>
      <w:lvlJc w:val="left"/>
      <w:pPr>
        <w:ind w:left="1145" w:hanging="360"/>
      </w:pPr>
      <w:rPr>
        <w:rFonts w:ascii="Wingdings" w:hAnsi="Wingdings" w:hint="default"/>
      </w:rPr>
    </w:lvl>
    <w:lvl w:ilvl="1" w:tplc="04240003" w:tentative="1">
      <w:start w:val="1"/>
      <w:numFmt w:val="bullet"/>
      <w:lvlText w:val="o"/>
      <w:lvlJc w:val="left"/>
      <w:pPr>
        <w:ind w:left="1865" w:hanging="360"/>
      </w:pPr>
      <w:rPr>
        <w:rFonts w:ascii="Courier New" w:hAnsi="Courier New" w:cs="Courier New" w:hint="default"/>
      </w:rPr>
    </w:lvl>
    <w:lvl w:ilvl="2" w:tplc="04240005" w:tentative="1">
      <w:start w:val="1"/>
      <w:numFmt w:val="bullet"/>
      <w:lvlText w:val=""/>
      <w:lvlJc w:val="left"/>
      <w:pPr>
        <w:ind w:left="2585" w:hanging="360"/>
      </w:pPr>
      <w:rPr>
        <w:rFonts w:ascii="Wingdings" w:hAnsi="Wingdings" w:hint="default"/>
      </w:rPr>
    </w:lvl>
    <w:lvl w:ilvl="3" w:tplc="04240001" w:tentative="1">
      <w:start w:val="1"/>
      <w:numFmt w:val="bullet"/>
      <w:lvlText w:val=""/>
      <w:lvlJc w:val="left"/>
      <w:pPr>
        <w:ind w:left="3305" w:hanging="360"/>
      </w:pPr>
      <w:rPr>
        <w:rFonts w:ascii="Symbol" w:hAnsi="Symbol" w:hint="default"/>
      </w:rPr>
    </w:lvl>
    <w:lvl w:ilvl="4" w:tplc="04240003" w:tentative="1">
      <w:start w:val="1"/>
      <w:numFmt w:val="bullet"/>
      <w:lvlText w:val="o"/>
      <w:lvlJc w:val="left"/>
      <w:pPr>
        <w:ind w:left="4025" w:hanging="360"/>
      </w:pPr>
      <w:rPr>
        <w:rFonts w:ascii="Courier New" w:hAnsi="Courier New" w:cs="Courier New" w:hint="default"/>
      </w:rPr>
    </w:lvl>
    <w:lvl w:ilvl="5" w:tplc="04240005" w:tentative="1">
      <w:start w:val="1"/>
      <w:numFmt w:val="bullet"/>
      <w:lvlText w:val=""/>
      <w:lvlJc w:val="left"/>
      <w:pPr>
        <w:ind w:left="4745" w:hanging="360"/>
      </w:pPr>
      <w:rPr>
        <w:rFonts w:ascii="Wingdings" w:hAnsi="Wingdings" w:hint="default"/>
      </w:rPr>
    </w:lvl>
    <w:lvl w:ilvl="6" w:tplc="04240001" w:tentative="1">
      <w:start w:val="1"/>
      <w:numFmt w:val="bullet"/>
      <w:lvlText w:val=""/>
      <w:lvlJc w:val="left"/>
      <w:pPr>
        <w:ind w:left="5465" w:hanging="360"/>
      </w:pPr>
      <w:rPr>
        <w:rFonts w:ascii="Symbol" w:hAnsi="Symbol" w:hint="default"/>
      </w:rPr>
    </w:lvl>
    <w:lvl w:ilvl="7" w:tplc="04240003" w:tentative="1">
      <w:start w:val="1"/>
      <w:numFmt w:val="bullet"/>
      <w:lvlText w:val="o"/>
      <w:lvlJc w:val="left"/>
      <w:pPr>
        <w:ind w:left="6185" w:hanging="360"/>
      </w:pPr>
      <w:rPr>
        <w:rFonts w:ascii="Courier New" w:hAnsi="Courier New" w:cs="Courier New" w:hint="default"/>
      </w:rPr>
    </w:lvl>
    <w:lvl w:ilvl="8" w:tplc="04240005" w:tentative="1">
      <w:start w:val="1"/>
      <w:numFmt w:val="bullet"/>
      <w:lvlText w:val=""/>
      <w:lvlJc w:val="left"/>
      <w:pPr>
        <w:ind w:left="6905" w:hanging="360"/>
      </w:pPr>
      <w:rPr>
        <w:rFonts w:ascii="Wingdings" w:hAnsi="Wingdings" w:hint="default"/>
      </w:rPr>
    </w:lvl>
  </w:abstractNum>
  <w:abstractNum w:abstractNumId="22" w15:restartNumberingAfterBreak="0">
    <w:nsid w:val="43932697"/>
    <w:multiLevelType w:val="multilevel"/>
    <w:tmpl w:val="06229D08"/>
    <w:lvl w:ilvl="0">
      <w:start w:val="1"/>
      <w:numFmt w:val="decimal"/>
      <w:lvlText w:val="%1"/>
      <w:lvlJc w:val="left"/>
      <w:pPr>
        <w:ind w:left="432" w:hanging="432"/>
      </w:pPr>
      <w:rPr>
        <w:rFonts w:hint="default"/>
      </w:rPr>
    </w:lvl>
    <w:lvl w:ilvl="1">
      <w:start w:val="2"/>
      <w:numFmt w:val="decimal"/>
      <w:pStyle w:val="Naslov2"/>
      <w:lvlText w:val="%1.%2"/>
      <w:lvlJc w:val="left"/>
      <w:pPr>
        <w:ind w:left="57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23" w15:restartNumberingAfterBreak="0">
    <w:nsid w:val="44DE4580"/>
    <w:multiLevelType w:val="hybridMultilevel"/>
    <w:tmpl w:val="097C534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8CC0FCD"/>
    <w:multiLevelType w:val="hybridMultilevel"/>
    <w:tmpl w:val="A2A63BFC"/>
    <w:lvl w:ilvl="0" w:tplc="37DA03C4">
      <w:start w:val="2"/>
      <w:numFmt w:val="bullet"/>
      <w:lvlText w:val="–"/>
      <w:lvlJc w:val="left"/>
      <w:pPr>
        <w:ind w:left="720" w:hanging="360"/>
      </w:pPr>
      <w:rPr>
        <w:rFonts w:ascii="Source Sans Pro" w:eastAsia="Calibri" w:hAnsi="Source Sans Pro" w:cs="Segoe UI Histori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9AD3650"/>
    <w:multiLevelType w:val="hybridMultilevel"/>
    <w:tmpl w:val="B5A04468"/>
    <w:lvl w:ilvl="0" w:tplc="696CB7A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B32053C"/>
    <w:multiLevelType w:val="hybridMultilevel"/>
    <w:tmpl w:val="DE14210A"/>
    <w:lvl w:ilvl="0" w:tplc="04240005">
      <w:start w:val="1"/>
      <w:numFmt w:val="bullet"/>
      <w:lvlText w:val=""/>
      <w:lvlJc w:val="left"/>
      <w:pPr>
        <w:ind w:left="1077" w:hanging="360"/>
      </w:pPr>
      <w:rPr>
        <w:rFonts w:ascii="Wingdings" w:hAnsi="Wingdings"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27" w15:restartNumberingAfterBreak="0">
    <w:nsid w:val="4E9A2407"/>
    <w:multiLevelType w:val="hybridMultilevel"/>
    <w:tmpl w:val="9C38B770"/>
    <w:lvl w:ilvl="0" w:tplc="696CB7A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237561B"/>
    <w:multiLevelType w:val="hybridMultilevel"/>
    <w:tmpl w:val="533C7B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3C50430"/>
    <w:multiLevelType w:val="hybridMultilevel"/>
    <w:tmpl w:val="C0C859B4"/>
    <w:lvl w:ilvl="0" w:tplc="A014CC6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AE667D4"/>
    <w:multiLevelType w:val="hybridMultilevel"/>
    <w:tmpl w:val="C8DC3306"/>
    <w:lvl w:ilvl="0" w:tplc="D94E26C8">
      <w:start w:val="1"/>
      <w:numFmt w:val="bullet"/>
      <w:lvlText w:val=""/>
      <w:lvlJc w:val="left"/>
      <w:pPr>
        <w:ind w:left="1080" w:hanging="360"/>
      </w:pPr>
      <w:rPr>
        <w:rFonts w:ascii="Wingdings" w:hAnsi="Wingdings" w:hint="default"/>
        <w:color w:val="auto"/>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6AC252B8"/>
    <w:multiLevelType w:val="multilevel"/>
    <w:tmpl w:val="6AF0F968"/>
    <w:lvl w:ilvl="0">
      <w:start w:val="1"/>
      <w:numFmt w:val="decimal"/>
      <w:pStyle w:val="Naslov1"/>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C8465E1"/>
    <w:multiLevelType w:val="hybridMultilevel"/>
    <w:tmpl w:val="7F566940"/>
    <w:lvl w:ilvl="0" w:tplc="04240005">
      <w:start w:val="1"/>
      <w:numFmt w:val="bullet"/>
      <w:lvlText w:val=""/>
      <w:lvlJc w:val="left"/>
      <w:pPr>
        <w:ind w:left="1145" w:hanging="360"/>
      </w:pPr>
      <w:rPr>
        <w:rFonts w:ascii="Wingdings" w:hAnsi="Wingdings" w:hint="default"/>
      </w:rPr>
    </w:lvl>
    <w:lvl w:ilvl="1" w:tplc="04240003" w:tentative="1">
      <w:start w:val="1"/>
      <w:numFmt w:val="bullet"/>
      <w:lvlText w:val="o"/>
      <w:lvlJc w:val="left"/>
      <w:pPr>
        <w:ind w:left="1865" w:hanging="360"/>
      </w:pPr>
      <w:rPr>
        <w:rFonts w:ascii="Courier New" w:hAnsi="Courier New" w:cs="Courier New" w:hint="default"/>
      </w:rPr>
    </w:lvl>
    <w:lvl w:ilvl="2" w:tplc="04240005" w:tentative="1">
      <w:start w:val="1"/>
      <w:numFmt w:val="bullet"/>
      <w:lvlText w:val=""/>
      <w:lvlJc w:val="left"/>
      <w:pPr>
        <w:ind w:left="2585" w:hanging="360"/>
      </w:pPr>
      <w:rPr>
        <w:rFonts w:ascii="Wingdings" w:hAnsi="Wingdings" w:hint="default"/>
      </w:rPr>
    </w:lvl>
    <w:lvl w:ilvl="3" w:tplc="04240001" w:tentative="1">
      <w:start w:val="1"/>
      <w:numFmt w:val="bullet"/>
      <w:lvlText w:val=""/>
      <w:lvlJc w:val="left"/>
      <w:pPr>
        <w:ind w:left="3305" w:hanging="360"/>
      </w:pPr>
      <w:rPr>
        <w:rFonts w:ascii="Symbol" w:hAnsi="Symbol" w:hint="default"/>
      </w:rPr>
    </w:lvl>
    <w:lvl w:ilvl="4" w:tplc="04240003" w:tentative="1">
      <w:start w:val="1"/>
      <w:numFmt w:val="bullet"/>
      <w:lvlText w:val="o"/>
      <w:lvlJc w:val="left"/>
      <w:pPr>
        <w:ind w:left="4025" w:hanging="360"/>
      </w:pPr>
      <w:rPr>
        <w:rFonts w:ascii="Courier New" w:hAnsi="Courier New" w:cs="Courier New" w:hint="default"/>
      </w:rPr>
    </w:lvl>
    <w:lvl w:ilvl="5" w:tplc="04240005" w:tentative="1">
      <w:start w:val="1"/>
      <w:numFmt w:val="bullet"/>
      <w:lvlText w:val=""/>
      <w:lvlJc w:val="left"/>
      <w:pPr>
        <w:ind w:left="4745" w:hanging="360"/>
      </w:pPr>
      <w:rPr>
        <w:rFonts w:ascii="Wingdings" w:hAnsi="Wingdings" w:hint="default"/>
      </w:rPr>
    </w:lvl>
    <w:lvl w:ilvl="6" w:tplc="04240001" w:tentative="1">
      <w:start w:val="1"/>
      <w:numFmt w:val="bullet"/>
      <w:lvlText w:val=""/>
      <w:lvlJc w:val="left"/>
      <w:pPr>
        <w:ind w:left="5465" w:hanging="360"/>
      </w:pPr>
      <w:rPr>
        <w:rFonts w:ascii="Symbol" w:hAnsi="Symbol" w:hint="default"/>
      </w:rPr>
    </w:lvl>
    <w:lvl w:ilvl="7" w:tplc="04240003" w:tentative="1">
      <w:start w:val="1"/>
      <w:numFmt w:val="bullet"/>
      <w:lvlText w:val="o"/>
      <w:lvlJc w:val="left"/>
      <w:pPr>
        <w:ind w:left="6185" w:hanging="360"/>
      </w:pPr>
      <w:rPr>
        <w:rFonts w:ascii="Courier New" w:hAnsi="Courier New" w:cs="Courier New" w:hint="default"/>
      </w:rPr>
    </w:lvl>
    <w:lvl w:ilvl="8" w:tplc="04240005" w:tentative="1">
      <w:start w:val="1"/>
      <w:numFmt w:val="bullet"/>
      <w:lvlText w:val=""/>
      <w:lvlJc w:val="left"/>
      <w:pPr>
        <w:ind w:left="6905" w:hanging="360"/>
      </w:pPr>
      <w:rPr>
        <w:rFonts w:ascii="Wingdings" w:hAnsi="Wingdings" w:hint="default"/>
      </w:rPr>
    </w:lvl>
  </w:abstractNum>
  <w:abstractNum w:abstractNumId="33" w15:restartNumberingAfterBreak="0">
    <w:nsid w:val="6E016AE8"/>
    <w:multiLevelType w:val="multilevel"/>
    <w:tmpl w:val="951E4D9C"/>
    <w:styleLink w:val="Headings"/>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7D2A1765"/>
    <w:multiLevelType w:val="hybridMultilevel"/>
    <w:tmpl w:val="7BD4FA8A"/>
    <w:lvl w:ilvl="0" w:tplc="0C2AEFA6">
      <w:start w:val="1"/>
      <w:numFmt w:val="bullet"/>
      <w:lvlText w:val="-"/>
      <w:lvlJc w:val="left"/>
      <w:pPr>
        <w:ind w:left="1145" w:hanging="360"/>
      </w:pPr>
      <w:rPr>
        <w:rFonts w:ascii="Arial" w:hAnsi="Arial" w:hint="default"/>
      </w:rPr>
    </w:lvl>
    <w:lvl w:ilvl="1" w:tplc="04240003" w:tentative="1">
      <w:start w:val="1"/>
      <w:numFmt w:val="bullet"/>
      <w:lvlText w:val="o"/>
      <w:lvlJc w:val="left"/>
      <w:pPr>
        <w:ind w:left="1865" w:hanging="360"/>
      </w:pPr>
      <w:rPr>
        <w:rFonts w:ascii="Courier New" w:hAnsi="Courier New" w:cs="Courier New" w:hint="default"/>
      </w:rPr>
    </w:lvl>
    <w:lvl w:ilvl="2" w:tplc="04240005" w:tentative="1">
      <w:start w:val="1"/>
      <w:numFmt w:val="bullet"/>
      <w:lvlText w:val=""/>
      <w:lvlJc w:val="left"/>
      <w:pPr>
        <w:ind w:left="2585" w:hanging="360"/>
      </w:pPr>
      <w:rPr>
        <w:rFonts w:ascii="Wingdings" w:hAnsi="Wingdings" w:hint="default"/>
      </w:rPr>
    </w:lvl>
    <w:lvl w:ilvl="3" w:tplc="04240001" w:tentative="1">
      <w:start w:val="1"/>
      <w:numFmt w:val="bullet"/>
      <w:lvlText w:val=""/>
      <w:lvlJc w:val="left"/>
      <w:pPr>
        <w:ind w:left="3305" w:hanging="360"/>
      </w:pPr>
      <w:rPr>
        <w:rFonts w:ascii="Symbol" w:hAnsi="Symbol" w:hint="default"/>
      </w:rPr>
    </w:lvl>
    <w:lvl w:ilvl="4" w:tplc="04240003" w:tentative="1">
      <w:start w:val="1"/>
      <w:numFmt w:val="bullet"/>
      <w:lvlText w:val="o"/>
      <w:lvlJc w:val="left"/>
      <w:pPr>
        <w:ind w:left="4025" w:hanging="360"/>
      </w:pPr>
      <w:rPr>
        <w:rFonts w:ascii="Courier New" w:hAnsi="Courier New" w:cs="Courier New" w:hint="default"/>
      </w:rPr>
    </w:lvl>
    <w:lvl w:ilvl="5" w:tplc="04240005" w:tentative="1">
      <w:start w:val="1"/>
      <w:numFmt w:val="bullet"/>
      <w:lvlText w:val=""/>
      <w:lvlJc w:val="left"/>
      <w:pPr>
        <w:ind w:left="4745" w:hanging="360"/>
      </w:pPr>
      <w:rPr>
        <w:rFonts w:ascii="Wingdings" w:hAnsi="Wingdings" w:hint="default"/>
      </w:rPr>
    </w:lvl>
    <w:lvl w:ilvl="6" w:tplc="04240001" w:tentative="1">
      <w:start w:val="1"/>
      <w:numFmt w:val="bullet"/>
      <w:lvlText w:val=""/>
      <w:lvlJc w:val="left"/>
      <w:pPr>
        <w:ind w:left="5465" w:hanging="360"/>
      </w:pPr>
      <w:rPr>
        <w:rFonts w:ascii="Symbol" w:hAnsi="Symbol" w:hint="default"/>
      </w:rPr>
    </w:lvl>
    <w:lvl w:ilvl="7" w:tplc="04240003" w:tentative="1">
      <w:start w:val="1"/>
      <w:numFmt w:val="bullet"/>
      <w:lvlText w:val="o"/>
      <w:lvlJc w:val="left"/>
      <w:pPr>
        <w:ind w:left="6185" w:hanging="360"/>
      </w:pPr>
      <w:rPr>
        <w:rFonts w:ascii="Courier New" w:hAnsi="Courier New" w:cs="Courier New" w:hint="default"/>
      </w:rPr>
    </w:lvl>
    <w:lvl w:ilvl="8" w:tplc="04240005" w:tentative="1">
      <w:start w:val="1"/>
      <w:numFmt w:val="bullet"/>
      <w:lvlText w:val=""/>
      <w:lvlJc w:val="left"/>
      <w:pPr>
        <w:ind w:left="6905" w:hanging="360"/>
      </w:pPr>
      <w:rPr>
        <w:rFonts w:ascii="Wingdings" w:hAnsi="Wingdings" w:hint="default"/>
      </w:rPr>
    </w:lvl>
  </w:abstractNum>
  <w:abstractNum w:abstractNumId="35" w15:restartNumberingAfterBreak="0">
    <w:nsid w:val="7E7178EF"/>
    <w:multiLevelType w:val="hybridMultilevel"/>
    <w:tmpl w:val="6F928C8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F635AD3"/>
    <w:multiLevelType w:val="hybridMultilevel"/>
    <w:tmpl w:val="3804537E"/>
    <w:lvl w:ilvl="0" w:tplc="04240005">
      <w:start w:val="1"/>
      <w:numFmt w:val="bullet"/>
      <w:lvlText w:val=""/>
      <w:lvlJc w:val="left"/>
      <w:pPr>
        <w:ind w:left="1145" w:hanging="360"/>
      </w:pPr>
      <w:rPr>
        <w:rFonts w:ascii="Wingdings" w:hAnsi="Wingdings" w:hint="default"/>
      </w:rPr>
    </w:lvl>
    <w:lvl w:ilvl="1" w:tplc="04240019" w:tentative="1">
      <w:start w:val="1"/>
      <w:numFmt w:val="lowerLetter"/>
      <w:lvlText w:val="%2."/>
      <w:lvlJc w:val="left"/>
      <w:pPr>
        <w:ind w:left="1865" w:hanging="360"/>
      </w:pPr>
    </w:lvl>
    <w:lvl w:ilvl="2" w:tplc="0424001B" w:tentative="1">
      <w:start w:val="1"/>
      <w:numFmt w:val="lowerRoman"/>
      <w:lvlText w:val="%3."/>
      <w:lvlJc w:val="right"/>
      <w:pPr>
        <w:ind w:left="2585" w:hanging="180"/>
      </w:pPr>
    </w:lvl>
    <w:lvl w:ilvl="3" w:tplc="0424000F" w:tentative="1">
      <w:start w:val="1"/>
      <w:numFmt w:val="decimal"/>
      <w:lvlText w:val="%4."/>
      <w:lvlJc w:val="left"/>
      <w:pPr>
        <w:ind w:left="3305" w:hanging="360"/>
      </w:pPr>
    </w:lvl>
    <w:lvl w:ilvl="4" w:tplc="04240019" w:tentative="1">
      <w:start w:val="1"/>
      <w:numFmt w:val="lowerLetter"/>
      <w:lvlText w:val="%5."/>
      <w:lvlJc w:val="left"/>
      <w:pPr>
        <w:ind w:left="4025" w:hanging="360"/>
      </w:pPr>
    </w:lvl>
    <w:lvl w:ilvl="5" w:tplc="0424001B" w:tentative="1">
      <w:start w:val="1"/>
      <w:numFmt w:val="lowerRoman"/>
      <w:lvlText w:val="%6."/>
      <w:lvlJc w:val="right"/>
      <w:pPr>
        <w:ind w:left="4745" w:hanging="180"/>
      </w:pPr>
    </w:lvl>
    <w:lvl w:ilvl="6" w:tplc="0424000F" w:tentative="1">
      <w:start w:val="1"/>
      <w:numFmt w:val="decimal"/>
      <w:lvlText w:val="%7."/>
      <w:lvlJc w:val="left"/>
      <w:pPr>
        <w:ind w:left="5465" w:hanging="360"/>
      </w:pPr>
    </w:lvl>
    <w:lvl w:ilvl="7" w:tplc="04240019" w:tentative="1">
      <w:start w:val="1"/>
      <w:numFmt w:val="lowerLetter"/>
      <w:lvlText w:val="%8."/>
      <w:lvlJc w:val="left"/>
      <w:pPr>
        <w:ind w:left="6185" w:hanging="360"/>
      </w:pPr>
    </w:lvl>
    <w:lvl w:ilvl="8" w:tplc="0424001B" w:tentative="1">
      <w:start w:val="1"/>
      <w:numFmt w:val="lowerRoman"/>
      <w:lvlText w:val="%9."/>
      <w:lvlJc w:val="right"/>
      <w:pPr>
        <w:ind w:left="6905" w:hanging="180"/>
      </w:pPr>
    </w:lvl>
  </w:abstractNum>
  <w:num w:numId="1" w16cid:durableId="1180972610">
    <w:abstractNumId w:val="5"/>
  </w:num>
  <w:num w:numId="2" w16cid:durableId="1245263728">
    <w:abstractNumId w:val="34"/>
  </w:num>
  <w:num w:numId="3" w16cid:durableId="1089887216">
    <w:abstractNumId w:val="33"/>
  </w:num>
  <w:num w:numId="4" w16cid:durableId="363865066">
    <w:abstractNumId w:val="29"/>
  </w:num>
  <w:num w:numId="5" w16cid:durableId="290131697">
    <w:abstractNumId w:val="31"/>
  </w:num>
  <w:num w:numId="6" w16cid:durableId="1184442971">
    <w:abstractNumId w:val="22"/>
  </w:num>
  <w:num w:numId="7" w16cid:durableId="1027293780">
    <w:abstractNumId w:val="32"/>
  </w:num>
  <w:num w:numId="8" w16cid:durableId="1458331784">
    <w:abstractNumId w:val="4"/>
  </w:num>
  <w:num w:numId="9" w16cid:durableId="1342509119">
    <w:abstractNumId w:val="21"/>
  </w:num>
  <w:num w:numId="10" w16cid:durableId="1208759521">
    <w:abstractNumId w:val="36"/>
  </w:num>
  <w:num w:numId="11" w16cid:durableId="1667702673">
    <w:abstractNumId w:val="0"/>
  </w:num>
  <w:num w:numId="12" w16cid:durableId="1968505355">
    <w:abstractNumId w:val="25"/>
  </w:num>
  <w:num w:numId="13" w16cid:durableId="906693326">
    <w:abstractNumId w:val="10"/>
  </w:num>
  <w:num w:numId="14" w16cid:durableId="1836529898">
    <w:abstractNumId w:val="9"/>
  </w:num>
  <w:num w:numId="15" w16cid:durableId="1781295324">
    <w:abstractNumId w:val="7"/>
  </w:num>
  <w:num w:numId="16" w16cid:durableId="1608153376">
    <w:abstractNumId w:val="1"/>
  </w:num>
  <w:num w:numId="17" w16cid:durableId="1321614431">
    <w:abstractNumId w:val="31"/>
  </w:num>
  <w:num w:numId="18" w16cid:durableId="474760513">
    <w:abstractNumId w:val="31"/>
    <w:lvlOverride w:ilvl="0">
      <w:startOverride w:val="3"/>
    </w:lvlOverride>
    <w:lvlOverride w:ilvl="1">
      <w:startOverride w:val="2"/>
    </w:lvlOverride>
    <w:lvlOverride w:ilvl="2">
      <w:startOverride w:val="2"/>
    </w:lvlOverride>
  </w:num>
  <w:num w:numId="19" w16cid:durableId="966935660">
    <w:abstractNumId w:val="31"/>
    <w:lvlOverride w:ilvl="0">
      <w:startOverride w:val="3"/>
    </w:lvlOverride>
    <w:lvlOverride w:ilvl="1">
      <w:startOverride w:val="2"/>
    </w:lvlOverride>
    <w:lvlOverride w:ilvl="2">
      <w:startOverride w:val="5"/>
    </w:lvlOverride>
  </w:num>
  <w:num w:numId="20" w16cid:durableId="1303392322">
    <w:abstractNumId w:val="28"/>
  </w:num>
  <w:num w:numId="21" w16cid:durableId="916135273">
    <w:abstractNumId w:val="24"/>
  </w:num>
  <w:num w:numId="22" w16cid:durableId="1082991504">
    <w:abstractNumId w:val="11"/>
  </w:num>
  <w:num w:numId="23" w16cid:durableId="1036353133">
    <w:abstractNumId w:val="3"/>
  </w:num>
  <w:num w:numId="24" w16cid:durableId="1902905619">
    <w:abstractNumId w:val="27"/>
  </w:num>
  <w:num w:numId="25" w16cid:durableId="1476289312">
    <w:abstractNumId w:val="13"/>
  </w:num>
  <w:num w:numId="26" w16cid:durableId="471990937">
    <w:abstractNumId w:val="19"/>
  </w:num>
  <w:num w:numId="27" w16cid:durableId="223612005">
    <w:abstractNumId w:val="8"/>
  </w:num>
  <w:num w:numId="28" w16cid:durableId="1195775011">
    <w:abstractNumId w:val="30"/>
  </w:num>
  <w:num w:numId="29" w16cid:durableId="907543468">
    <w:abstractNumId w:val="26"/>
  </w:num>
  <w:num w:numId="30" w16cid:durableId="38359394">
    <w:abstractNumId w:val="15"/>
  </w:num>
  <w:num w:numId="31" w16cid:durableId="1455244746">
    <w:abstractNumId w:val="35"/>
  </w:num>
  <w:num w:numId="32" w16cid:durableId="1340736844">
    <w:abstractNumId w:val="17"/>
  </w:num>
  <w:num w:numId="33" w16cid:durableId="222983756">
    <w:abstractNumId w:val="16"/>
  </w:num>
  <w:num w:numId="34" w16cid:durableId="696932634">
    <w:abstractNumId w:val="20"/>
  </w:num>
  <w:num w:numId="35" w16cid:durableId="1416780424">
    <w:abstractNumId w:val="14"/>
  </w:num>
  <w:num w:numId="36" w16cid:durableId="1164858515">
    <w:abstractNumId w:val="23"/>
  </w:num>
  <w:num w:numId="37" w16cid:durableId="260725362">
    <w:abstractNumId w:val="12"/>
  </w:num>
  <w:num w:numId="38" w16cid:durableId="2016761841">
    <w:abstractNumId w:val="2"/>
  </w:num>
  <w:num w:numId="39" w16cid:durableId="1001003209">
    <w:abstractNumId w:val="6"/>
  </w:num>
  <w:num w:numId="40" w16cid:durableId="1078595870">
    <w:abstractNumId w:val="18"/>
  </w:num>
  <w:num w:numId="41" w16cid:durableId="1938824015">
    <w:abstractNumId w:val="31"/>
    <w:lvlOverride w:ilvl="0">
      <w:startOverride w:val="3"/>
    </w:lvlOverride>
    <w:lvlOverride w:ilvl="1">
      <w:startOverride w:val="2"/>
    </w:lvlOverride>
    <w:lvlOverride w:ilvl="2">
      <w:startOverride w:val="2"/>
    </w:lvlOverride>
  </w:num>
  <w:num w:numId="42" w16cid:durableId="1395162105">
    <w:abstractNumId w:val="31"/>
    <w:lvlOverride w:ilvl="0">
      <w:startOverride w:val="3"/>
    </w:lvlOverride>
    <w:lvlOverride w:ilvl="1">
      <w:startOverride w:val="2"/>
    </w:lvlOverride>
    <w:lvlOverride w:ilvl="2">
      <w:startOverride w:val="6"/>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2F1"/>
    <w:rsid w:val="00001014"/>
    <w:rsid w:val="000053F3"/>
    <w:rsid w:val="000076BC"/>
    <w:rsid w:val="00007D78"/>
    <w:rsid w:val="00010229"/>
    <w:rsid w:val="000128ED"/>
    <w:rsid w:val="00012AFF"/>
    <w:rsid w:val="0001579A"/>
    <w:rsid w:val="0001612E"/>
    <w:rsid w:val="000169A7"/>
    <w:rsid w:val="00021CE0"/>
    <w:rsid w:val="000251A5"/>
    <w:rsid w:val="000252CF"/>
    <w:rsid w:val="000403FA"/>
    <w:rsid w:val="00041BC1"/>
    <w:rsid w:val="00042BEE"/>
    <w:rsid w:val="000434F4"/>
    <w:rsid w:val="00043864"/>
    <w:rsid w:val="00045120"/>
    <w:rsid w:val="000473BE"/>
    <w:rsid w:val="00053B90"/>
    <w:rsid w:val="00053EDF"/>
    <w:rsid w:val="00054F93"/>
    <w:rsid w:val="000613BD"/>
    <w:rsid w:val="00062437"/>
    <w:rsid w:val="00064918"/>
    <w:rsid w:val="00067771"/>
    <w:rsid w:val="0007210D"/>
    <w:rsid w:val="00081738"/>
    <w:rsid w:val="000825CE"/>
    <w:rsid w:val="000845A8"/>
    <w:rsid w:val="0008637E"/>
    <w:rsid w:val="00091975"/>
    <w:rsid w:val="00093A0C"/>
    <w:rsid w:val="00096F52"/>
    <w:rsid w:val="00097663"/>
    <w:rsid w:val="000A0026"/>
    <w:rsid w:val="000A39D1"/>
    <w:rsid w:val="000A4F6E"/>
    <w:rsid w:val="000A5A77"/>
    <w:rsid w:val="000A6540"/>
    <w:rsid w:val="000A6791"/>
    <w:rsid w:val="000B14D9"/>
    <w:rsid w:val="000B3813"/>
    <w:rsid w:val="000B3FE9"/>
    <w:rsid w:val="000B54DC"/>
    <w:rsid w:val="000B597E"/>
    <w:rsid w:val="000B77DF"/>
    <w:rsid w:val="000C4C4C"/>
    <w:rsid w:val="000C70F7"/>
    <w:rsid w:val="000C7714"/>
    <w:rsid w:val="000D0AC4"/>
    <w:rsid w:val="000D1CEA"/>
    <w:rsid w:val="000D2B69"/>
    <w:rsid w:val="000D4E5A"/>
    <w:rsid w:val="000D5907"/>
    <w:rsid w:val="000D5AD5"/>
    <w:rsid w:val="000E0529"/>
    <w:rsid w:val="000E22F8"/>
    <w:rsid w:val="000E503B"/>
    <w:rsid w:val="000E5FB9"/>
    <w:rsid w:val="000E744A"/>
    <w:rsid w:val="000F0CC9"/>
    <w:rsid w:val="000F5ECF"/>
    <w:rsid w:val="000F63E5"/>
    <w:rsid w:val="000F7633"/>
    <w:rsid w:val="000F7EAE"/>
    <w:rsid w:val="000F7F5B"/>
    <w:rsid w:val="001006A9"/>
    <w:rsid w:val="00101E54"/>
    <w:rsid w:val="0010266E"/>
    <w:rsid w:val="0010285F"/>
    <w:rsid w:val="00103F9F"/>
    <w:rsid w:val="00111767"/>
    <w:rsid w:val="00112547"/>
    <w:rsid w:val="001132A1"/>
    <w:rsid w:val="001134D5"/>
    <w:rsid w:val="00115CE2"/>
    <w:rsid w:val="00117FF2"/>
    <w:rsid w:val="00133EA2"/>
    <w:rsid w:val="0013663B"/>
    <w:rsid w:val="00142BE4"/>
    <w:rsid w:val="001439C1"/>
    <w:rsid w:val="001464E1"/>
    <w:rsid w:val="00146B26"/>
    <w:rsid w:val="00146E2A"/>
    <w:rsid w:val="0015403D"/>
    <w:rsid w:val="00156F89"/>
    <w:rsid w:val="001609AA"/>
    <w:rsid w:val="00162653"/>
    <w:rsid w:val="001636F8"/>
    <w:rsid w:val="001655A5"/>
    <w:rsid w:val="001711A5"/>
    <w:rsid w:val="001732F1"/>
    <w:rsid w:val="0017601C"/>
    <w:rsid w:val="00181593"/>
    <w:rsid w:val="00181A37"/>
    <w:rsid w:val="00182030"/>
    <w:rsid w:val="00183464"/>
    <w:rsid w:val="00184EB1"/>
    <w:rsid w:val="00187F97"/>
    <w:rsid w:val="00193F40"/>
    <w:rsid w:val="00195724"/>
    <w:rsid w:val="001A08DE"/>
    <w:rsid w:val="001A2E3B"/>
    <w:rsid w:val="001A5149"/>
    <w:rsid w:val="001B04C4"/>
    <w:rsid w:val="001B07C7"/>
    <w:rsid w:val="001B0AAA"/>
    <w:rsid w:val="001B11B6"/>
    <w:rsid w:val="001B1CD1"/>
    <w:rsid w:val="001B3225"/>
    <w:rsid w:val="001B4800"/>
    <w:rsid w:val="001B4F2C"/>
    <w:rsid w:val="001B56E4"/>
    <w:rsid w:val="001B7A69"/>
    <w:rsid w:val="001C1C80"/>
    <w:rsid w:val="001C28A0"/>
    <w:rsid w:val="001C2FA9"/>
    <w:rsid w:val="001C78CE"/>
    <w:rsid w:val="001D21F8"/>
    <w:rsid w:val="001D5812"/>
    <w:rsid w:val="001D622A"/>
    <w:rsid w:val="001D6CB5"/>
    <w:rsid w:val="001E101D"/>
    <w:rsid w:val="001E18D6"/>
    <w:rsid w:val="001E6597"/>
    <w:rsid w:val="001F3EEE"/>
    <w:rsid w:val="001F41BD"/>
    <w:rsid w:val="001F48CF"/>
    <w:rsid w:val="001F52AC"/>
    <w:rsid w:val="001F7730"/>
    <w:rsid w:val="00201B6A"/>
    <w:rsid w:val="00201BEA"/>
    <w:rsid w:val="0020685F"/>
    <w:rsid w:val="002074C9"/>
    <w:rsid w:val="00210A87"/>
    <w:rsid w:val="002112B5"/>
    <w:rsid w:val="00212246"/>
    <w:rsid w:val="00212F9F"/>
    <w:rsid w:val="00213F16"/>
    <w:rsid w:val="002146A5"/>
    <w:rsid w:val="002200F7"/>
    <w:rsid w:val="00230EBF"/>
    <w:rsid w:val="00232169"/>
    <w:rsid w:val="00234991"/>
    <w:rsid w:val="00235872"/>
    <w:rsid w:val="002425A1"/>
    <w:rsid w:val="00244142"/>
    <w:rsid w:val="002454E0"/>
    <w:rsid w:val="002527F7"/>
    <w:rsid w:val="0025531E"/>
    <w:rsid w:val="00256BCE"/>
    <w:rsid w:val="00257161"/>
    <w:rsid w:val="0026691D"/>
    <w:rsid w:val="00270A93"/>
    <w:rsid w:val="00270F06"/>
    <w:rsid w:val="00270F88"/>
    <w:rsid w:val="002730CC"/>
    <w:rsid w:val="00273404"/>
    <w:rsid w:val="00275986"/>
    <w:rsid w:val="002807DF"/>
    <w:rsid w:val="00280806"/>
    <w:rsid w:val="00281A16"/>
    <w:rsid w:val="00282054"/>
    <w:rsid w:val="0028246D"/>
    <w:rsid w:val="00286188"/>
    <w:rsid w:val="002865C1"/>
    <w:rsid w:val="00291A82"/>
    <w:rsid w:val="00295C0B"/>
    <w:rsid w:val="00297254"/>
    <w:rsid w:val="002977CC"/>
    <w:rsid w:val="002A6427"/>
    <w:rsid w:val="002A7315"/>
    <w:rsid w:val="002B28B7"/>
    <w:rsid w:val="002B4470"/>
    <w:rsid w:val="002B5422"/>
    <w:rsid w:val="002B5FF7"/>
    <w:rsid w:val="002C2A98"/>
    <w:rsid w:val="002C3D6B"/>
    <w:rsid w:val="002C44A4"/>
    <w:rsid w:val="002C4E09"/>
    <w:rsid w:val="002C5D97"/>
    <w:rsid w:val="002C6175"/>
    <w:rsid w:val="002D0C9E"/>
    <w:rsid w:val="002D21A4"/>
    <w:rsid w:val="002D290B"/>
    <w:rsid w:val="002D3765"/>
    <w:rsid w:val="002D3F44"/>
    <w:rsid w:val="002D475A"/>
    <w:rsid w:val="002D51DC"/>
    <w:rsid w:val="002E09E2"/>
    <w:rsid w:val="002E1996"/>
    <w:rsid w:val="002E3F24"/>
    <w:rsid w:val="002E4189"/>
    <w:rsid w:val="002E5679"/>
    <w:rsid w:val="002E5D3E"/>
    <w:rsid w:val="002F1CE1"/>
    <w:rsid w:val="002F2175"/>
    <w:rsid w:val="002F2B0C"/>
    <w:rsid w:val="00300EAB"/>
    <w:rsid w:val="00306E85"/>
    <w:rsid w:val="00307B4F"/>
    <w:rsid w:val="00311C06"/>
    <w:rsid w:val="00312B75"/>
    <w:rsid w:val="003179E4"/>
    <w:rsid w:val="00320884"/>
    <w:rsid w:val="00321FE2"/>
    <w:rsid w:val="00324341"/>
    <w:rsid w:val="00330C98"/>
    <w:rsid w:val="00330CCF"/>
    <w:rsid w:val="00331BD9"/>
    <w:rsid w:val="00332072"/>
    <w:rsid w:val="00342F5A"/>
    <w:rsid w:val="00344827"/>
    <w:rsid w:val="003449E4"/>
    <w:rsid w:val="00347068"/>
    <w:rsid w:val="00350376"/>
    <w:rsid w:val="003513E5"/>
    <w:rsid w:val="00353B22"/>
    <w:rsid w:val="00353CC4"/>
    <w:rsid w:val="00353E28"/>
    <w:rsid w:val="00353FF8"/>
    <w:rsid w:val="003542EE"/>
    <w:rsid w:val="003550CB"/>
    <w:rsid w:val="00360C2C"/>
    <w:rsid w:val="003622BD"/>
    <w:rsid w:val="0036460C"/>
    <w:rsid w:val="00366371"/>
    <w:rsid w:val="003713BD"/>
    <w:rsid w:val="0037683C"/>
    <w:rsid w:val="00377AC0"/>
    <w:rsid w:val="00381D92"/>
    <w:rsid w:val="003836EC"/>
    <w:rsid w:val="00385BA4"/>
    <w:rsid w:val="00386D9E"/>
    <w:rsid w:val="003872C5"/>
    <w:rsid w:val="0039225A"/>
    <w:rsid w:val="00392935"/>
    <w:rsid w:val="00394A9B"/>
    <w:rsid w:val="00394D09"/>
    <w:rsid w:val="003957AD"/>
    <w:rsid w:val="00396464"/>
    <w:rsid w:val="0039778F"/>
    <w:rsid w:val="003A0613"/>
    <w:rsid w:val="003A0780"/>
    <w:rsid w:val="003A14BA"/>
    <w:rsid w:val="003A17A6"/>
    <w:rsid w:val="003A280B"/>
    <w:rsid w:val="003A63D9"/>
    <w:rsid w:val="003B27CE"/>
    <w:rsid w:val="003B48A7"/>
    <w:rsid w:val="003B5069"/>
    <w:rsid w:val="003B5630"/>
    <w:rsid w:val="003B7260"/>
    <w:rsid w:val="003C060D"/>
    <w:rsid w:val="003C5C3D"/>
    <w:rsid w:val="003C6D11"/>
    <w:rsid w:val="003C7281"/>
    <w:rsid w:val="003D48D3"/>
    <w:rsid w:val="003D6309"/>
    <w:rsid w:val="003D6C41"/>
    <w:rsid w:val="003D6CE4"/>
    <w:rsid w:val="003E1D1D"/>
    <w:rsid w:val="003E3765"/>
    <w:rsid w:val="003E4782"/>
    <w:rsid w:val="003E48B9"/>
    <w:rsid w:val="003E5D55"/>
    <w:rsid w:val="003E65FA"/>
    <w:rsid w:val="003E774F"/>
    <w:rsid w:val="003F2336"/>
    <w:rsid w:val="003F3EED"/>
    <w:rsid w:val="003F4A41"/>
    <w:rsid w:val="003F60B9"/>
    <w:rsid w:val="003F6732"/>
    <w:rsid w:val="004015FA"/>
    <w:rsid w:val="004019E6"/>
    <w:rsid w:val="00402CBB"/>
    <w:rsid w:val="00403A93"/>
    <w:rsid w:val="00403C13"/>
    <w:rsid w:val="00406CF5"/>
    <w:rsid w:val="00407055"/>
    <w:rsid w:val="004075FC"/>
    <w:rsid w:val="004153FB"/>
    <w:rsid w:val="0042108E"/>
    <w:rsid w:val="004221FD"/>
    <w:rsid w:val="0042716C"/>
    <w:rsid w:val="00427B27"/>
    <w:rsid w:val="0043083E"/>
    <w:rsid w:val="00432D00"/>
    <w:rsid w:val="00441B4D"/>
    <w:rsid w:val="00441F1A"/>
    <w:rsid w:val="004433ED"/>
    <w:rsid w:val="00445213"/>
    <w:rsid w:val="00451EB1"/>
    <w:rsid w:val="004561BE"/>
    <w:rsid w:val="00456FF8"/>
    <w:rsid w:val="00457180"/>
    <w:rsid w:val="00457489"/>
    <w:rsid w:val="00462128"/>
    <w:rsid w:val="00462332"/>
    <w:rsid w:val="004636F4"/>
    <w:rsid w:val="00463BF7"/>
    <w:rsid w:val="00463CE6"/>
    <w:rsid w:val="00465A4C"/>
    <w:rsid w:val="00470D8A"/>
    <w:rsid w:val="00471E72"/>
    <w:rsid w:val="00471FED"/>
    <w:rsid w:val="00473F99"/>
    <w:rsid w:val="00480D46"/>
    <w:rsid w:val="00481A61"/>
    <w:rsid w:val="0048484E"/>
    <w:rsid w:val="00490500"/>
    <w:rsid w:val="00490DD7"/>
    <w:rsid w:val="0049114D"/>
    <w:rsid w:val="00491AA2"/>
    <w:rsid w:val="00492B47"/>
    <w:rsid w:val="00493C40"/>
    <w:rsid w:val="004943E9"/>
    <w:rsid w:val="004A0530"/>
    <w:rsid w:val="004A11A9"/>
    <w:rsid w:val="004A37F8"/>
    <w:rsid w:val="004A44D8"/>
    <w:rsid w:val="004A52E7"/>
    <w:rsid w:val="004A5301"/>
    <w:rsid w:val="004B3388"/>
    <w:rsid w:val="004B5887"/>
    <w:rsid w:val="004B5FD3"/>
    <w:rsid w:val="004B7072"/>
    <w:rsid w:val="004C3C7F"/>
    <w:rsid w:val="004C4F80"/>
    <w:rsid w:val="004C5A9C"/>
    <w:rsid w:val="004C6C31"/>
    <w:rsid w:val="004C7931"/>
    <w:rsid w:val="004D319B"/>
    <w:rsid w:val="004D4F32"/>
    <w:rsid w:val="004D5BF4"/>
    <w:rsid w:val="004D60CA"/>
    <w:rsid w:val="004D62A5"/>
    <w:rsid w:val="004D67E2"/>
    <w:rsid w:val="004D73A7"/>
    <w:rsid w:val="004D7C68"/>
    <w:rsid w:val="004E1EF6"/>
    <w:rsid w:val="004E2CCA"/>
    <w:rsid w:val="004E2D61"/>
    <w:rsid w:val="004E4E4E"/>
    <w:rsid w:val="004E57CB"/>
    <w:rsid w:val="004E58C7"/>
    <w:rsid w:val="004E6DCE"/>
    <w:rsid w:val="004F1275"/>
    <w:rsid w:val="004F4197"/>
    <w:rsid w:val="004F7D67"/>
    <w:rsid w:val="004F7E91"/>
    <w:rsid w:val="005016E8"/>
    <w:rsid w:val="00502633"/>
    <w:rsid w:val="00505693"/>
    <w:rsid w:val="0050583C"/>
    <w:rsid w:val="00505A37"/>
    <w:rsid w:val="005064A2"/>
    <w:rsid w:val="005071AB"/>
    <w:rsid w:val="00507E5C"/>
    <w:rsid w:val="0051095A"/>
    <w:rsid w:val="005133E9"/>
    <w:rsid w:val="005134D1"/>
    <w:rsid w:val="005160D7"/>
    <w:rsid w:val="00525416"/>
    <w:rsid w:val="00526DD7"/>
    <w:rsid w:val="00530470"/>
    <w:rsid w:val="00533236"/>
    <w:rsid w:val="00534977"/>
    <w:rsid w:val="005351F0"/>
    <w:rsid w:val="00541AC3"/>
    <w:rsid w:val="005436F4"/>
    <w:rsid w:val="0054431D"/>
    <w:rsid w:val="005453EB"/>
    <w:rsid w:val="00545658"/>
    <w:rsid w:val="005506EF"/>
    <w:rsid w:val="00550F8D"/>
    <w:rsid w:val="005529BF"/>
    <w:rsid w:val="00554B17"/>
    <w:rsid w:val="00563C42"/>
    <w:rsid w:val="00566218"/>
    <w:rsid w:val="005675C3"/>
    <w:rsid w:val="00571CFE"/>
    <w:rsid w:val="005815CF"/>
    <w:rsid w:val="00583A66"/>
    <w:rsid w:val="005840F4"/>
    <w:rsid w:val="0058441A"/>
    <w:rsid w:val="0058663E"/>
    <w:rsid w:val="005870B9"/>
    <w:rsid w:val="00587FA0"/>
    <w:rsid w:val="00590E42"/>
    <w:rsid w:val="00591115"/>
    <w:rsid w:val="005A103F"/>
    <w:rsid w:val="005A188E"/>
    <w:rsid w:val="005A3ABA"/>
    <w:rsid w:val="005B15DF"/>
    <w:rsid w:val="005B53E5"/>
    <w:rsid w:val="005B57F4"/>
    <w:rsid w:val="005B7349"/>
    <w:rsid w:val="005B765C"/>
    <w:rsid w:val="005C401C"/>
    <w:rsid w:val="005C4FB7"/>
    <w:rsid w:val="005C566F"/>
    <w:rsid w:val="005D45D2"/>
    <w:rsid w:val="005D467D"/>
    <w:rsid w:val="005D7DB7"/>
    <w:rsid w:val="005E06C7"/>
    <w:rsid w:val="005E0DA3"/>
    <w:rsid w:val="005E19DB"/>
    <w:rsid w:val="005E488E"/>
    <w:rsid w:val="005F0788"/>
    <w:rsid w:val="005F0CF3"/>
    <w:rsid w:val="005F2995"/>
    <w:rsid w:val="005F2DA7"/>
    <w:rsid w:val="005F425D"/>
    <w:rsid w:val="005F4638"/>
    <w:rsid w:val="005F5B00"/>
    <w:rsid w:val="00602D0B"/>
    <w:rsid w:val="0060307B"/>
    <w:rsid w:val="00604CE7"/>
    <w:rsid w:val="00610482"/>
    <w:rsid w:val="006174DD"/>
    <w:rsid w:val="006176C2"/>
    <w:rsid w:val="0062468D"/>
    <w:rsid w:val="006249E2"/>
    <w:rsid w:val="0062776D"/>
    <w:rsid w:val="00630D9C"/>
    <w:rsid w:val="006315AF"/>
    <w:rsid w:val="006331BB"/>
    <w:rsid w:val="0063604A"/>
    <w:rsid w:val="00641395"/>
    <w:rsid w:val="00644913"/>
    <w:rsid w:val="0064680A"/>
    <w:rsid w:val="00646A40"/>
    <w:rsid w:val="006475E2"/>
    <w:rsid w:val="00647FEE"/>
    <w:rsid w:val="00651603"/>
    <w:rsid w:val="00655E24"/>
    <w:rsid w:val="00660293"/>
    <w:rsid w:val="00663C50"/>
    <w:rsid w:val="00667B31"/>
    <w:rsid w:val="00671579"/>
    <w:rsid w:val="00671E60"/>
    <w:rsid w:val="006802A6"/>
    <w:rsid w:val="00680F47"/>
    <w:rsid w:val="00682F62"/>
    <w:rsid w:val="0068678F"/>
    <w:rsid w:val="006912FD"/>
    <w:rsid w:val="00691B83"/>
    <w:rsid w:val="00692650"/>
    <w:rsid w:val="00693ACD"/>
    <w:rsid w:val="00694346"/>
    <w:rsid w:val="006943F3"/>
    <w:rsid w:val="00694758"/>
    <w:rsid w:val="00697A8A"/>
    <w:rsid w:val="006A03CE"/>
    <w:rsid w:val="006A06B6"/>
    <w:rsid w:val="006A2096"/>
    <w:rsid w:val="006A3EBE"/>
    <w:rsid w:val="006A65D3"/>
    <w:rsid w:val="006A6BD7"/>
    <w:rsid w:val="006A7849"/>
    <w:rsid w:val="006B4848"/>
    <w:rsid w:val="006B6363"/>
    <w:rsid w:val="006B745B"/>
    <w:rsid w:val="006C0420"/>
    <w:rsid w:val="006C1796"/>
    <w:rsid w:val="006C1BD8"/>
    <w:rsid w:val="006C37AA"/>
    <w:rsid w:val="006C461A"/>
    <w:rsid w:val="006C4F83"/>
    <w:rsid w:val="006C7A32"/>
    <w:rsid w:val="006D0FBB"/>
    <w:rsid w:val="006D15B3"/>
    <w:rsid w:val="006D40EB"/>
    <w:rsid w:val="006E111E"/>
    <w:rsid w:val="006E226F"/>
    <w:rsid w:val="006E6C3E"/>
    <w:rsid w:val="006E717B"/>
    <w:rsid w:val="006E7279"/>
    <w:rsid w:val="006F302E"/>
    <w:rsid w:val="006F3240"/>
    <w:rsid w:val="006F4774"/>
    <w:rsid w:val="006F710F"/>
    <w:rsid w:val="006F75C2"/>
    <w:rsid w:val="0070286B"/>
    <w:rsid w:val="007078AA"/>
    <w:rsid w:val="007111FD"/>
    <w:rsid w:val="007154D9"/>
    <w:rsid w:val="00716790"/>
    <w:rsid w:val="00723D56"/>
    <w:rsid w:val="00724E6C"/>
    <w:rsid w:val="00726628"/>
    <w:rsid w:val="00730F80"/>
    <w:rsid w:val="007317E7"/>
    <w:rsid w:val="00733658"/>
    <w:rsid w:val="00735204"/>
    <w:rsid w:val="007361F8"/>
    <w:rsid w:val="00736B4B"/>
    <w:rsid w:val="00740B27"/>
    <w:rsid w:val="007417D6"/>
    <w:rsid w:val="00741A7A"/>
    <w:rsid w:val="00746609"/>
    <w:rsid w:val="007508AD"/>
    <w:rsid w:val="00751060"/>
    <w:rsid w:val="007667A4"/>
    <w:rsid w:val="007668D1"/>
    <w:rsid w:val="00767E62"/>
    <w:rsid w:val="0077122F"/>
    <w:rsid w:val="00772268"/>
    <w:rsid w:val="007741B8"/>
    <w:rsid w:val="00774AF5"/>
    <w:rsid w:val="00774B7B"/>
    <w:rsid w:val="00775E81"/>
    <w:rsid w:val="007768DE"/>
    <w:rsid w:val="0078008F"/>
    <w:rsid w:val="00781253"/>
    <w:rsid w:val="00781DA1"/>
    <w:rsid w:val="007846BF"/>
    <w:rsid w:val="0078583B"/>
    <w:rsid w:val="00785C2F"/>
    <w:rsid w:val="0078675C"/>
    <w:rsid w:val="007953A1"/>
    <w:rsid w:val="00797EA9"/>
    <w:rsid w:val="007A2452"/>
    <w:rsid w:val="007A2725"/>
    <w:rsid w:val="007A2E1F"/>
    <w:rsid w:val="007A3944"/>
    <w:rsid w:val="007A3968"/>
    <w:rsid w:val="007A4C2A"/>
    <w:rsid w:val="007A777B"/>
    <w:rsid w:val="007B1BA6"/>
    <w:rsid w:val="007B235D"/>
    <w:rsid w:val="007B484F"/>
    <w:rsid w:val="007B6B8F"/>
    <w:rsid w:val="007C1521"/>
    <w:rsid w:val="007C4AC9"/>
    <w:rsid w:val="007C55E4"/>
    <w:rsid w:val="007C6115"/>
    <w:rsid w:val="007D3332"/>
    <w:rsid w:val="007D3993"/>
    <w:rsid w:val="007D603E"/>
    <w:rsid w:val="007E2AEC"/>
    <w:rsid w:val="007E2FF3"/>
    <w:rsid w:val="007E4B28"/>
    <w:rsid w:val="007E6EE0"/>
    <w:rsid w:val="007F2950"/>
    <w:rsid w:val="007F2DD2"/>
    <w:rsid w:val="007F665A"/>
    <w:rsid w:val="00801777"/>
    <w:rsid w:val="00801CBF"/>
    <w:rsid w:val="008023BE"/>
    <w:rsid w:val="0080285B"/>
    <w:rsid w:val="00802944"/>
    <w:rsid w:val="00807AA3"/>
    <w:rsid w:val="00810499"/>
    <w:rsid w:val="00812049"/>
    <w:rsid w:val="008122C5"/>
    <w:rsid w:val="00814B73"/>
    <w:rsid w:val="00816E1D"/>
    <w:rsid w:val="00820D98"/>
    <w:rsid w:val="0082325A"/>
    <w:rsid w:val="00825F2C"/>
    <w:rsid w:val="00826FF6"/>
    <w:rsid w:val="00827176"/>
    <w:rsid w:val="0082791B"/>
    <w:rsid w:val="00827D6A"/>
    <w:rsid w:val="00827EAE"/>
    <w:rsid w:val="008319C0"/>
    <w:rsid w:val="00831C6E"/>
    <w:rsid w:val="008320F8"/>
    <w:rsid w:val="00833209"/>
    <w:rsid w:val="00833892"/>
    <w:rsid w:val="00835DBA"/>
    <w:rsid w:val="008370A9"/>
    <w:rsid w:val="00841DB5"/>
    <w:rsid w:val="00842988"/>
    <w:rsid w:val="00853D3F"/>
    <w:rsid w:val="00853F85"/>
    <w:rsid w:val="00855C2C"/>
    <w:rsid w:val="00855F72"/>
    <w:rsid w:val="008575FE"/>
    <w:rsid w:val="00860409"/>
    <w:rsid w:val="00860728"/>
    <w:rsid w:val="008647AF"/>
    <w:rsid w:val="008657CF"/>
    <w:rsid w:val="00867DB7"/>
    <w:rsid w:val="008704CD"/>
    <w:rsid w:val="00870A23"/>
    <w:rsid w:val="00872614"/>
    <w:rsid w:val="00873DCF"/>
    <w:rsid w:val="00874912"/>
    <w:rsid w:val="0088124A"/>
    <w:rsid w:val="00881507"/>
    <w:rsid w:val="00881963"/>
    <w:rsid w:val="00883D18"/>
    <w:rsid w:val="00884A05"/>
    <w:rsid w:val="00885730"/>
    <w:rsid w:val="008900F6"/>
    <w:rsid w:val="00890781"/>
    <w:rsid w:val="00895CEF"/>
    <w:rsid w:val="008961AE"/>
    <w:rsid w:val="0089620A"/>
    <w:rsid w:val="00897CFA"/>
    <w:rsid w:val="008A249B"/>
    <w:rsid w:val="008A3961"/>
    <w:rsid w:val="008A415C"/>
    <w:rsid w:val="008A4FA8"/>
    <w:rsid w:val="008A517B"/>
    <w:rsid w:val="008A5371"/>
    <w:rsid w:val="008B136E"/>
    <w:rsid w:val="008B29D2"/>
    <w:rsid w:val="008B311A"/>
    <w:rsid w:val="008B3B57"/>
    <w:rsid w:val="008B3C2D"/>
    <w:rsid w:val="008B57D6"/>
    <w:rsid w:val="008C09BE"/>
    <w:rsid w:val="008C3768"/>
    <w:rsid w:val="008C38D7"/>
    <w:rsid w:val="008C7A14"/>
    <w:rsid w:val="008D3448"/>
    <w:rsid w:val="008D5EC8"/>
    <w:rsid w:val="008D63C7"/>
    <w:rsid w:val="008D6658"/>
    <w:rsid w:val="008E1849"/>
    <w:rsid w:val="008E2B49"/>
    <w:rsid w:val="008E3A8E"/>
    <w:rsid w:val="008E5DB1"/>
    <w:rsid w:val="008E6784"/>
    <w:rsid w:val="008E7D5E"/>
    <w:rsid w:val="008F3430"/>
    <w:rsid w:val="008F4DD8"/>
    <w:rsid w:val="008F5A2A"/>
    <w:rsid w:val="008F79A6"/>
    <w:rsid w:val="00900A60"/>
    <w:rsid w:val="00902E29"/>
    <w:rsid w:val="00903E7A"/>
    <w:rsid w:val="00905720"/>
    <w:rsid w:val="009069C6"/>
    <w:rsid w:val="009071D2"/>
    <w:rsid w:val="0091129C"/>
    <w:rsid w:val="009152C3"/>
    <w:rsid w:val="00915D4B"/>
    <w:rsid w:val="00921545"/>
    <w:rsid w:val="0092164D"/>
    <w:rsid w:val="00922C9C"/>
    <w:rsid w:val="009242A9"/>
    <w:rsid w:val="009260CE"/>
    <w:rsid w:val="009271C9"/>
    <w:rsid w:val="009333F0"/>
    <w:rsid w:val="009334DE"/>
    <w:rsid w:val="0093453B"/>
    <w:rsid w:val="00936302"/>
    <w:rsid w:val="009377E1"/>
    <w:rsid w:val="0094070D"/>
    <w:rsid w:val="0094316B"/>
    <w:rsid w:val="009432BD"/>
    <w:rsid w:val="0094741B"/>
    <w:rsid w:val="00952231"/>
    <w:rsid w:val="009555A9"/>
    <w:rsid w:val="00957097"/>
    <w:rsid w:val="00957BAE"/>
    <w:rsid w:val="0096093D"/>
    <w:rsid w:val="0096155D"/>
    <w:rsid w:val="00962AD4"/>
    <w:rsid w:val="00963CBC"/>
    <w:rsid w:val="00963F5D"/>
    <w:rsid w:val="009641EB"/>
    <w:rsid w:val="009662DA"/>
    <w:rsid w:val="00967F36"/>
    <w:rsid w:val="009713D5"/>
    <w:rsid w:val="00973638"/>
    <w:rsid w:val="00973BFB"/>
    <w:rsid w:val="00974F6E"/>
    <w:rsid w:val="00976386"/>
    <w:rsid w:val="00977C6D"/>
    <w:rsid w:val="009849A2"/>
    <w:rsid w:val="00990576"/>
    <w:rsid w:val="00990B53"/>
    <w:rsid w:val="00990E9E"/>
    <w:rsid w:val="00991355"/>
    <w:rsid w:val="00991E56"/>
    <w:rsid w:val="00992BBD"/>
    <w:rsid w:val="009A1729"/>
    <w:rsid w:val="009A2325"/>
    <w:rsid w:val="009A2E27"/>
    <w:rsid w:val="009A497B"/>
    <w:rsid w:val="009A4F6E"/>
    <w:rsid w:val="009A6ADA"/>
    <w:rsid w:val="009B6A4E"/>
    <w:rsid w:val="009B767D"/>
    <w:rsid w:val="009C3503"/>
    <w:rsid w:val="009C355F"/>
    <w:rsid w:val="009C59D2"/>
    <w:rsid w:val="009C7252"/>
    <w:rsid w:val="009E01ED"/>
    <w:rsid w:val="009E0B66"/>
    <w:rsid w:val="009E25B6"/>
    <w:rsid w:val="009E3741"/>
    <w:rsid w:val="009E65DC"/>
    <w:rsid w:val="009E6A1C"/>
    <w:rsid w:val="009E6DD0"/>
    <w:rsid w:val="009E765E"/>
    <w:rsid w:val="009F06BA"/>
    <w:rsid w:val="009F0768"/>
    <w:rsid w:val="009F536B"/>
    <w:rsid w:val="009F6F0B"/>
    <w:rsid w:val="00A027D1"/>
    <w:rsid w:val="00A037D3"/>
    <w:rsid w:val="00A0767B"/>
    <w:rsid w:val="00A11362"/>
    <w:rsid w:val="00A12267"/>
    <w:rsid w:val="00A12A61"/>
    <w:rsid w:val="00A1359C"/>
    <w:rsid w:val="00A2294E"/>
    <w:rsid w:val="00A24F1C"/>
    <w:rsid w:val="00A252BD"/>
    <w:rsid w:val="00A2534B"/>
    <w:rsid w:val="00A256C9"/>
    <w:rsid w:val="00A26AAC"/>
    <w:rsid w:val="00A27309"/>
    <w:rsid w:val="00A31479"/>
    <w:rsid w:val="00A40178"/>
    <w:rsid w:val="00A40DDB"/>
    <w:rsid w:val="00A41B34"/>
    <w:rsid w:val="00A45925"/>
    <w:rsid w:val="00A462FE"/>
    <w:rsid w:val="00A46755"/>
    <w:rsid w:val="00A47C1B"/>
    <w:rsid w:val="00A529BF"/>
    <w:rsid w:val="00A574B8"/>
    <w:rsid w:val="00A627E2"/>
    <w:rsid w:val="00A64CF8"/>
    <w:rsid w:val="00A6583D"/>
    <w:rsid w:val="00A65DF8"/>
    <w:rsid w:val="00A67351"/>
    <w:rsid w:val="00A72884"/>
    <w:rsid w:val="00A766E8"/>
    <w:rsid w:val="00A76BBC"/>
    <w:rsid w:val="00A77ECF"/>
    <w:rsid w:val="00A806AE"/>
    <w:rsid w:val="00A8088E"/>
    <w:rsid w:val="00A80CDD"/>
    <w:rsid w:val="00A84B57"/>
    <w:rsid w:val="00A85305"/>
    <w:rsid w:val="00A90707"/>
    <w:rsid w:val="00A91D85"/>
    <w:rsid w:val="00A92B65"/>
    <w:rsid w:val="00A9316B"/>
    <w:rsid w:val="00A9492C"/>
    <w:rsid w:val="00A95012"/>
    <w:rsid w:val="00A951A9"/>
    <w:rsid w:val="00A9671E"/>
    <w:rsid w:val="00A96E22"/>
    <w:rsid w:val="00A97B8D"/>
    <w:rsid w:val="00AA10D3"/>
    <w:rsid w:val="00AA115B"/>
    <w:rsid w:val="00AA35A8"/>
    <w:rsid w:val="00AA54E3"/>
    <w:rsid w:val="00AA65AF"/>
    <w:rsid w:val="00AA762F"/>
    <w:rsid w:val="00AB1CB2"/>
    <w:rsid w:val="00AB3B9E"/>
    <w:rsid w:val="00AB5AA1"/>
    <w:rsid w:val="00AB7A06"/>
    <w:rsid w:val="00AB7FBF"/>
    <w:rsid w:val="00AC10C4"/>
    <w:rsid w:val="00AC3367"/>
    <w:rsid w:val="00AC36F2"/>
    <w:rsid w:val="00AC7CFB"/>
    <w:rsid w:val="00AD3F14"/>
    <w:rsid w:val="00AD614F"/>
    <w:rsid w:val="00AD72D6"/>
    <w:rsid w:val="00AD790A"/>
    <w:rsid w:val="00AE069F"/>
    <w:rsid w:val="00AF1499"/>
    <w:rsid w:val="00AF1DB1"/>
    <w:rsid w:val="00AF1DF9"/>
    <w:rsid w:val="00AF2210"/>
    <w:rsid w:val="00AF7520"/>
    <w:rsid w:val="00B003B0"/>
    <w:rsid w:val="00B0053A"/>
    <w:rsid w:val="00B0171D"/>
    <w:rsid w:val="00B03D2E"/>
    <w:rsid w:val="00B064B5"/>
    <w:rsid w:val="00B14B8E"/>
    <w:rsid w:val="00B14FDE"/>
    <w:rsid w:val="00B17E34"/>
    <w:rsid w:val="00B2077F"/>
    <w:rsid w:val="00B20A5A"/>
    <w:rsid w:val="00B21784"/>
    <w:rsid w:val="00B22121"/>
    <w:rsid w:val="00B24948"/>
    <w:rsid w:val="00B2598F"/>
    <w:rsid w:val="00B26B5D"/>
    <w:rsid w:val="00B27D4B"/>
    <w:rsid w:val="00B30BFE"/>
    <w:rsid w:val="00B3172D"/>
    <w:rsid w:val="00B31768"/>
    <w:rsid w:val="00B31E6C"/>
    <w:rsid w:val="00B32933"/>
    <w:rsid w:val="00B32B70"/>
    <w:rsid w:val="00B34D68"/>
    <w:rsid w:val="00B3543E"/>
    <w:rsid w:val="00B403A5"/>
    <w:rsid w:val="00B42CE3"/>
    <w:rsid w:val="00B43CD1"/>
    <w:rsid w:val="00B452F8"/>
    <w:rsid w:val="00B505F8"/>
    <w:rsid w:val="00B53101"/>
    <w:rsid w:val="00B54C6B"/>
    <w:rsid w:val="00B5533D"/>
    <w:rsid w:val="00B570E0"/>
    <w:rsid w:val="00B61C01"/>
    <w:rsid w:val="00B63D7E"/>
    <w:rsid w:val="00B657F9"/>
    <w:rsid w:val="00B720DD"/>
    <w:rsid w:val="00B72694"/>
    <w:rsid w:val="00B728E5"/>
    <w:rsid w:val="00B748D5"/>
    <w:rsid w:val="00B762A1"/>
    <w:rsid w:val="00B76A2F"/>
    <w:rsid w:val="00B76C5A"/>
    <w:rsid w:val="00B7750E"/>
    <w:rsid w:val="00B77D46"/>
    <w:rsid w:val="00B84805"/>
    <w:rsid w:val="00B84A9A"/>
    <w:rsid w:val="00B8594C"/>
    <w:rsid w:val="00B861DD"/>
    <w:rsid w:val="00B90898"/>
    <w:rsid w:val="00B91189"/>
    <w:rsid w:val="00B96DB0"/>
    <w:rsid w:val="00BA09C2"/>
    <w:rsid w:val="00BA2534"/>
    <w:rsid w:val="00BA3161"/>
    <w:rsid w:val="00BA4D10"/>
    <w:rsid w:val="00BA649D"/>
    <w:rsid w:val="00BA65AC"/>
    <w:rsid w:val="00BA671B"/>
    <w:rsid w:val="00BB191D"/>
    <w:rsid w:val="00BB193D"/>
    <w:rsid w:val="00BB2E43"/>
    <w:rsid w:val="00BB3925"/>
    <w:rsid w:val="00BB41E7"/>
    <w:rsid w:val="00BB5D04"/>
    <w:rsid w:val="00BB697E"/>
    <w:rsid w:val="00BC09D0"/>
    <w:rsid w:val="00BC106E"/>
    <w:rsid w:val="00BC1FD3"/>
    <w:rsid w:val="00BC2F31"/>
    <w:rsid w:val="00BC3985"/>
    <w:rsid w:val="00BD085E"/>
    <w:rsid w:val="00BD1206"/>
    <w:rsid w:val="00BD179F"/>
    <w:rsid w:val="00BD4604"/>
    <w:rsid w:val="00BD7731"/>
    <w:rsid w:val="00BD7BCD"/>
    <w:rsid w:val="00BE1396"/>
    <w:rsid w:val="00BE2F1A"/>
    <w:rsid w:val="00BE32F6"/>
    <w:rsid w:val="00BE3E70"/>
    <w:rsid w:val="00BE4BCF"/>
    <w:rsid w:val="00BE7C0B"/>
    <w:rsid w:val="00BE7E41"/>
    <w:rsid w:val="00BF10B0"/>
    <w:rsid w:val="00BF1853"/>
    <w:rsid w:val="00BF450F"/>
    <w:rsid w:val="00BF7CC5"/>
    <w:rsid w:val="00C01C32"/>
    <w:rsid w:val="00C044CC"/>
    <w:rsid w:val="00C045AE"/>
    <w:rsid w:val="00C0719E"/>
    <w:rsid w:val="00C1138A"/>
    <w:rsid w:val="00C1159F"/>
    <w:rsid w:val="00C11887"/>
    <w:rsid w:val="00C12552"/>
    <w:rsid w:val="00C14106"/>
    <w:rsid w:val="00C1580E"/>
    <w:rsid w:val="00C22CC3"/>
    <w:rsid w:val="00C236E2"/>
    <w:rsid w:val="00C26E76"/>
    <w:rsid w:val="00C277F1"/>
    <w:rsid w:val="00C34374"/>
    <w:rsid w:val="00C3448F"/>
    <w:rsid w:val="00C36211"/>
    <w:rsid w:val="00C3629E"/>
    <w:rsid w:val="00C40F59"/>
    <w:rsid w:val="00C52C11"/>
    <w:rsid w:val="00C554C9"/>
    <w:rsid w:val="00C55F7E"/>
    <w:rsid w:val="00C57162"/>
    <w:rsid w:val="00C60F5F"/>
    <w:rsid w:val="00C61C04"/>
    <w:rsid w:val="00C61FA3"/>
    <w:rsid w:val="00C6288D"/>
    <w:rsid w:val="00C64314"/>
    <w:rsid w:val="00C71C3F"/>
    <w:rsid w:val="00C735E4"/>
    <w:rsid w:val="00C73E7F"/>
    <w:rsid w:val="00C76130"/>
    <w:rsid w:val="00C76186"/>
    <w:rsid w:val="00C77A6C"/>
    <w:rsid w:val="00C77E0D"/>
    <w:rsid w:val="00C8075C"/>
    <w:rsid w:val="00C83C89"/>
    <w:rsid w:val="00C8637B"/>
    <w:rsid w:val="00C86405"/>
    <w:rsid w:val="00C86B24"/>
    <w:rsid w:val="00C87DFB"/>
    <w:rsid w:val="00C92D5B"/>
    <w:rsid w:val="00C94ABA"/>
    <w:rsid w:val="00CA0CE5"/>
    <w:rsid w:val="00CA0D4E"/>
    <w:rsid w:val="00CA3850"/>
    <w:rsid w:val="00CA3C21"/>
    <w:rsid w:val="00CA4847"/>
    <w:rsid w:val="00CA5B3D"/>
    <w:rsid w:val="00CB0287"/>
    <w:rsid w:val="00CB12CC"/>
    <w:rsid w:val="00CB1B24"/>
    <w:rsid w:val="00CB2775"/>
    <w:rsid w:val="00CB4CEC"/>
    <w:rsid w:val="00CB7951"/>
    <w:rsid w:val="00CC09A2"/>
    <w:rsid w:val="00CC0B26"/>
    <w:rsid w:val="00CC23D3"/>
    <w:rsid w:val="00CC4402"/>
    <w:rsid w:val="00CC510D"/>
    <w:rsid w:val="00CC5AF1"/>
    <w:rsid w:val="00CC5BE8"/>
    <w:rsid w:val="00CD3E5C"/>
    <w:rsid w:val="00CD52EF"/>
    <w:rsid w:val="00CD7A26"/>
    <w:rsid w:val="00CD7E70"/>
    <w:rsid w:val="00CE121A"/>
    <w:rsid w:val="00CE200F"/>
    <w:rsid w:val="00CE77CE"/>
    <w:rsid w:val="00CF160C"/>
    <w:rsid w:val="00D01978"/>
    <w:rsid w:val="00D02CD9"/>
    <w:rsid w:val="00D04431"/>
    <w:rsid w:val="00D05DA3"/>
    <w:rsid w:val="00D063FB"/>
    <w:rsid w:val="00D078AF"/>
    <w:rsid w:val="00D07BB2"/>
    <w:rsid w:val="00D11B02"/>
    <w:rsid w:val="00D1245B"/>
    <w:rsid w:val="00D1467C"/>
    <w:rsid w:val="00D14D08"/>
    <w:rsid w:val="00D14FFA"/>
    <w:rsid w:val="00D154EC"/>
    <w:rsid w:val="00D200CC"/>
    <w:rsid w:val="00D20C79"/>
    <w:rsid w:val="00D23C5E"/>
    <w:rsid w:val="00D26D2A"/>
    <w:rsid w:val="00D27816"/>
    <w:rsid w:val="00D32257"/>
    <w:rsid w:val="00D327DF"/>
    <w:rsid w:val="00D3601D"/>
    <w:rsid w:val="00D37EE4"/>
    <w:rsid w:val="00D42120"/>
    <w:rsid w:val="00D46694"/>
    <w:rsid w:val="00D46F01"/>
    <w:rsid w:val="00D47393"/>
    <w:rsid w:val="00D51CD2"/>
    <w:rsid w:val="00D60CED"/>
    <w:rsid w:val="00D62EE3"/>
    <w:rsid w:val="00D635C6"/>
    <w:rsid w:val="00D64768"/>
    <w:rsid w:val="00D64B90"/>
    <w:rsid w:val="00D66333"/>
    <w:rsid w:val="00D668B3"/>
    <w:rsid w:val="00D72B7E"/>
    <w:rsid w:val="00D72CF0"/>
    <w:rsid w:val="00D738A2"/>
    <w:rsid w:val="00D74A58"/>
    <w:rsid w:val="00D764DC"/>
    <w:rsid w:val="00D768A0"/>
    <w:rsid w:val="00D76D23"/>
    <w:rsid w:val="00D80102"/>
    <w:rsid w:val="00D80E85"/>
    <w:rsid w:val="00D81746"/>
    <w:rsid w:val="00D81C03"/>
    <w:rsid w:val="00D840ED"/>
    <w:rsid w:val="00D860AF"/>
    <w:rsid w:val="00D91CBB"/>
    <w:rsid w:val="00D92481"/>
    <w:rsid w:val="00D928AF"/>
    <w:rsid w:val="00D9371F"/>
    <w:rsid w:val="00D9428F"/>
    <w:rsid w:val="00D945D3"/>
    <w:rsid w:val="00D947C7"/>
    <w:rsid w:val="00D94916"/>
    <w:rsid w:val="00D9548B"/>
    <w:rsid w:val="00DA0AAD"/>
    <w:rsid w:val="00DA2C6C"/>
    <w:rsid w:val="00DA3D6E"/>
    <w:rsid w:val="00DA3F5A"/>
    <w:rsid w:val="00DB3141"/>
    <w:rsid w:val="00DB349D"/>
    <w:rsid w:val="00DB562F"/>
    <w:rsid w:val="00DB68A3"/>
    <w:rsid w:val="00DC45D8"/>
    <w:rsid w:val="00DD35DD"/>
    <w:rsid w:val="00DD3FD8"/>
    <w:rsid w:val="00DD483B"/>
    <w:rsid w:val="00DD4CF9"/>
    <w:rsid w:val="00DE1D3E"/>
    <w:rsid w:val="00DE3226"/>
    <w:rsid w:val="00DE3D99"/>
    <w:rsid w:val="00DF0091"/>
    <w:rsid w:val="00DF02F7"/>
    <w:rsid w:val="00DF0EC6"/>
    <w:rsid w:val="00DF1A91"/>
    <w:rsid w:val="00DF2862"/>
    <w:rsid w:val="00DF28B9"/>
    <w:rsid w:val="00E009E7"/>
    <w:rsid w:val="00E00B79"/>
    <w:rsid w:val="00E04DEB"/>
    <w:rsid w:val="00E068AF"/>
    <w:rsid w:val="00E15407"/>
    <w:rsid w:val="00E16F93"/>
    <w:rsid w:val="00E17247"/>
    <w:rsid w:val="00E17BFC"/>
    <w:rsid w:val="00E23C8B"/>
    <w:rsid w:val="00E23D6C"/>
    <w:rsid w:val="00E24670"/>
    <w:rsid w:val="00E26CE2"/>
    <w:rsid w:val="00E26DE7"/>
    <w:rsid w:val="00E35F3C"/>
    <w:rsid w:val="00E408E4"/>
    <w:rsid w:val="00E42722"/>
    <w:rsid w:val="00E4368C"/>
    <w:rsid w:val="00E439CA"/>
    <w:rsid w:val="00E43BF7"/>
    <w:rsid w:val="00E46862"/>
    <w:rsid w:val="00E513B4"/>
    <w:rsid w:val="00E52531"/>
    <w:rsid w:val="00E53DC3"/>
    <w:rsid w:val="00E55813"/>
    <w:rsid w:val="00E61411"/>
    <w:rsid w:val="00E65D69"/>
    <w:rsid w:val="00E7064B"/>
    <w:rsid w:val="00E73393"/>
    <w:rsid w:val="00E734C6"/>
    <w:rsid w:val="00E75BA2"/>
    <w:rsid w:val="00E75CA4"/>
    <w:rsid w:val="00E779A4"/>
    <w:rsid w:val="00E809E8"/>
    <w:rsid w:val="00E816C1"/>
    <w:rsid w:val="00E81C05"/>
    <w:rsid w:val="00E8295B"/>
    <w:rsid w:val="00E83093"/>
    <w:rsid w:val="00E836D2"/>
    <w:rsid w:val="00E84178"/>
    <w:rsid w:val="00E85C5F"/>
    <w:rsid w:val="00E934DD"/>
    <w:rsid w:val="00E94CD6"/>
    <w:rsid w:val="00E9586D"/>
    <w:rsid w:val="00E970C0"/>
    <w:rsid w:val="00E97A43"/>
    <w:rsid w:val="00E97C40"/>
    <w:rsid w:val="00EA0137"/>
    <w:rsid w:val="00EA2B4A"/>
    <w:rsid w:val="00EA4C01"/>
    <w:rsid w:val="00EA6170"/>
    <w:rsid w:val="00EA6C2C"/>
    <w:rsid w:val="00EA71A8"/>
    <w:rsid w:val="00EB5924"/>
    <w:rsid w:val="00EB5DBF"/>
    <w:rsid w:val="00EB5FC0"/>
    <w:rsid w:val="00EB7B55"/>
    <w:rsid w:val="00EC2F26"/>
    <w:rsid w:val="00EC4C39"/>
    <w:rsid w:val="00EC4C46"/>
    <w:rsid w:val="00EC577B"/>
    <w:rsid w:val="00EC5BA7"/>
    <w:rsid w:val="00ED1149"/>
    <w:rsid w:val="00ED474C"/>
    <w:rsid w:val="00ED6D5B"/>
    <w:rsid w:val="00ED70DA"/>
    <w:rsid w:val="00ED7621"/>
    <w:rsid w:val="00ED764D"/>
    <w:rsid w:val="00ED7719"/>
    <w:rsid w:val="00ED7802"/>
    <w:rsid w:val="00EE0E17"/>
    <w:rsid w:val="00EE10DA"/>
    <w:rsid w:val="00EE2413"/>
    <w:rsid w:val="00EE45FE"/>
    <w:rsid w:val="00EE4E37"/>
    <w:rsid w:val="00EE7E3D"/>
    <w:rsid w:val="00EF1195"/>
    <w:rsid w:val="00EF180D"/>
    <w:rsid w:val="00EF1EC8"/>
    <w:rsid w:val="00EF298A"/>
    <w:rsid w:val="00EF345B"/>
    <w:rsid w:val="00EF59AC"/>
    <w:rsid w:val="00F00A5A"/>
    <w:rsid w:val="00F015AA"/>
    <w:rsid w:val="00F03B93"/>
    <w:rsid w:val="00F04F82"/>
    <w:rsid w:val="00F06DD1"/>
    <w:rsid w:val="00F074FA"/>
    <w:rsid w:val="00F075C8"/>
    <w:rsid w:val="00F11102"/>
    <w:rsid w:val="00F23973"/>
    <w:rsid w:val="00F24CE0"/>
    <w:rsid w:val="00F25E0B"/>
    <w:rsid w:val="00F265E6"/>
    <w:rsid w:val="00F27C1C"/>
    <w:rsid w:val="00F32C51"/>
    <w:rsid w:val="00F33AE6"/>
    <w:rsid w:val="00F36DA0"/>
    <w:rsid w:val="00F37162"/>
    <w:rsid w:val="00F414BB"/>
    <w:rsid w:val="00F4226A"/>
    <w:rsid w:val="00F50ECE"/>
    <w:rsid w:val="00F51F96"/>
    <w:rsid w:val="00F534F6"/>
    <w:rsid w:val="00F53DA1"/>
    <w:rsid w:val="00F56949"/>
    <w:rsid w:val="00F601AB"/>
    <w:rsid w:val="00F620AA"/>
    <w:rsid w:val="00F722B0"/>
    <w:rsid w:val="00F7333A"/>
    <w:rsid w:val="00F763E8"/>
    <w:rsid w:val="00F77318"/>
    <w:rsid w:val="00F77463"/>
    <w:rsid w:val="00F7794B"/>
    <w:rsid w:val="00F81704"/>
    <w:rsid w:val="00F85129"/>
    <w:rsid w:val="00F85690"/>
    <w:rsid w:val="00F90A47"/>
    <w:rsid w:val="00F943F3"/>
    <w:rsid w:val="00F94C0F"/>
    <w:rsid w:val="00FA112F"/>
    <w:rsid w:val="00FA2432"/>
    <w:rsid w:val="00FA3EC4"/>
    <w:rsid w:val="00FB0C37"/>
    <w:rsid w:val="00FB11AA"/>
    <w:rsid w:val="00FB309A"/>
    <w:rsid w:val="00FB4CF0"/>
    <w:rsid w:val="00FB680C"/>
    <w:rsid w:val="00FB691F"/>
    <w:rsid w:val="00FC2051"/>
    <w:rsid w:val="00FC206C"/>
    <w:rsid w:val="00FC245A"/>
    <w:rsid w:val="00FC2B78"/>
    <w:rsid w:val="00FC4E19"/>
    <w:rsid w:val="00FD7E3B"/>
    <w:rsid w:val="00FE040D"/>
    <w:rsid w:val="00FE081C"/>
    <w:rsid w:val="00FE24C0"/>
    <w:rsid w:val="00FE2D68"/>
    <w:rsid w:val="00FE55AA"/>
    <w:rsid w:val="00FE59D2"/>
    <w:rsid w:val="00FF11B2"/>
    <w:rsid w:val="00FF27DF"/>
    <w:rsid w:val="00FF3C5C"/>
    <w:rsid w:val="00FF5087"/>
    <w:rsid w:val="00FF55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20BD4"/>
  <w15:chartTrackingRefBased/>
  <w15:docId w15:val="{EE4C8783-5613-4445-A0F3-CAD96DAA3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64314"/>
    <w:pPr>
      <w:spacing w:after="240" w:line="240" w:lineRule="auto"/>
      <w:ind w:left="425"/>
      <w:contextualSpacing/>
      <w:jc w:val="both"/>
    </w:pPr>
    <w:rPr>
      <w:rFonts w:ascii="Arial Nova Cond" w:eastAsia="Calibri" w:hAnsi="Arial Nova Cond" w:cs="Segoe UI Historic"/>
      <w:sz w:val="24"/>
    </w:rPr>
  </w:style>
  <w:style w:type="paragraph" w:styleId="Naslov1">
    <w:name w:val="heading 1"/>
    <w:basedOn w:val="Odstavekseznama"/>
    <w:next w:val="Navaden"/>
    <w:link w:val="Naslov1Znak"/>
    <w:uiPriority w:val="9"/>
    <w:qFormat/>
    <w:rsid w:val="00E23D6C"/>
    <w:pPr>
      <w:numPr>
        <w:numId w:val="5"/>
      </w:numPr>
      <w:spacing w:before="120"/>
      <w:contextualSpacing w:val="0"/>
      <w:jc w:val="center"/>
      <w:outlineLvl w:val="0"/>
    </w:pPr>
    <w:rPr>
      <w:b/>
      <w:color w:val="1F4E79" w:themeColor="accent5" w:themeShade="80"/>
      <w:sz w:val="28"/>
      <w:szCs w:val="28"/>
    </w:rPr>
  </w:style>
  <w:style w:type="paragraph" w:styleId="Naslov2">
    <w:name w:val="heading 2"/>
    <w:basedOn w:val="Navaden"/>
    <w:next w:val="Navaden"/>
    <w:link w:val="Naslov2Znak"/>
    <w:uiPriority w:val="9"/>
    <w:unhideWhenUsed/>
    <w:qFormat/>
    <w:rsid w:val="00E23D6C"/>
    <w:pPr>
      <w:keepNext/>
      <w:numPr>
        <w:ilvl w:val="1"/>
        <w:numId w:val="6"/>
      </w:numPr>
      <w:spacing w:after="120"/>
      <w:outlineLvl w:val="1"/>
    </w:pPr>
    <w:rPr>
      <w:rFonts w:eastAsia="Times New Roman"/>
      <w:b/>
      <w:bCs/>
      <w:iCs/>
      <w:color w:val="2E74B5" w:themeColor="accent5" w:themeShade="BF"/>
      <w:szCs w:val="24"/>
    </w:rPr>
  </w:style>
  <w:style w:type="paragraph" w:styleId="Naslov3">
    <w:name w:val="heading 3"/>
    <w:basedOn w:val="Navaden"/>
    <w:next w:val="Navaden"/>
    <w:link w:val="Naslov3Znak"/>
    <w:uiPriority w:val="9"/>
    <w:unhideWhenUsed/>
    <w:qFormat/>
    <w:rsid w:val="00EE45FE"/>
    <w:pPr>
      <w:keepNext/>
      <w:numPr>
        <w:ilvl w:val="2"/>
        <w:numId w:val="6"/>
      </w:numPr>
      <w:spacing w:before="240" w:after="120"/>
      <w:outlineLvl w:val="2"/>
    </w:pPr>
    <w:rPr>
      <w:rFonts w:eastAsia="Times New Roman"/>
      <w:b/>
      <w:bCs/>
      <w:i/>
      <w:color w:val="002060"/>
      <w:szCs w:val="26"/>
    </w:rPr>
  </w:style>
  <w:style w:type="paragraph" w:styleId="Naslov4">
    <w:name w:val="heading 4"/>
    <w:basedOn w:val="Navaden"/>
    <w:next w:val="Navaden"/>
    <w:link w:val="Naslov4Znak"/>
    <w:uiPriority w:val="9"/>
    <w:unhideWhenUsed/>
    <w:qFormat/>
    <w:rsid w:val="001732F1"/>
    <w:pPr>
      <w:keepNext/>
      <w:numPr>
        <w:ilvl w:val="3"/>
        <w:numId w:val="6"/>
      </w:numPr>
      <w:spacing w:before="240" w:after="60"/>
      <w:outlineLvl w:val="3"/>
    </w:pPr>
    <w:rPr>
      <w:rFonts w:ascii="Calibri" w:eastAsia="Times New Roman" w:hAnsi="Calibri" w:cs="Times New Roman"/>
      <w:b/>
      <w:bCs/>
      <w:sz w:val="28"/>
      <w:szCs w:val="28"/>
    </w:rPr>
  </w:style>
  <w:style w:type="paragraph" w:styleId="Naslov5">
    <w:name w:val="heading 5"/>
    <w:basedOn w:val="Navaden"/>
    <w:next w:val="Navaden"/>
    <w:link w:val="Naslov5Znak"/>
    <w:uiPriority w:val="9"/>
    <w:unhideWhenUsed/>
    <w:qFormat/>
    <w:rsid w:val="001732F1"/>
    <w:pPr>
      <w:numPr>
        <w:ilvl w:val="4"/>
        <w:numId w:val="6"/>
      </w:numPr>
      <w:spacing w:before="240" w:after="60"/>
      <w:outlineLvl w:val="4"/>
    </w:pPr>
    <w:rPr>
      <w:rFonts w:ascii="Calibri" w:eastAsia="Times New Roman" w:hAnsi="Calibri" w:cs="Times New Roman"/>
      <w:b/>
      <w:bCs/>
      <w:i/>
      <w:iCs/>
      <w:sz w:val="26"/>
      <w:szCs w:val="26"/>
    </w:rPr>
  </w:style>
  <w:style w:type="paragraph" w:styleId="Naslov6">
    <w:name w:val="heading 6"/>
    <w:basedOn w:val="Navaden"/>
    <w:next w:val="Navaden"/>
    <w:link w:val="Naslov6Znak"/>
    <w:uiPriority w:val="9"/>
    <w:unhideWhenUsed/>
    <w:qFormat/>
    <w:rsid w:val="001732F1"/>
    <w:pPr>
      <w:numPr>
        <w:ilvl w:val="5"/>
        <w:numId w:val="6"/>
      </w:numPr>
      <w:spacing w:before="240" w:after="60"/>
      <w:outlineLvl w:val="5"/>
    </w:pPr>
    <w:rPr>
      <w:rFonts w:ascii="Calibri" w:eastAsia="Times New Roman" w:hAnsi="Calibri"/>
      <w:b/>
      <w:bCs/>
      <w:sz w:val="22"/>
      <w:lang w:eastAsia="sl-SI"/>
    </w:rPr>
  </w:style>
  <w:style w:type="paragraph" w:styleId="Naslov7">
    <w:name w:val="heading 7"/>
    <w:basedOn w:val="Navaden"/>
    <w:next w:val="Navaden"/>
    <w:link w:val="Naslov7Znak"/>
    <w:uiPriority w:val="9"/>
    <w:unhideWhenUsed/>
    <w:qFormat/>
    <w:rsid w:val="001732F1"/>
    <w:pPr>
      <w:numPr>
        <w:ilvl w:val="6"/>
        <w:numId w:val="6"/>
      </w:numPr>
      <w:spacing w:before="240" w:after="60"/>
      <w:outlineLvl w:val="6"/>
    </w:pPr>
    <w:rPr>
      <w:rFonts w:ascii="Calibri" w:eastAsia="Times New Roman" w:hAnsi="Calibri" w:cs="Times New Roman"/>
      <w:szCs w:val="24"/>
    </w:rPr>
  </w:style>
  <w:style w:type="paragraph" w:styleId="Naslov8">
    <w:name w:val="heading 8"/>
    <w:basedOn w:val="Navaden"/>
    <w:next w:val="Navaden"/>
    <w:link w:val="Naslov8Znak"/>
    <w:uiPriority w:val="9"/>
    <w:unhideWhenUsed/>
    <w:qFormat/>
    <w:rsid w:val="001732F1"/>
    <w:pPr>
      <w:numPr>
        <w:ilvl w:val="7"/>
        <w:numId w:val="6"/>
      </w:numPr>
      <w:spacing w:before="240" w:after="60"/>
      <w:outlineLvl w:val="7"/>
    </w:pPr>
    <w:rPr>
      <w:rFonts w:ascii="Calibri" w:eastAsia="Times New Roman" w:hAnsi="Calibri" w:cs="Times New Roman"/>
      <w:i/>
      <w:iCs/>
      <w:szCs w:val="24"/>
    </w:rPr>
  </w:style>
  <w:style w:type="paragraph" w:styleId="Naslov9">
    <w:name w:val="heading 9"/>
    <w:basedOn w:val="Navaden"/>
    <w:next w:val="Navaden"/>
    <w:link w:val="Naslov9Znak"/>
    <w:uiPriority w:val="9"/>
    <w:unhideWhenUsed/>
    <w:qFormat/>
    <w:rsid w:val="001732F1"/>
    <w:pPr>
      <w:numPr>
        <w:ilvl w:val="8"/>
        <w:numId w:val="6"/>
      </w:numPr>
      <w:spacing w:before="240" w:after="60"/>
      <w:outlineLvl w:val="8"/>
    </w:pPr>
    <w:rPr>
      <w:rFonts w:ascii="Calibri Light" w:eastAsia="Times New Roman" w:hAnsi="Calibri Light" w:cs="Times New Roman"/>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23D6C"/>
    <w:rPr>
      <w:rFonts w:ascii="Arial Nova Cond" w:eastAsia="Calibri" w:hAnsi="Arial Nova Cond" w:cs="Segoe UI Historic"/>
      <w:b/>
      <w:color w:val="1F4E79" w:themeColor="accent5" w:themeShade="80"/>
      <w:sz w:val="28"/>
      <w:szCs w:val="28"/>
    </w:rPr>
  </w:style>
  <w:style w:type="character" w:customStyle="1" w:styleId="Naslov2Znak">
    <w:name w:val="Naslov 2 Znak"/>
    <w:basedOn w:val="Privzetapisavaodstavka"/>
    <w:link w:val="Naslov2"/>
    <w:uiPriority w:val="9"/>
    <w:rsid w:val="00E23D6C"/>
    <w:rPr>
      <w:rFonts w:ascii="Arial Nova Cond" w:eastAsia="Times New Roman" w:hAnsi="Arial Nova Cond" w:cs="Segoe UI Historic"/>
      <w:b/>
      <w:bCs/>
      <w:iCs/>
      <w:color w:val="2E74B5" w:themeColor="accent5" w:themeShade="BF"/>
      <w:sz w:val="24"/>
      <w:szCs w:val="24"/>
    </w:rPr>
  </w:style>
  <w:style w:type="character" w:customStyle="1" w:styleId="Naslov3Znak">
    <w:name w:val="Naslov 3 Znak"/>
    <w:basedOn w:val="Privzetapisavaodstavka"/>
    <w:link w:val="Naslov3"/>
    <w:uiPriority w:val="9"/>
    <w:rsid w:val="00EE45FE"/>
    <w:rPr>
      <w:rFonts w:ascii="Arial Nova Cond" w:eastAsia="Times New Roman" w:hAnsi="Arial Nova Cond" w:cs="Segoe UI Historic"/>
      <w:b/>
      <w:bCs/>
      <w:i/>
      <w:color w:val="002060"/>
      <w:sz w:val="24"/>
      <w:szCs w:val="26"/>
    </w:rPr>
  </w:style>
  <w:style w:type="character" w:customStyle="1" w:styleId="Naslov4Znak">
    <w:name w:val="Naslov 4 Znak"/>
    <w:basedOn w:val="Privzetapisavaodstavka"/>
    <w:link w:val="Naslov4"/>
    <w:uiPriority w:val="9"/>
    <w:rsid w:val="001732F1"/>
    <w:rPr>
      <w:rFonts w:ascii="Calibri" w:eastAsia="Times New Roman" w:hAnsi="Calibri" w:cs="Times New Roman"/>
      <w:b/>
      <w:bCs/>
      <w:sz w:val="28"/>
      <w:szCs w:val="28"/>
    </w:rPr>
  </w:style>
  <w:style w:type="character" w:customStyle="1" w:styleId="Naslov5Znak">
    <w:name w:val="Naslov 5 Znak"/>
    <w:basedOn w:val="Privzetapisavaodstavka"/>
    <w:link w:val="Naslov5"/>
    <w:uiPriority w:val="9"/>
    <w:rsid w:val="001732F1"/>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rsid w:val="001732F1"/>
    <w:rPr>
      <w:rFonts w:ascii="Calibri" w:eastAsia="Times New Roman" w:hAnsi="Calibri" w:cs="Segoe UI Historic"/>
      <w:b/>
      <w:bCs/>
      <w:lang w:eastAsia="sl-SI"/>
    </w:rPr>
  </w:style>
  <w:style w:type="character" w:customStyle="1" w:styleId="Naslov7Znak">
    <w:name w:val="Naslov 7 Znak"/>
    <w:basedOn w:val="Privzetapisavaodstavka"/>
    <w:link w:val="Naslov7"/>
    <w:uiPriority w:val="9"/>
    <w:rsid w:val="001732F1"/>
    <w:rPr>
      <w:rFonts w:ascii="Calibri" w:eastAsia="Times New Roman" w:hAnsi="Calibri" w:cs="Times New Roman"/>
      <w:sz w:val="24"/>
      <w:szCs w:val="24"/>
    </w:rPr>
  </w:style>
  <w:style w:type="character" w:customStyle="1" w:styleId="Naslov8Znak">
    <w:name w:val="Naslov 8 Znak"/>
    <w:basedOn w:val="Privzetapisavaodstavka"/>
    <w:link w:val="Naslov8"/>
    <w:uiPriority w:val="9"/>
    <w:rsid w:val="001732F1"/>
    <w:rPr>
      <w:rFonts w:ascii="Calibri" w:eastAsia="Times New Roman" w:hAnsi="Calibri" w:cs="Times New Roman"/>
      <w:i/>
      <w:iCs/>
      <w:sz w:val="24"/>
      <w:szCs w:val="24"/>
    </w:rPr>
  </w:style>
  <w:style w:type="character" w:customStyle="1" w:styleId="Naslov9Znak">
    <w:name w:val="Naslov 9 Znak"/>
    <w:basedOn w:val="Privzetapisavaodstavka"/>
    <w:link w:val="Naslov9"/>
    <w:uiPriority w:val="9"/>
    <w:rsid w:val="001732F1"/>
    <w:rPr>
      <w:rFonts w:ascii="Calibri Light" w:eastAsia="Times New Roman" w:hAnsi="Calibri Light" w:cs="Times New Roman"/>
    </w:rPr>
  </w:style>
  <w:style w:type="paragraph" w:styleId="Odstavekseznama">
    <w:name w:val="List Paragraph"/>
    <w:basedOn w:val="Navaden"/>
    <w:uiPriority w:val="34"/>
    <w:qFormat/>
    <w:rsid w:val="001732F1"/>
    <w:pPr>
      <w:ind w:left="720"/>
    </w:pPr>
  </w:style>
  <w:style w:type="paragraph" w:styleId="Telobesedila">
    <w:name w:val="Body Text"/>
    <w:aliases w:val="TabelTekst"/>
    <w:basedOn w:val="Navaden"/>
    <w:link w:val="TelobesedilaZnak"/>
    <w:rsid w:val="001732F1"/>
    <w:rPr>
      <w:rFonts w:eastAsia="Times New Roman" w:cs="Times New Roman"/>
      <w:szCs w:val="24"/>
      <w:lang w:eastAsia="sl-SI"/>
    </w:rPr>
  </w:style>
  <w:style w:type="character" w:customStyle="1" w:styleId="TelobesedilaZnak">
    <w:name w:val="Telo besedila Znak"/>
    <w:aliases w:val="TabelTekst Znak"/>
    <w:basedOn w:val="Privzetapisavaodstavka"/>
    <w:link w:val="Telobesedila"/>
    <w:rsid w:val="001732F1"/>
    <w:rPr>
      <w:rFonts w:ascii="Source Sans Pro" w:eastAsia="Times New Roman" w:hAnsi="Source Sans Pro" w:cs="Times New Roman"/>
      <w:sz w:val="24"/>
      <w:szCs w:val="24"/>
      <w:lang w:eastAsia="sl-SI"/>
    </w:rPr>
  </w:style>
  <w:style w:type="paragraph" w:styleId="Naslov">
    <w:name w:val="Title"/>
    <w:basedOn w:val="Navaden"/>
    <w:link w:val="NaslovZnak"/>
    <w:uiPriority w:val="99"/>
    <w:qFormat/>
    <w:rsid w:val="001732F1"/>
    <w:pPr>
      <w:jc w:val="center"/>
    </w:pPr>
    <w:rPr>
      <w:rFonts w:eastAsia="Times New Roman" w:cs="Times New Roman"/>
      <w:b/>
      <w:bCs/>
      <w:sz w:val="28"/>
      <w:szCs w:val="24"/>
      <w:lang w:eastAsia="sl-SI"/>
    </w:rPr>
  </w:style>
  <w:style w:type="character" w:customStyle="1" w:styleId="NaslovZnak">
    <w:name w:val="Naslov Znak"/>
    <w:basedOn w:val="Privzetapisavaodstavka"/>
    <w:link w:val="Naslov"/>
    <w:uiPriority w:val="99"/>
    <w:rsid w:val="001732F1"/>
    <w:rPr>
      <w:rFonts w:ascii="Source Sans Pro" w:eastAsia="Times New Roman" w:hAnsi="Source Sans Pro" w:cs="Times New Roman"/>
      <w:b/>
      <w:bCs/>
      <w:sz w:val="28"/>
      <w:szCs w:val="24"/>
      <w:lang w:eastAsia="sl-SI"/>
    </w:rPr>
  </w:style>
  <w:style w:type="paragraph" w:customStyle="1" w:styleId="Naslov10">
    <w:name w:val="Naslov1"/>
    <w:basedOn w:val="Naslov"/>
    <w:rsid w:val="001732F1"/>
    <w:pPr>
      <w:tabs>
        <w:tab w:val="left" w:pos="12758"/>
      </w:tabs>
      <w:suppressAutoHyphens/>
      <w:overflowPunct w:val="0"/>
      <w:autoSpaceDE w:val="0"/>
      <w:spacing w:before="120"/>
      <w:textAlignment w:val="baseline"/>
    </w:pPr>
    <w:rPr>
      <w:rFonts w:ascii="Verdana" w:hAnsi="Verdana"/>
      <w:bCs w:val="0"/>
      <w:color w:val="000000"/>
      <w:szCs w:val="20"/>
    </w:rPr>
  </w:style>
  <w:style w:type="paragraph" w:customStyle="1" w:styleId="len">
    <w:name w:val="Člen"/>
    <w:basedOn w:val="Navaden"/>
    <w:rsid w:val="001732F1"/>
    <w:pPr>
      <w:keepNext/>
      <w:spacing w:before="480"/>
      <w:jc w:val="center"/>
    </w:pPr>
    <w:rPr>
      <w:rFonts w:ascii="Tahoma" w:eastAsia="Times New Roman" w:hAnsi="Tahoma" w:cs="Times New Roman"/>
      <w:sz w:val="22"/>
      <w:szCs w:val="24"/>
      <w:lang w:eastAsia="sl-SI"/>
    </w:rPr>
  </w:style>
  <w:style w:type="paragraph" w:styleId="Telobesedila2">
    <w:name w:val="Body Text 2"/>
    <w:basedOn w:val="Navaden"/>
    <w:link w:val="Telobesedila2Znak"/>
    <w:unhideWhenUsed/>
    <w:rsid w:val="001732F1"/>
    <w:pPr>
      <w:spacing w:after="120" w:line="480" w:lineRule="auto"/>
    </w:pPr>
    <w:rPr>
      <w:rFonts w:ascii="Calibri" w:hAnsi="Calibri" w:cs="Times New Roman"/>
      <w:sz w:val="22"/>
    </w:rPr>
  </w:style>
  <w:style w:type="character" w:customStyle="1" w:styleId="Telobesedila2Znak">
    <w:name w:val="Telo besedila 2 Znak"/>
    <w:basedOn w:val="Privzetapisavaodstavka"/>
    <w:link w:val="Telobesedila2"/>
    <w:rsid w:val="001732F1"/>
    <w:rPr>
      <w:rFonts w:ascii="Calibri" w:eastAsia="Calibri" w:hAnsi="Calibri" w:cs="Times New Roman"/>
    </w:rPr>
  </w:style>
  <w:style w:type="paragraph" w:styleId="Glava">
    <w:name w:val="header"/>
    <w:aliases w:val="Glava - napis,E-PVO-glava,APEK-4,body txt,Znak,header1,Glava Znak Znak Znak Znak,Glava Znak Znak Znak Znak Znak,Glava Znak Znak Znak,Glava Znak Znak Znak Znak Znak Znak Znak Znak Znak Znak Znak Znak Znak Zn Znak"/>
    <w:basedOn w:val="Navaden"/>
    <w:link w:val="GlavaZnak"/>
    <w:rsid w:val="001732F1"/>
    <w:pPr>
      <w:tabs>
        <w:tab w:val="center" w:pos="4536"/>
        <w:tab w:val="right" w:pos="9072"/>
      </w:tabs>
    </w:pPr>
    <w:rPr>
      <w:rFonts w:ascii="Calibri" w:hAnsi="Calibri" w:cs="Times New Roman"/>
      <w:sz w:val="22"/>
    </w:rPr>
  </w:style>
  <w:style w:type="character" w:customStyle="1" w:styleId="GlavaZnak">
    <w:name w:val="Glava Znak"/>
    <w:aliases w:val="Glava - napis Znak,E-PVO-glava Znak,APEK-4 Znak,body txt Znak,Znak Znak,header1 Znak,Glava Znak Znak Znak Znak Znak1,Glava Znak Znak Znak Znak Znak Znak,Glava Znak Znak Znak Znak1"/>
    <w:basedOn w:val="Privzetapisavaodstavka"/>
    <w:link w:val="Glava"/>
    <w:rsid w:val="001732F1"/>
    <w:rPr>
      <w:rFonts w:ascii="Calibri" w:eastAsia="Calibri" w:hAnsi="Calibri" w:cs="Times New Roman"/>
    </w:rPr>
  </w:style>
  <w:style w:type="paragraph" w:styleId="Noga">
    <w:name w:val="footer"/>
    <w:basedOn w:val="Navaden"/>
    <w:link w:val="NogaZnak"/>
    <w:uiPriority w:val="99"/>
    <w:rsid w:val="001732F1"/>
    <w:pPr>
      <w:tabs>
        <w:tab w:val="center" w:pos="4536"/>
        <w:tab w:val="right" w:pos="9072"/>
      </w:tabs>
    </w:pPr>
    <w:rPr>
      <w:rFonts w:ascii="Calibri" w:hAnsi="Calibri" w:cs="Times New Roman"/>
      <w:sz w:val="22"/>
    </w:rPr>
  </w:style>
  <w:style w:type="character" w:customStyle="1" w:styleId="NogaZnak">
    <w:name w:val="Noga Znak"/>
    <w:basedOn w:val="Privzetapisavaodstavka"/>
    <w:link w:val="Noga"/>
    <w:uiPriority w:val="99"/>
    <w:rsid w:val="001732F1"/>
    <w:rPr>
      <w:rFonts w:ascii="Calibri" w:eastAsia="Calibri" w:hAnsi="Calibri" w:cs="Times New Roman"/>
    </w:rPr>
  </w:style>
  <w:style w:type="character" w:styleId="tevilkastrani">
    <w:name w:val="page number"/>
    <w:basedOn w:val="Privzetapisavaodstavka"/>
    <w:rsid w:val="001732F1"/>
  </w:style>
  <w:style w:type="paragraph" w:styleId="Besedilooblaka">
    <w:name w:val="Balloon Text"/>
    <w:basedOn w:val="Navaden"/>
    <w:link w:val="BesedilooblakaZnak"/>
    <w:uiPriority w:val="99"/>
    <w:semiHidden/>
    <w:unhideWhenUsed/>
    <w:rsid w:val="001732F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732F1"/>
    <w:rPr>
      <w:rFonts w:ascii="Tahoma" w:eastAsia="Calibri" w:hAnsi="Tahoma" w:cs="Tahoma"/>
      <w:sz w:val="16"/>
      <w:szCs w:val="16"/>
    </w:rPr>
  </w:style>
  <w:style w:type="paragraph" w:customStyle="1" w:styleId="a">
    <w:uiPriority w:val="59"/>
    <w:rsid w:val="001732F1"/>
    <w:pPr>
      <w:spacing w:after="0" w:line="240" w:lineRule="auto"/>
    </w:pPr>
    <w:rPr>
      <w:rFonts w:ascii="Times New Roman" w:eastAsia="Calibri" w:hAnsi="Times New Roman" w:cs="Times New Roman"/>
      <w:sz w:val="20"/>
      <w:szCs w:val="20"/>
      <w:lang w:eastAsia="sl-SI"/>
    </w:rPr>
  </w:style>
  <w:style w:type="paragraph" w:customStyle="1" w:styleId="Zaetekinkonecpogodbe">
    <w:name w:val="Začetek in konec pogodbe"/>
    <w:link w:val="ZaetekinkonecpogodbeZnak"/>
    <w:qFormat/>
    <w:rsid w:val="001732F1"/>
    <w:pPr>
      <w:spacing w:after="0" w:line="240" w:lineRule="auto"/>
      <w:ind w:left="357"/>
    </w:pPr>
    <w:rPr>
      <w:rFonts w:ascii="Times New Roman" w:eastAsia="Calibri" w:hAnsi="Times New Roman" w:cs="Times New Roman"/>
      <w:sz w:val="20"/>
      <w:szCs w:val="24"/>
      <w:lang w:eastAsia="sl-SI"/>
    </w:rPr>
  </w:style>
  <w:style w:type="character" w:customStyle="1" w:styleId="ZaetekinkonecpogodbeZnak">
    <w:name w:val="Začetek in konec pogodbe Znak"/>
    <w:link w:val="Zaetekinkonecpogodbe"/>
    <w:rsid w:val="001732F1"/>
    <w:rPr>
      <w:rFonts w:ascii="Times New Roman" w:eastAsia="Calibri" w:hAnsi="Times New Roman" w:cs="Times New Roman"/>
      <w:sz w:val="20"/>
      <w:szCs w:val="24"/>
      <w:lang w:eastAsia="sl-SI"/>
    </w:rPr>
  </w:style>
  <w:style w:type="character" w:customStyle="1" w:styleId="goohl3">
    <w:name w:val="goohl3"/>
    <w:basedOn w:val="Privzetapisavaodstavka"/>
    <w:rsid w:val="001732F1"/>
  </w:style>
  <w:style w:type="character" w:customStyle="1" w:styleId="goohl1">
    <w:name w:val="goohl1"/>
    <w:basedOn w:val="Privzetapisavaodstavka"/>
    <w:rsid w:val="001732F1"/>
  </w:style>
  <w:style w:type="character" w:customStyle="1" w:styleId="goohl0">
    <w:name w:val="goohl0"/>
    <w:basedOn w:val="Privzetapisavaodstavka"/>
    <w:rsid w:val="001732F1"/>
  </w:style>
  <w:style w:type="character" w:styleId="Hiperpovezava">
    <w:name w:val="Hyperlink"/>
    <w:uiPriority w:val="99"/>
    <w:unhideWhenUsed/>
    <w:rsid w:val="001732F1"/>
    <w:rPr>
      <w:color w:val="0563C1"/>
      <w:u w:val="single"/>
    </w:rPr>
  </w:style>
  <w:style w:type="character" w:styleId="Nerazreenaomemba">
    <w:name w:val="Unresolved Mention"/>
    <w:uiPriority w:val="99"/>
    <w:semiHidden/>
    <w:unhideWhenUsed/>
    <w:rsid w:val="001732F1"/>
    <w:rPr>
      <w:color w:val="605E5C"/>
      <w:shd w:val="clear" w:color="auto" w:fill="E1DFDD"/>
    </w:rPr>
  </w:style>
  <w:style w:type="paragraph" w:styleId="Sprotnaopomba-besedilo">
    <w:name w:val="footnote text"/>
    <w:basedOn w:val="Navaden"/>
    <w:link w:val="Sprotnaopomba-besediloZnak"/>
    <w:uiPriority w:val="99"/>
    <w:unhideWhenUsed/>
    <w:rsid w:val="001732F1"/>
    <w:rPr>
      <w:rFonts w:ascii="Arial" w:hAnsi="Arial"/>
      <w:i/>
      <w:sz w:val="18"/>
      <w:szCs w:val="20"/>
    </w:rPr>
  </w:style>
  <w:style w:type="character" w:customStyle="1" w:styleId="Sprotnaopomba-besediloZnak">
    <w:name w:val="Sprotna opomba - besedilo Znak"/>
    <w:basedOn w:val="Privzetapisavaodstavka"/>
    <w:link w:val="Sprotnaopomba-besedilo"/>
    <w:uiPriority w:val="99"/>
    <w:rsid w:val="001732F1"/>
    <w:rPr>
      <w:rFonts w:ascii="Arial" w:eastAsia="Calibri" w:hAnsi="Arial" w:cs="Segoe UI Historic"/>
      <w:i/>
      <w:sz w:val="18"/>
      <w:szCs w:val="20"/>
    </w:rPr>
  </w:style>
  <w:style w:type="character" w:styleId="Sprotnaopomba-sklic">
    <w:name w:val="footnote reference"/>
    <w:uiPriority w:val="99"/>
    <w:unhideWhenUsed/>
    <w:rsid w:val="001732F1"/>
    <w:rPr>
      <w:rFonts w:ascii="Arial" w:hAnsi="Arial"/>
      <w:i/>
      <w:sz w:val="18"/>
      <w:vertAlign w:val="superscript"/>
    </w:rPr>
  </w:style>
  <w:style w:type="paragraph" w:styleId="NaslovTOC">
    <w:name w:val="TOC Heading"/>
    <w:basedOn w:val="Naslov1"/>
    <w:next w:val="Navaden"/>
    <w:uiPriority w:val="39"/>
    <w:unhideWhenUsed/>
    <w:qFormat/>
    <w:rsid w:val="001732F1"/>
    <w:pPr>
      <w:keepNext/>
      <w:keepLines/>
      <w:numPr>
        <w:numId w:val="0"/>
      </w:numPr>
      <w:spacing w:before="240" w:after="0" w:line="259" w:lineRule="auto"/>
      <w:outlineLvl w:val="9"/>
    </w:pPr>
    <w:rPr>
      <w:rFonts w:ascii="Calibri Light" w:eastAsia="Times New Roman" w:hAnsi="Calibri Light" w:cs="Times New Roman"/>
      <w:b w:val="0"/>
      <w:sz w:val="32"/>
      <w:szCs w:val="32"/>
      <w:lang w:eastAsia="sl-SI"/>
    </w:rPr>
  </w:style>
  <w:style w:type="paragraph" w:styleId="Kazalovsebine2">
    <w:name w:val="toc 2"/>
    <w:basedOn w:val="Navaden"/>
    <w:next w:val="Navaden"/>
    <w:autoRedefine/>
    <w:uiPriority w:val="39"/>
    <w:unhideWhenUsed/>
    <w:rsid w:val="001732F1"/>
    <w:pPr>
      <w:spacing w:after="100" w:line="259" w:lineRule="auto"/>
      <w:ind w:left="220"/>
    </w:pPr>
    <w:rPr>
      <w:rFonts w:ascii="Calibri" w:eastAsia="Times New Roman" w:hAnsi="Calibri"/>
      <w:sz w:val="22"/>
      <w:lang w:eastAsia="sl-SI"/>
    </w:rPr>
  </w:style>
  <w:style w:type="paragraph" w:styleId="Kazalovsebine1">
    <w:name w:val="toc 1"/>
    <w:basedOn w:val="Navaden"/>
    <w:next w:val="Navaden"/>
    <w:autoRedefine/>
    <w:uiPriority w:val="39"/>
    <w:unhideWhenUsed/>
    <w:rsid w:val="001732F1"/>
    <w:pPr>
      <w:spacing w:after="100" w:line="259" w:lineRule="auto"/>
    </w:pPr>
    <w:rPr>
      <w:rFonts w:ascii="Calibri" w:eastAsia="Times New Roman" w:hAnsi="Calibri"/>
      <w:sz w:val="22"/>
      <w:lang w:eastAsia="sl-SI"/>
    </w:rPr>
  </w:style>
  <w:style w:type="paragraph" w:styleId="Kazalovsebine3">
    <w:name w:val="toc 3"/>
    <w:basedOn w:val="Navaden"/>
    <w:next w:val="Navaden"/>
    <w:autoRedefine/>
    <w:uiPriority w:val="39"/>
    <w:unhideWhenUsed/>
    <w:rsid w:val="001732F1"/>
    <w:pPr>
      <w:spacing w:after="100" w:line="259" w:lineRule="auto"/>
      <w:ind w:left="440"/>
    </w:pPr>
    <w:rPr>
      <w:rFonts w:ascii="Calibri" w:eastAsia="Times New Roman" w:hAnsi="Calibri"/>
      <w:sz w:val="22"/>
      <w:lang w:eastAsia="sl-SI"/>
    </w:rPr>
  </w:style>
  <w:style w:type="paragraph" w:customStyle="1" w:styleId="Dokazila">
    <w:name w:val="Dokazila"/>
    <w:basedOn w:val="Navaden"/>
    <w:link w:val="DokazilaZnak"/>
    <w:qFormat/>
    <w:rsid w:val="001732F1"/>
    <w:pPr>
      <w:ind w:left="708"/>
    </w:pPr>
    <w:rPr>
      <w:b/>
      <w:i/>
    </w:rPr>
  </w:style>
  <w:style w:type="numbering" w:customStyle="1" w:styleId="Headings">
    <w:name w:val="Headings"/>
    <w:uiPriority w:val="99"/>
    <w:rsid w:val="001732F1"/>
    <w:pPr>
      <w:numPr>
        <w:numId w:val="3"/>
      </w:numPr>
    </w:pPr>
  </w:style>
  <w:style w:type="character" w:customStyle="1" w:styleId="DokazilaZnak">
    <w:name w:val="Dokazila Znak"/>
    <w:link w:val="Dokazila"/>
    <w:rsid w:val="001732F1"/>
    <w:rPr>
      <w:rFonts w:ascii="Source Sans Pro" w:eastAsia="Calibri" w:hAnsi="Source Sans Pro" w:cs="Segoe UI Historic"/>
      <w:b/>
      <w:i/>
      <w:sz w:val="24"/>
    </w:rPr>
  </w:style>
  <w:style w:type="paragraph" w:customStyle="1" w:styleId="BESEDILO">
    <w:name w:val="BESEDILO"/>
    <w:link w:val="BESEDILOZnak"/>
    <w:rsid w:val="001732F1"/>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character" w:styleId="Krepko">
    <w:name w:val="Strong"/>
    <w:qFormat/>
    <w:rsid w:val="001732F1"/>
    <w:rPr>
      <w:b/>
      <w:bCs/>
    </w:rPr>
  </w:style>
  <w:style w:type="paragraph" w:styleId="Golobesedilo">
    <w:name w:val="Plain Text"/>
    <w:basedOn w:val="Navaden"/>
    <w:link w:val="GolobesediloZnak"/>
    <w:rsid w:val="001732F1"/>
    <w:pPr>
      <w:spacing w:after="0"/>
      <w:ind w:left="0"/>
      <w:contextualSpacing w:val="0"/>
    </w:pPr>
    <w:rPr>
      <w:rFonts w:eastAsia="Times New Roman"/>
      <w:szCs w:val="20"/>
      <w:lang w:eastAsia="sl-SI"/>
    </w:rPr>
  </w:style>
  <w:style w:type="character" w:customStyle="1" w:styleId="GolobesediloZnak">
    <w:name w:val="Golo besedilo Znak"/>
    <w:basedOn w:val="Privzetapisavaodstavka"/>
    <w:link w:val="Golobesedilo"/>
    <w:rsid w:val="001732F1"/>
    <w:rPr>
      <w:rFonts w:ascii="Source Sans Pro" w:eastAsia="Times New Roman" w:hAnsi="Source Sans Pro" w:cs="Segoe UI Historic"/>
      <w:sz w:val="24"/>
      <w:szCs w:val="20"/>
      <w:lang w:eastAsia="sl-SI"/>
    </w:rPr>
  </w:style>
  <w:style w:type="character" w:customStyle="1" w:styleId="BESEDILOZnak">
    <w:name w:val="BESEDILO Znak"/>
    <w:link w:val="BESEDILO"/>
    <w:locked/>
    <w:rsid w:val="001732F1"/>
    <w:rPr>
      <w:rFonts w:ascii="Arial" w:eastAsia="Times New Roman" w:hAnsi="Arial" w:cs="Times New Roman"/>
      <w:kern w:val="16"/>
      <w:sz w:val="20"/>
      <w:szCs w:val="20"/>
      <w:lang w:eastAsia="sl-SI"/>
    </w:rPr>
  </w:style>
  <w:style w:type="paragraph" w:styleId="Kazalovsebine4">
    <w:name w:val="toc 4"/>
    <w:basedOn w:val="Navaden"/>
    <w:next w:val="Navaden"/>
    <w:autoRedefine/>
    <w:uiPriority w:val="39"/>
    <w:unhideWhenUsed/>
    <w:rsid w:val="001732F1"/>
    <w:pPr>
      <w:spacing w:after="100" w:line="259" w:lineRule="auto"/>
      <w:ind w:left="660"/>
      <w:contextualSpacing w:val="0"/>
      <w:jc w:val="left"/>
    </w:pPr>
    <w:rPr>
      <w:rFonts w:ascii="Calibri" w:eastAsia="Times New Roman" w:hAnsi="Calibri" w:cs="Times New Roman"/>
      <w:sz w:val="22"/>
      <w:lang w:eastAsia="sl-SI"/>
    </w:rPr>
  </w:style>
  <w:style w:type="paragraph" w:styleId="Kazalovsebine5">
    <w:name w:val="toc 5"/>
    <w:basedOn w:val="Navaden"/>
    <w:next w:val="Navaden"/>
    <w:autoRedefine/>
    <w:uiPriority w:val="39"/>
    <w:unhideWhenUsed/>
    <w:rsid w:val="001732F1"/>
    <w:pPr>
      <w:spacing w:after="100" w:line="259" w:lineRule="auto"/>
      <w:ind w:left="880"/>
      <w:contextualSpacing w:val="0"/>
      <w:jc w:val="left"/>
    </w:pPr>
    <w:rPr>
      <w:rFonts w:ascii="Calibri" w:eastAsia="Times New Roman" w:hAnsi="Calibri" w:cs="Times New Roman"/>
      <w:sz w:val="22"/>
      <w:lang w:eastAsia="sl-SI"/>
    </w:rPr>
  </w:style>
  <w:style w:type="paragraph" w:styleId="Kazalovsebine6">
    <w:name w:val="toc 6"/>
    <w:basedOn w:val="Navaden"/>
    <w:next w:val="Navaden"/>
    <w:autoRedefine/>
    <w:uiPriority w:val="39"/>
    <w:unhideWhenUsed/>
    <w:rsid w:val="001732F1"/>
    <w:pPr>
      <w:spacing w:after="100" w:line="259" w:lineRule="auto"/>
      <w:ind w:left="1100"/>
      <w:contextualSpacing w:val="0"/>
      <w:jc w:val="left"/>
    </w:pPr>
    <w:rPr>
      <w:rFonts w:ascii="Calibri" w:eastAsia="Times New Roman" w:hAnsi="Calibri" w:cs="Times New Roman"/>
      <w:sz w:val="22"/>
      <w:lang w:eastAsia="sl-SI"/>
    </w:rPr>
  </w:style>
  <w:style w:type="paragraph" w:styleId="Kazalovsebine7">
    <w:name w:val="toc 7"/>
    <w:basedOn w:val="Navaden"/>
    <w:next w:val="Navaden"/>
    <w:autoRedefine/>
    <w:uiPriority w:val="39"/>
    <w:unhideWhenUsed/>
    <w:rsid w:val="001732F1"/>
    <w:pPr>
      <w:spacing w:after="100" w:line="259" w:lineRule="auto"/>
      <w:ind w:left="1320"/>
      <w:contextualSpacing w:val="0"/>
      <w:jc w:val="left"/>
    </w:pPr>
    <w:rPr>
      <w:rFonts w:ascii="Calibri" w:eastAsia="Times New Roman" w:hAnsi="Calibri" w:cs="Times New Roman"/>
      <w:sz w:val="22"/>
      <w:lang w:eastAsia="sl-SI"/>
    </w:rPr>
  </w:style>
  <w:style w:type="paragraph" w:styleId="Kazalovsebine8">
    <w:name w:val="toc 8"/>
    <w:basedOn w:val="Navaden"/>
    <w:next w:val="Navaden"/>
    <w:autoRedefine/>
    <w:uiPriority w:val="39"/>
    <w:unhideWhenUsed/>
    <w:rsid w:val="001732F1"/>
    <w:pPr>
      <w:spacing w:after="100" w:line="259" w:lineRule="auto"/>
      <w:ind w:left="1540"/>
      <w:contextualSpacing w:val="0"/>
      <w:jc w:val="left"/>
    </w:pPr>
    <w:rPr>
      <w:rFonts w:ascii="Calibri" w:eastAsia="Times New Roman" w:hAnsi="Calibri" w:cs="Times New Roman"/>
      <w:sz w:val="22"/>
      <w:lang w:eastAsia="sl-SI"/>
    </w:rPr>
  </w:style>
  <w:style w:type="paragraph" w:styleId="Kazalovsebine9">
    <w:name w:val="toc 9"/>
    <w:basedOn w:val="Navaden"/>
    <w:next w:val="Navaden"/>
    <w:autoRedefine/>
    <w:uiPriority w:val="39"/>
    <w:unhideWhenUsed/>
    <w:rsid w:val="001732F1"/>
    <w:pPr>
      <w:spacing w:after="100" w:line="259" w:lineRule="auto"/>
      <w:ind w:left="1760"/>
      <w:contextualSpacing w:val="0"/>
      <w:jc w:val="left"/>
    </w:pPr>
    <w:rPr>
      <w:rFonts w:ascii="Calibri" w:eastAsia="Times New Roman" w:hAnsi="Calibri" w:cs="Times New Roman"/>
      <w:sz w:val="22"/>
      <w:lang w:eastAsia="sl-SI"/>
    </w:rPr>
  </w:style>
  <w:style w:type="paragraph" w:customStyle="1" w:styleId="Ostalo">
    <w:name w:val="Ostalo"/>
    <w:basedOn w:val="Naslov6"/>
    <w:link w:val="OstaloZnak"/>
    <w:qFormat/>
    <w:rsid w:val="001732F1"/>
    <w:pPr>
      <w:numPr>
        <w:numId w:val="1"/>
      </w:numPr>
    </w:pPr>
  </w:style>
  <w:style w:type="character" w:styleId="SledenaHiperpovezava">
    <w:name w:val="FollowedHyperlink"/>
    <w:uiPriority w:val="99"/>
    <w:semiHidden/>
    <w:unhideWhenUsed/>
    <w:rsid w:val="001732F1"/>
    <w:rPr>
      <w:color w:val="954F72"/>
      <w:u w:val="single"/>
    </w:rPr>
  </w:style>
  <w:style w:type="character" w:customStyle="1" w:styleId="OstaloZnak">
    <w:name w:val="Ostalo Znak"/>
    <w:link w:val="Ostalo"/>
    <w:rsid w:val="001732F1"/>
    <w:rPr>
      <w:rFonts w:ascii="Calibri" w:eastAsia="Times New Roman" w:hAnsi="Calibri" w:cs="Segoe UI Historic"/>
      <w:b/>
      <w:bCs/>
      <w:lang w:eastAsia="sl-SI"/>
    </w:rPr>
  </w:style>
  <w:style w:type="table" w:styleId="Tabelamrea">
    <w:name w:val="Table Grid"/>
    <w:basedOn w:val="Navadnatabela"/>
    <w:uiPriority w:val="39"/>
    <w:rsid w:val="00173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
    <w:name w:val="Slog"/>
    <w:rsid w:val="002C3D6B"/>
    <w:pPr>
      <w:widowControl w:val="0"/>
      <w:autoSpaceDE w:val="0"/>
      <w:autoSpaceDN w:val="0"/>
      <w:adjustRightInd w:val="0"/>
      <w:spacing w:after="0" w:line="240" w:lineRule="auto"/>
    </w:pPr>
    <w:rPr>
      <w:rFonts w:ascii="Arial" w:eastAsia="Times New Roman" w:hAnsi="Arial" w:cs="Arial"/>
      <w:sz w:val="24"/>
      <w:szCs w:val="24"/>
      <w:lang w:eastAsia="sl-SI"/>
    </w:rPr>
  </w:style>
  <w:style w:type="paragraph" w:styleId="Brezrazmikov">
    <w:name w:val="No Spacing"/>
    <w:link w:val="BrezrazmikovZnak"/>
    <w:uiPriority w:val="1"/>
    <w:qFormat/>
    <w:rsid w:val="00234991"/>
    <w:pPr>
      <w:spacing w:after="0" w:line="240" w:lineRule="auto"/>
    </w:pPr>
  </w:style>
  <w:style w:type="paragraph" w:customStyle="1" w:styleId="alineazaodstavkom">
    <w:name w:val="alineazaodstavkom"/>
    <w:basedOn w:val="Navaden"/>
    <w:rsid w:val="00F722B0"/>
    <w:pPr>
      <w:spacing w:before="100" w:beforeAutospacing="1" w:after="100" w:afterAutospacing="1"/>
      <w:ind w:left="0"/>
      <w:contextualSpacing w:val="0"/>
      <w:jc w:val="left"/>
    </w:pPr>
    <w:rPr>
      <w:rFonts w:ascii="Times New Roman" w:eastAsia="Times New Roman" w:hAnsi="Times New Roman" w:cs="Times New Roman"/>
      <w:szCs w:val="24"/>
      <w:lang w:eastAsia="sl-SI"/>
    </w:rPr>
  </w:style>
  <w:style w:type="paragraph" w:styleId="Navadensplet">
    <w:name w:val="Normal (Web)"/>
    <w:basedOn w:val="Navaden"/>
    <w:semiHidden/>
    <w:unhideWhenUsed/>
    <w:rsid w:val="005529BF"/>
    <w:pPr>
      <w:spacing w:after="210"/>
      <w:ind w:left="0"/>
      <w:contextualSpacing w:val="0"/>
      <w:jc w:val="left"/>
    </w:pPr>
    <w:rPr>
      <w:rFonts w:ascii="Times New Roman" w:eastAsia="Times New Roman" w:hAnsi="Times New Roman" w:cs="Times New Roman"/>
      <w:color w:val="333333"/>
      <w:sz w:val="18"/>
      <w:szCs w:val="18"/>
      <w:lang w:eastAsia="sl-SI"/>
    </w:rPr>
  </w:style>
  <w:style w:type="character" w:customStyle="1" w:styleId="BrezrazmikovZnak">
    <w:name w:val="Brez razmikov Znak"/>
    <w:basedOn w:val="Privzetapisavaodstavka"/>
    <w:link w:val="Brezrazmikov"/>
    <w:uiPriority w:val="1"/>
    <w:rsid w:val="00BD0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16877">
      <w:bodyDiv w:val="1"/>
      <w:marLeft w:val="0"/>
      <w:marRight w:val="0"/>
      <w:marTop w:val="0"/>
      <w:marBottom w:val="0"/>
      <w:divBdr>
        <w:top w:val="none" w:sz="0" w:space="0" w:color="auto"/>
        <w:left w:val="none" w:sz="0" w:space="0" w:color="auto"/>
        <w:bottom w:val="none" w:sz="0" w:space="0" w:color="auto"/>
        <w:right w:val="none" w:sz="0" w:space="0" w:color="auto"/>
      </w:divBdr>
    </w:div>
    <w:div w:id="746001641">
      <w:bodyDiv w:val="1"/>
      <w:marLeft w:val="0"/>
      <w:marRight w:val="0"/>
      <w:marTop w:val="0"/>
      <w:marBottom w:val="0"/>
      <w:divBdr>
        <w:top w:val="none" w:sz="0" w:space="0" w:color="auto"/>
        <w:left w:val="none" w:sz="0" w:space="0" w:color="auto"/>
        <w:bottom w:val="none" w:sz="0" w:space="0" w:color="auto"/>
        <w:right w:val="none" w:sz="0" w:space="0" w:color="auto"/>
      </w:divBdr>
    </w:div>
    <w:div w:id="930091180">
      <w:bodyDiv w:val="1"/>
      <w:marLeft w:val="0"/>
      <w:marRight w:val="0"/>
      <w:marTop w:val="0"/>
      <w:marBottom w:val="0"/>
      <w:divBdr>
        <w:top w:val="none" w:sz="0" w:space="0" w:color="auto"/>
        <w:left w:val="none" w:sz="0" w:space="0" w:color="auto"/>
        <w:bottom w:val="none" w:sz="0" w:space="0" w:color="auto"/>
        <w:right w:val="none" w:sz="0" w:space="0" w:color="auto"/>
      </w:divBdr>
    </w:div>
    <w:div w:id="21113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23-01-03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0014"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0-01-2765"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radni-list.si/1/objava.jsp?sop=2011-01-305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CF78C9-D5E3-449A-804F-48A08F56D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7516</Words>
  <Characters>42845</Characters>
  <Application>Microsoft Office Word</Application>
  <DocSecurity>0</DocSecurity>
  <Lines>357</Lines>
  <Paragraphs>100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Brajer</dc:creator>
  <cp:keywords/>
  <dc:description/>
  <cp:lastModifiedBy>Simona Brajer</cp:lastModifiedBy>
  <cp:revision>4</cp:revision>
  <cp:lastPrinted>2025-06-10T07:16:00Z</cp:lastPrinted>
  <dcterms:created xsi:type="dcterms:W3CDTF">2025-06-10T07:13:00Z</dcterms:created>
  <dcterms:modified xsi:type="dcterms:W3CDTF">2025-06-10T07:16:00Z</dcterms:modified>
</cp:coreProperties>
</file>