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7B0EE" w14:textId="50236B75" w:rsidR="00F2152B" w:rsidRPr="002B387D" w:rsidRDefault="00F2152B" w:rsidP="00F2152B">
      <w:pPr>
        <w:pStyle w:val="Brezrazmikov"/>
        <w:jc w:val="both"/>
        <w:rPr>
          <w:rFonts w:cs="Calibri"/>
        </w:rPr>
      </w:pPr>
      <w:r w:rsidRPr="00B9453A">
        <w:rPr>
          <w:rFonts w:cs="Calibri"/>
        </w:rPr>
        <w:t>Na podlagi 16. člena Zakona o športu (</w:t>
      </w:r>
      <w:bookmarkStart w:id="0" w:name="_Hlk15800097"/>
      <w:r w:rsidRPr="00B9453A">
        <w:rPr>
          <w:rFonts w:cs="Calibri"/>
        </w:rPr>
        <w:t>Uradni list RS, št. 29/17</w:t>
      </w:r>
      <w:r w:rsidR="002B387D">
        <w:rPr>
          <w:rFonts w:cs="Calibri"/>
        </w:rPr>
        <w:t xml:space="preserve"> in 21/18 </w:t>
      </w:r>
      <w:r w:rsidR="0058655D">
        <w:rPr>
          <w:rFonts w:cs="Calibri"/>
        </w:rPr>
        <w:t>–</w:t>
      </w:r>
      <w:r w:rsidR="002B387D">
        <w:rPr>
          <w:rFonts w:cs="Calibri"/>
        </w:rPr>
        <w:t xml:space="preserve"> ZNOrg</w:t>
      </w:r>
      <w:r w:rsidR="0058655D">
        <w:rPr>
          <w:rFonts w:cs="Calibri"/>
        </w:rPr>
        <w:t xml:space="preserve"> in 82/20</w:t>
      </w:r>
      <w:r w:rsidRPr="00B9453A">
        <w:rPr>
          <w:rFonts w:cs="Calibri"/>
        </w:rPr>
        <w:t>)</w:t>
      </w:r>
      <w:bookmarkEnd w:id="0"/>
      <w:r w:rsidRPr="00B9453A">
        <w:rPr>
          <w:rFonts w:cs="Calibri"/>
        </w:rPr>
        <w:t>, Resolucije o nacionalnem programu športa v</w:t>
      </w:r>
      <w:r w:rsidR="004C05AF" w:rsidRPr="00B9453A">
        <w:rPr>
          <w:rFonts w:cs="Calibri"/>
        </w:rPr>
        <w:t xml:space="preserve"> </w:t>
      </w:r>
      <w:r w:rsidRPr="00B9453A">
        <w:rPr>
          <w:rFonts w:cs="Calibri"/>
        </w:rPr>
        <w:t>Republiki Sloveniji za obdobje 2014-2</w:t>
      </w:r>
      <w:r w:rsidR="005437E9" w:rsidRPr="00B9453A">
        <w:rPr>
          <w:rFonts w:cs="Calibri"/>
        </w:rPr>
        <w:t xml:space="preserve">3, (Uradni list RS, št. 26/14) </w:t>
      </w:r>
      <w:r w:rsidR="00B9453A" w:rsidRPr="00B9453A">
        <w:rPr>
          <w:rFonts w:cs="Calibri"/>
        </w:rPr>
        <w:t>in 1</w:t>
      </w:r>
      <w:r w:rsidR="00AD49DF">
        <w:rPr>
          <w:rFonts w:cs="Calibri"/>
        </w:rPr>
        <w:t>7</w:t>
      </w:r>
      <w:r w:rsidR="004C05AF" w:rsidRPr="00B9453A">
        <w:rPr>
          <w:rFonts w:cs="Calibri"/>
        </w:rPr>
        <w:t>. člena Stat</w:t>
      </w:r>
      <w:r w:rsidR="00B9453A" w:rsidRPr="00B9453A">
        <w:rPr>
          <w:rFonts w:cs="Calibri"/>
        </w:rPr>
        <w:t>uta Občine Nazarje</w:t>
      </w:r>
      <w:r w:rsidRPr="00B9453A">
        <w:rPr>
          <w:rFonts w:cs="Calibri"/>
        </w:rPr>
        <w:t xml:space="preserve"> (</w:t>
      </w:r>
      <w:r w:rsidR="00B9453A" w:rsidRPr="00B9453A">
        <w:t xml:space="preserve">UG SO št. </w:t>
      </w:r>
      <w:r w:rsidR="00AD49DF">
        <w:t>59/2017</w:t>
      </w:r>
      <w:r w:rsidRPr="00B9453A">
        <w:rPr>
          <w:rFonts w:cs="Calibri"/>
        </w:rPr>
        <w:t>)</w:t>
      </w:r>
      <w:r w:rsidR="004C05AF" w:rsidRPr="00B9453A">
        <w:rPr>
          <w:rFonts w:cs="Calibri"/>
        </w:rPr>
        <w:t xml:space="preserve"> je Občinski s</w:t>
      </w:r>
      <w:r w:rsidR="00B9453A">
        <w:rPr>
          <w:rFonts w:cs="Calibri"/>
        </w:rPr>
        <w:t xml:space="preserve">vet Občine </w:t>
      </w:r>
      <w:r w:rsidR="00B9453A" w:rsidRPr="002B387D">
        <w:rPr>
          <w:rFonts w:cs="Calibri"/>
        </w:rPr>
        <w:t>Nazarje</w:t>
      </w:r>
      <w:r w:rsidRPr="002B387D">
        <w:rPr>
          <w:rFonts w:cs="Calibri"/>
        </w:rPr>
        <w:t xml:space="preserve"> na </w:t>
      </w:r>
      <w:r w:rsidR="002B387D" w:rsidRPr="002B387D">
        <w:rPr>
          <w:rFonts w:cs="Calibri"/>
        </w:rPr>
        <w:t>_</w:t>
      </w:r>
      <w:r w:rsidR="00C114CD" w:rsidRPr="002B387D">
        <w:rPr>
          <w:rFonts w:cs="Calibri"/>
        </w:rPr>
        <w:t>.</w:t>
      </w:r>
      <w:r w:rsidRPr="002B387D">
        <w:rPr>
          <w:rFonts w:cs="Calibri"/>
        </w:rPr>
        <w:t xml:space="preserve"> seji dne, </w:t>
      </w:r>
      <w:r w:rsidR="002B387D" w:rsidRPr="002B387D">
        <w:rPr>
          <w:rFonts w:cs="Calibri"/>
        </w:rPr>
        <w:t>_________</w:t>
      </w:r>
      <w:r w:rsidRPr="002B387D">
        <w:rPr>
          <w:rFonts w:cs="Calibri"/>
        </w:rPr>
        <w:t xml:space="preserve"> sprejel</w:t>
      </w:r>
    </w:p>
    <w:p w14:paraId="63DB64DD" w14:textId="77777777" w:rsidR="00F2152B" w:rsidRPr="0058655D" w:rsidRDefault="00F2152B" w:rsidP="00F2152B">
      <w:pPr>
        <w:pStyle w:val="Brezrazmikov"/>
        <w:rPr>
          <w:rFonts w:cs="Calibri"/>
          <w:b/>
          <w:sz w:val="16"/>
          <w:szCs w:val="16"/>
        </w:rPr>
      </w:pPr>
    </w:p>
    <w:p w14:paraId="72B95A48" w14:textId="77777777" w:rsidR="002B387D" w:rsidRPr="00EE54B0" w:rsidRDefault="002B387D" w:rsidP="002B387D">
      <w:pPr>
        <w:pStyle w:val="Brezrazmikov"/>
        <w:jc w:val="center"/>
        <w:rPr>
          <w:rFonts w:cs="Calibri"/>
          <w:bCs/>
          <w:sz w:val="28"/>
          <w:szCs w:val="28"/>
        </w:rPr>
      </w:pPr>
      <w:r w:rsidRPr="00EE54B0">
        <w:rPr>
          <w:rFonts w:cs="Calibri"/>
          <w:bCs/>
          <w:sz w:val="32"/>
          <w:szCs w:val="32"/>
        </w:rPr>
        <w:t xml:space="preserve">ODLOK </w:t>
      </w:r>
    </w:p>
    <w:p w14:paraId="4BC980DB" w14:textId="77777777" w:rsidR="002B387D" w:rsidRPr="00EE54B0" w:rsidRDefault="002B387D" w:rsidP="002B387D">
      <w:pPr>
        <w:pStyle w:val="Brezrazmikov"/>
        <w:jc w:val="center"/>
        <w:rPr>
          <w:rFonts w:cs="Calibri"/>
          <w:sz w:val="28"/>
          <w:szCs w:val="28"/>
        </w:rPr>
      </w:pPr>
      <w:r w:rsidRPr="00EE54B0">
        <w:rPr>
          <w:rFonts w:cs="Calibri"/>
          <w:sz w:val="28"/>
          <w:szCs w:val="28"/>
        </w:rPr>
        <w:t>O SOFINANCIRANJ</w:t>
      </w:r>
      <w:r>
        <w:rPr>
          <w:rFonts w:cs="Calibri"/>
          <w:sz w:val="28"/>
          <w:szCs w:val="28"/>
        </w:rPr>
        <w:t>U</w:t>
      </w:r>
      <w:r w:rsidRPr="00EE54B0">
        <w:rPr>
          <w:rFonts w:cs="Calibri"/>
          <w:sz w:val="28"/>
          <w:szCs w:val="28"/>
        </w:rPr>
        <w:t xml:space="preserve"> LETNEGA PROGRAMA ŠPORTA V OBČINI </w:t>
      </w:r>
      <w:r>
        <w:rPr>
          <w:rFonts w:cs="Calibri"/>
          <w:sz w:val="28"/>
          <w:szCs w:val="28"/>
        </w:rPr>
        <w:t>NAZARJE</w:t>
      </w:r>
    </w:p>
    <w:p w14:paraId="0C611F6A" w14:textId="77777777" w:rsidR="00F2152B" w:rsidRPr="0058655D" w:rsidRDefault="00F2152B" w:rsidP="00F2152B">
      <w:pPr>
        <w:pStyle w:val="Brezrazmikov"/>
        <w:rPr>
          <w:rFonts w:cs="Calibri"/>
          <w:sz w:val="16"/>
          <w:szCs w:val="18"/>
        </w:rPr>
      </w:pPr>
    </w:p>
    <w:p w14:paraId="04FECE6C" w14:textId="77777777" w:rsidR="002B387D" w:rsidRDefault="002B387D" w:rsidP="00935596">
      <w:pPr>
        <w:pStyle w:val="Brezrazmikov"/>
        <w:numPr>
          <w:ilvl w:val="0"/>
          <w:numId w:val="32"/>
        </w:numPr>
        <w:jc w:val="center"/>
        <w:rPr>
          <w:rFonts w:cs="Calibri"/>
          <w:sz w:val="24"/>
          <w:szCs w:val="24"/>
        </w:rPr>
      </w:pPr>
      <w:r w:rsidRPr="00EE54B0">
        <w:rPr>
          <w:rFonts w:cs="Calibri"/>
          <w:sz w:val="24"/>
          <w:szCs w:val="24"/>
        </w:rPr>
        <w:t>SPLOŠNE DOLOČBE</w:t>
      </w:r>
    </w:p>
    <w:p w14:paraId="3E41BF74" w14:textId="77777777" w:rsidR="002B387D" w:rsidRPr="00A55A82" w:rsidRDefault="002B387D" w:rsidP="002B387D">
      <w:pPr>
        <w:pStyle w:val="Brezrazmikov"/>
        <w:rPr>
          <w:rFonts w:cs="Calibri"/>
          <w:sz w:val="16"/>
          <w:szCs w:val="16"/>
        </w:rPr>
      </w:pPr>
    </w:p>
    <w:p w14:paraId="7B5AA425" w14:textId="77777777" w:rsidR="002B387D" w:rsidRPr="00A55A82" w:rsidRDefault="002B387D" w:rsidP="00935596">
      <w:pPr>
        <w:pStyle w:val="Brezrazmikov"/>
        <w:numPr>
          <w:ilvl w:val="0"/>
          <w:numId w:val="2"/>
        </w:numPr>
        <w:jc w:val="center"/>
        <w:rPr>
          <w:rFonts w:cs="Calibri"/>
        </w:rPr>
      </w:pPr>
      <w:r w:rsidRPr="00A55A82">
        <w:rPr>
          <w:rFonts w:cs="Calibri"/>
        </w:rPr>
        <w:t>člen</w:t>
      </w:r>
    </w:p>
    <w:p w14:paraId="5F582BEE" w14:textId="77777777" w:rsidR="002B387D" w:rsidRPr="0058655D" w:rsidRDefault="002B387D" w:rsidP="002B387D">
      <w:pPr>
        <w:pStyle w:val="Brezrazmikov"/>
        <w:jc w:val="center"/>
        <w:rPr>
          <w:rFonts w:cs="Calibri"/>
        </w:rPr>
      </w:pPr>
      <w:r w:rsidRPr="0058655D">
        <w:rPr>
          <w:rFonts w:cs="Calibri"/>
        </w:rPr>
        <w:t>(</w:t>
      </w:r>
      <w:r w:rsidRPr="0058655D">
        <w:rPr>
          <w:rFonts w:cs="Calibri"/>
          <w:bCs/>
        </w:rPr>
        <w:t>vsebina odloka</w:t>
      </w:r>
      <w:r w:rsidRPr="0058655D">
        <w:rPr>
          <w:rFonts w:cs="Calibri"/>
        </w:rPr>
        <w:t>)</w:t>
      </w:r>
    </w:p>
    <w:p w14:paraId="549A397A" w14:textId="77777777" w:rsidR="002B387D" w:rsidRPr="0058655D" w:rsidRDefault="002B387D" w:rsidP="002B387D">
      <w:pPr>
        <w:pStyle w:val="Brezrazmikov"/>
        <w:rPr>
          <w:rFonts w:cs="Calibri"/>
          <w:sz w:val="10"/>
          <w:szCs w:val="16"/>
        </w:rPr>
      </w:pPr>
    </w:p>
    <w:p w14:paraId="3B9BEC5D" w14:textId="77777777" w:rsidR="002B387D" w:rsidRPr="0058655D" w:rsidRDefault="002B387D" w:rsidP="00935596">
      <w:pPr>
        <w:pStyle w:val="Brezrazmikov"/>
        <w:numPr>
          <w:ilvl w:val="0"/>
          <w:numId w:val="7"/>
        </w:numPr>
        <w:jc w:val="both"/>
        <w:rPr>
          <w:rFonts w:asciiTheme="minorHAnsi" w:hAnsiTheme="minorHAnsi" w:cstheme="minorHAnsi"/>
          <w:bCs/>
        </w:rPr>
      </w:pPr>
      <w:r w:rsidRPr="0058655D">
        <w:rPr>
          <w:rFonts w:cs="Calibri"/>
        </w:rPr>
        <w:t xml:space="preserve">Odlok o sofinanciranju letnega programa športa v občini Nazarje (v nadaljevanju: Odlok) določa </w:t>
      </w:r>
      <w:r w:rsidRPr="0058655D">
        <w:rPr>
          <w:rFonts w:asciiTheme="minorHAnsi" w:hAnsiTheme="minorHAnsi" w:cstheme="minorHAnsi"/>
          <w:bCs/>
        </w:rPr>
        <w:t>izvajalce posameznih programov in področij letnega programa športa (v nadaljevanju: LPŠ), podrobnejše pogoje in merila za izbiro in vrednotenje izvajanja LPŠ na lokalni ravni, način določitve višine sofinanciranja, postopek izbire in sofinanciranja izvajanja LPŠ, način sklepanja in vsebino pogodb o sofinanciranju ter način izvajanja nadzora nad pogodbami o sofinanciranju.</w:t>
      </w:r>
    </w:p>
    <w:p w14:paraId="67C78CF7" w14:textId="77777777" w:rsidR="002B387D" w:rsidRPr="0058655D" w:rsidRDefault="002B387D" w:rsidP="002B387D">
      <w:pPr>
        <w:pStyle w:val="Brezrazmikov"/>
        <w:rPr>
          <w:rFonts w:cs="Calibri"/>
          <w:sz w:val="16"/>
          <w:szCs w:val="16"/>
        </w:rPr>
      </w:pPr>
    </w:p>
    <w:p w14:paraId="6D77D01F" w14:textId="77777777" w:rsidR="002B387D" w:rsidRPr="0058655D" w:rsidRDefault="002B387D" w:rsidP="00935596">
      <w:pPr>
        <w:pStyle w:val="Brezrazmikov"/>
        <w:numPr>
          <w:ilvl w:val="0"/>
          <w:numId w:val="2"/>
        </w:numPr>
        <w:jc w:val="center"/>
        <w:rPr>
          <w:rFonts w:cs="Calibri"/>
        </w:rPr>
      </w:pPr>
      <w:r w:rsidRPr="0058655D">
        <w:rPr>
          <w:rFonts w:cs="Calibri"/>
        </w:rPr>
        <w:t>člen</w:t>
      </w:r>
    </w:p>
    <w:p w14:paraId="287820C9" w14:textId="77777777" w:rsidR="002B387D" w:rsidRPr="0058655D" w:rsidRDefault="002B387D" w:rsidP="002B387D">
      <w:pPr>
        <w:pStyle w:val="Brezrazmikov"/>
        <w:jc w:val="center"/>
        <w:rPr>
          <w:rFonts w:cs="Calibri"/>
        </w:rPr>
      </w:pPr>
      <w:r w:rsidRPr="0058655D">
        <w:rPr>
          <w:rFonts w:cs="Calibri"/>
        </w:rPr>
        <w:t>(</w:t>
      </w:r>
      <w:r w:rsidRPr="0058655D">
        <w:rPr>
          <w:rFonts w:cs="Calibri"/>
          <w:bCs/>
        </w:rPr>
        <w:t>opredelitev javnega interesa v športu</w:t>
      </w:r>
      <w:r w:rsidRPr="0058655D">
        <w:rPr>
          <w:rFonts w:cs="Calibri"/>
        </w:rPr>
        <w:t>)</w:t>
      </w:r>
    </w:p>
    <w:p w14:paraId="238E8BAC" w14:textId="77777777" w:rsidR="002B387D" w:rsidRPr="0058655D" w:rsidRDefault="002B387D" w:rsidP="002B387D">
      <w:pPr>
        <w:pStyle w:val="Brezrazmikov"/>
        <w:rPr>
          <w:rFonts w:cs="Calibri"/>
          <w:sz w:val="10"/>
          <w:szCs w:val="16"/>
        </w:rPr>
      </w:pPr>
    </w:p>
    <w:p w14:paraId="2E91185B" w14:textId="77777777" w:rsidR="002B387D" w:rsidRPr="0058655D" w:rsidRDefault="002B387D" w:rsidP="00935596">
      <w:pPr>
        <w:pStyle w:val="Brezrazmikov"/>
        <w:numPr>
          <w:ilvl w:val="0"/>
          <w:numId w:val="8"/>
        </w:numPr>
        <w:jc w:val="both"/>
        <w:rPr>
          <w:rFonts w:cs="Calibri"/>
        </w:rPr>
      </w:pPr>
      <w:r w:rsidRPr="0058655D">
        <w:rPr>
          <w:rFonts w:cs="Calibri"/>
        </w:rPr>
        <w:t>Javni interes obsega naloge nacionalnega in lokalnega pomena, ki so določene v Nacionalnem programu športa v RS (v nadaljevanju: NPŠ) in so namenjene zagotavljanju optimalnih pogojev za kakovostno ukvarjanje s športom in gibalnimi dejavnostmi za ohranjanje zdravja. Javni interes v občini obsega dejavnosti na vseh področjih športa v skladu s prednostnimi nalogami, ki so opredeljene v NPŠ in se uresničuje tako, da se:</w:t>
      </w:r>
    </w:p>
    <w:p w14:paraId="0F6030DB" w14:textId="77777777" w:rsidR="002B387D" w:rsidRPr="0058655D" w:rsidRDefault="002B387D" w:rsidP="00935596">
      <w:pPr>
        <w:pStyle w:val="Brezrazmikov"/>
        <w:numPr>
          <w:ilvl w:val="0"/>
          <w:numId w:val="3"/>
        </w:numPr>
        <w:jc w:val="both"/>
        <w:rPr>
          <w:rFonts w:cs="Calibri"/>
        </w:rPr>
      </w:pPr>
      <w:r w:rsidRPr="0058655D">
        <w:rPr>
          <w:rFonts w:cs="Calibri"/>
        </w:rPr>
        <w:t>v proračunu občine zagotavlja finančna sredstva za sofinanciranje LPŠ,</w:t>
      </w:r>
    </w:p>
    <w:p w14:paraId="783EF435" w14:textId="77777777" w:rsidR="002B387D" w:rsidRPr="0058655D" w:rsidRDefault="002B387D" w:rsidP="00935596">
      <w:pPr>
        <w:pStyle w:val="Brezrazmikov"/>
        <w:numPr>
          <w:ilvl w:val="0"/>
          <w:numId w:val="3"/>
        </w:numPr>
        <w:jc w:val="both"/>
        <w:rPr>
          <w:rFonts w:cs="Calibri"/>
        </w:rPr>
      </w:pPr>
      <w:r w:rsidRPr="0058655D">
        <w:rPr>
          <w:rFonts w:cs="Calibri"/>
        </w:rPr>
        <w:t>načrtuje, gradi in vzdržuje lokalno pomembne športne objekte in površine za šport v naravi,</w:t>
      </w:r>
    </w:p>
    <w:p w14:paraId="222B8D5E" w14:textId="77777777" w:rsidR="002B387D" w:rsidRPr="0058655D" w:rsidRDefault="002B387D" w:rsidP="00935596">
      <w:pPr>
        <w:pStyle w:val="Brezrazmikov"/>
        <w:numPr>
          <w:ilvl w:val="0"/>
          <w:numId w:val="3"/>
        </w:numPr>
        <w:jc w:val="both"/>
        <w:rPr>
          <w:rFonts w:cs="Calibri"/>
        </w:rPr>
      </w:pPr>
      <w:r w:rsidRPr="0058655D">
        <w:rPr>
          <w:rFonts w:cs="Calibri"/>
        </w:rPr>
        <w:t>spodbuja in zagotavlja pogoje za opravljanje in razvoj vseh področjih športa.</w:t>
      </w:r>
    </w:p>
    <w:p w14:paraId="7BDB0937" w14:textId="77777777" w:rsidR="002B387D" w:rsidRPr="0058655D" w:rsidRDefault="002B387D" w:rsidP="000743FD">
      <w:pPr>
        <w:pStyle w:val="Brezrazmikov"/>
        <w:rPr>
          <w:rFonts w:cs="Calibri"/>
          <w:sz w:val="20"/>
          <w:szCs w:val="20"/>
        </w:rPr>
      </w:pPr>
    </w:p>
    <w:p w14:paraId="1CFD7A6B" w14:textId="77777777" w:rsidR="002B387D" w:rsidRPr="0058655D" w:rsidRDefault="002B387D" w:rsidP="00935596">
      <w:pPr>
        <w:pStyle w:val="Brezrazmikov"/>
        <w:numPr>
          <w:ilvl w:val="0"/>
          <w:numId w:val="32"/>
        </w:numPr>
        <w:jc w:val="center"/>
        <w:rPr>
          <w:rFonts w:cs="Calibri"/>
          <w:sz w:val="24"/>
          <w:szCs w:val="24"/>
        </w:rPr>
      </w:pPr>
      <w:r w:rsidRPr="0058655D">
        <w:rPr>
          <w:rFonts w:cs="Calibri"/>
          <w:sz w:val="24"/>
          <w:szCs w:val="24"/>
        </w:rPr>
        <w:t>LETNI PROGRAM ŠPORTA</w:t>
      </w:r>
    </w:p>
    <w:p w14:paraId="434E2307" w14:textId="77777777" w:rsidR="000743FD" w:rsidRPr="0058655D" w:rsidRDefault="000743FD" w:rsidP="000743FD">
      <w:pPr>
        <w:pStyle w:val="Brezrazmikov"/>
        <w:rPr>
          <w:rFonts w:cs="Calibri"/>
          <w:sz w:val="16"/>
          <w:szCs w:val="16"/>
        </w:rPr>
      </w:pPr>
    </w:p>
    <w:p w14:paraId="27A29A50" w14:textId="77777777" w:rsidR="000743FD" w:rsidRPr="0058655D" w:rsidRDefault="000743FD" w:rsidP="00935596">
      <w:pPr>
        <w:pStyle w:val="Brezrazmikov"/>
        <w:numPr>
          <w:ilvl w:val="0"/>
          <w:numId w:val="2"/>
        </w:numPr>
        <w:jc w:val="center"/>
        <w:rPr>
          <w:rFonts w:cs="Calibri"/>
        </w:rPr>
      </w:pPr>
      <w:r w:rsidRPr="0058655D">
        <w:rPr>
          <w:rFonts w:cs="Calibri"/>
        </w:rPr>
        <w:t>člen</w:t>
      </w:r>
    </w:p>
    <w:p w14:paraId="2406AF94" w14:textId="77777777" w:rsidR="000743FD" w:rsidRPr="0058655D" w:rsidRDefault="000743FD" w:rsidP="000743FD">
      <w:pPr>
        <w:pStyle w:val="Brezrazmikov"/>
        <w:jc w:val="center"/>
        <w:rPr>
          <w:rFonts w:cs="Calibri"/>
        </w:rPr>
      </w:pPr>
      <w:r w:rsidRPr="0058655D">
        <w:rPr>
          <w:rFonts w:cs="Calibri"/>
        </w:rPr>
        <w:t>(</w:t>
      </w:r>
      <w:r w:rsidRPr="0058655D">
        <w:rPr>
          <w:rFonts w:cs="Calibri"/>
          <w:bCs/>
        </w:rPr>
        <w:t>opredelitev športnih programov in področij</w:t>
      </w:r>
      <w:r w:rsidRPr="0058655D">
        <w:rPr>
          <w:rFonts w:cs="Calibri"/>
        </w:rPr>
        <w:t>)</w:t>
      </w:r>
    </w:p>
    <w:p w14:paraId="2F8A834E" w14:textId="77777777" w:rsidR="000743FD" w:rsidRPr="0058655D" w:rsidRDefault="000743FD" w:rsidP="000743FD">
      <w:pPr>
        <w:pStyle w:val="Brezrazmikov"/>
        <w:rPr>
          <w:rFonts w:cs="Calibri"/>
          <w:sz w:val="10"/>
          <w:szCs w:val="16"/>
        </w:rPr>
      </w:pPr>
    </w:p>
    <w:p w14:paraId="66E6BB93" w14:textId="1F4BE621" w:rsidR="000743FD" w:rsidRPr="0058655D" w:rsidRDefault="000743FD" w:rsidP="000743FD">
      <w:pPr>
        <w:pStyle w:val="Brezrazmikov"/>
        <w:numPr>
          <w:ilvl w:val="0"/>
          <w:numId w:val="11"/>
        </w:numPr>
        <w:jc w:val="both"/>
        <w:rPr>
          <w:rFonts w:cs="Calibri"/>
        </w:rPr>
      </w:pPr>
      <w:r w:rsidRPr="0058655D">
        <w:rPr>
          <w:rFonts w:cs="Calibri"/>
        </w:rPr>
        <w:t xml:space="preserve">Za uresničevanja javnega interesa v športu se v skladu s proračunskimi možnostmi in ob upoštevanju načela enake dostopnosti javnih sredstev za vse izvajalce iz proračuna občine lahko sofinancirajo naslednja področja športa: </w:t>
      </w:r>
    </w:p>
    <w:p w14:paraId="3CB6E9B8" w14:textId="77777777" w:rsidR="000743FD" w:rsidRPr="0058655D" w:rsidRDefault="000743FD" w:rsidP="00935596">
      <w:pPr>
        <w:pStyle w:val="Brezrazmikov"/>
        <w:numPr>
          <w:ilvl w:val="0"/>
          <w:numId w:val="1"/>
        </w:numPr>
        <w:ind w:left="644"/>
        <w:jc w:val="both"/>
        <w:rPr>
          <w:rFonts w:cs="Calibri"/>
          <w:bCs/>
        </w:rPr>
      </w:pPr>
      <w:r w:rsidRPr="0058655D">
        <w:rPr>
          <w:rFonts w:cs="Calibri"/>
          <w:bCs/>
        </w:rPr>
        <w:t>ŠPORTNI PROGRAMI:</w:t>
      </w:r>
    </w:p>
    <w:p w14:paraId="50310039" w14:textId="77777777" w:rsidR="000743FD" w:rsidRPr="0058655D" w:rsidRDefault="000743FD" w:rsidP="00935596">
      <w:pPr>
        <w:pStyle w:val="Brezrazmikov"/>
        <w:numPr>
          <w:ilvl w:val="0"/>
          <w:numId w:val="4"/>
        </w:numPr>
        <w:jc w:val="both"/>
        <w:rPr>
          <w:rFonts w:cs="Calibri"/>
        </w:rPr>
      </w:pPr>
      <w:r w:rsidRPr="0058655D">
        <w:rPr>
          <w:rFonts w:cs="Calibri"/>
        </w:rPr>
        <w:t>prostočasna športna vzgoja otrok in mladine</w:t>
      </w:r>
    </w:p>
    <w:p w14:paraId="02E27662" w14:textId="77777777" w:rsidR="000743FD" w:rsidRPr="0058655D" w:rsidRDefault="000743FD" w:rsidP="00935596">
      <w:pPr>
        <w:pStyle w:val="Brezrazmikov"/>
        <w:numPr>
          <w:ilvl w:val="0"/>
          <w:numId w:val="4"/>
        </w:numPr>
        <w:jc w:val="both"/>
        <w:rPr>
          <w:rFonts w:cs="Calibri"/>
          <w:b/>
          <w:bCs/>
        </w:rPr>
      </w:pPr>
      <w:r w:rsidRPr="0058655D">
        <w:rPr>
          <w:rFonts w:cs="Calibri"/>
        </w:rPr>
        <w:t>športna vzgoja otrok in mladine s posebnimi potrebami</w:t>
      </w:r>
    </w:p>
    <w:p w14:paraId="44E441C0" w14:textId="77777777" w:rsidR="000743FD" w:rsidRPr="0058655D" w:rsidRDefault="000743FD" w:rsidP="00935596">
      <w:pPr>
        <w:pStyle w:val="Brezrazmikov"/>
        <w:numPr>
          <w:ilvl w:val="0"/>
          <w:numId w:val="4"/>
        </w:numPr>
        <w:jc w:val="both"/>
        <w:rPr>
          <w:rFonts w:cs="Calibri"/>
          <w:b/>
          <w:bCs/>
        </w:rPr>
      </w:pPr>
      <w:r w:rsidRPr="0058655D">
        <w:rPr>
          <w:rFonts w:cs="Calibri"/>
        </w:rPr>
        <w:t>obštudijske športne dejavnosti</w:t>
      </w:r>
    </w:p>
    <w:p w14:paraId="03BB4CC8" w14:textId="77777777" w:rsidR="000743FD" w:rsidRPr="0058655D" w:rsidRDefault="000743FD" w:rsidP="00935596">
      <w:pPr>
        <w:pStyle w:val="Brezrazmikov"/>
        <w:numPr>
          <w:ilvl w:val="0"/>
          <w:numId w:val="4"/>
        </w:numPr>
        <w:jc w:val="both"/>
        <w:rPr>
          <w:rFonts w:cs="Calibri"/>
          <w:b/>
          <w:bCs/>
        </w:rPr>
      </w:pPr>
      <w:r w:rsidRPr="0058655D">
        <w:rPr>
          <w:rFonts w:cs="Calibri"/>
        </w:rPr>
        <w:t>športna vzgoja otrok in mladine usmerjenih v kakovostni in vrhunski šport</w:t>
      </w:r>
    </w:p>
    <w:p w14:paraId="437D3999" w14:textId="77777777" w:rsidR="000743FD" w:rsidRPr="0058655D" w:rsidRDefault="000743FD" w:rsidP="00935596">
      <w:pPr>
        <w:pStyle w:val="Brezrazmikov"/>
        <w:numPr>
          <w:ilvl w:val="0"/>
          <w:numId w:val="4"/>
        </w:numPr>
        <w:jc w:val="both"/>
        <w:rPr>
          <w:rFonts w:cs="Calibri"/>
          <w:b/>
          <w:bCs/>
        </w:rPr>
      </w:pPr>
      <w:r w:rsidRPr="0058655D">
        <w:rPr>
          <w:rFonts w:cs="Calibri"/>
        </w:rPr>
        <w:t>kakovostni šport</w:t>
      </w:r>
    </w:p>
    <w:p w14:paraId="36176B1D" w14:textId="77777777" w:rsidR="000743FD" w:rsidRPr="0058655D" w:rsidRDefault="000743FD" w:rsidP="00935596">
      <w:pPr>
        <w:pStyle w:val="Brezrazmikov"/>
        <w:numPr>
          <w:ilvl w:val="0"/>
          <w:numId w:val="4"/>
        </w:numPr>
        <w:jc w:val="both"/>
        <w:rPr>
          <w:rFonts w:cs="Calibri"/>
          <w:b/>
          <w:bCs/>
        </w:rPr>
      </w:pPr>
      <w:r w:rsidRPr="0058655D">
        <w:rPr>
          <w:rFonts w:cs="Calibri"/>
        </w:rPr>
        <w:t>vrhunski šport</w:t>
      </w:r>
    </w:p>
    <w:p w14:paraId="3B750AC8" w14:textId="77777777" w:rsidR="000743FD" w:rsidRPr="0058655D" w:rsidRDefault="000743FD" w:rsidP="00935596">
      <w:pPr>
        <w:pStyle w:val="Brezrazmikov"/>
        <w:numPr>
          <w:ilvl w:val="0"/>
          <w:numId w:val="4"/>
        </w:numPr>
        <w:jc w:val="both"/>
        <w:rPr>
          <w:rFonts w:cs="Calibri"/>
          <w:b/>
          <w:bCs/>
        </w:rPr>
      </w:pPr>
      <w:r w:rsidRPr="0058655D">
        <w:rPr>
          <w:rFonts w:cs="Calibri"/>
        </w:rPr>
        <w:t>šport invalidov</w:t>
      </w:r>
    </w:p>
    <w:p w14:paraId="142B6CEE" w14:textId="77777777" w:rsidR="000743FD" w:rsidRPr="0058655D" w:rsidRDefault="000743FD" w:rsidP="00935596">
      <w:pPr>
        <w:pStyle w:val="Brezrazmikov"/>
        <w:numPr>
          <w:ilvl w:val="0"/>
          <w:numId w:val="4"/>
        </w:numPr>
        <w:jc w:val="both"/>
        <w:rPr>
          <w:rFonts w:cs="Calibri"/>
          <w:b/>
          <w:bCs/>
        </w:rPr>
      </w:pPr>
      <w:r w:rsidRPr="0058655D">
        <w:rPr>
          <w:rFonts w:cs="Calibri"/>
        </w:rPr>
        <w:t>športna rekreacija</w:t>
      </w:r>
    </w:p>
    <w:p w14:paraId="60FEAADE" w14:textId="77777777" w:rsidR="000743FD" w:rsidRPr="0058655D" w:rsidRDefault="000743FD" w:rsidP="00935596">
      <w:pPr>
        <w:pStyle w:val="Brezrazmikov"/>
        <w:numPr>
          <w:ilvl w:val="0"/>
          <w:numId w:val="4"/>
        </w:numPr>
        <w:jc w:val="both"/>
        <w:rPr>
          <w:rFonts w:cs="Calibri"/>
          <w:b/>
          <w:bCs/>
        </w:rPr>
      </w:pPr>
      <w:r w:rsidRPr="0058655D">
        <w:rPr>
          <w:rFonts w:cs="Calibri"/>
        </w:rPr>
        <w:t>šport starejših</w:t>
      </w:r>
    </w:p>
    <w:p w14:paraId="24EE00A2" w14:textId="77777777" w:rsidR="000743FD" w:rsidRPr="0058655D" w:rsidRDefault="000743FD" w:rsidP="00935596">
      <w:pPr>
        <w:pStyle w:val="Brezrazmikov"/>
        <w:numPr>
          <w:ilvl w:val="0"/>
          <w:numId w:val="1"/>
        </w:numPr>
        <w:ind w:left="644"/>
        <w:jc w:val="both"/>
        <w:rPr>
          <w:rFonts w:cs="Calibri"/>
          <w:bCs/>
        </w:rPr>
      </w:pPr>
      <w:r w:rsidRPr="0058655D">
        <w:rPr>
          <w:rFonts w:cs="Calibri"/>
          <w:bCs/>
        </w:rPr>
        <w:t>ŠPORTNI OBJEKTI IN POVRŠINE ZA ŠPORT V NARAVI</w:t>
      </w:r>
    </w:p>
    <w:p w14:paraId="599B159A" w14:textId="77777777" w:rsidR="000743FD" w:rsidRPr="0058655D" w:rsidRDefault="000743FD" w:rsidP="00935596">
      <w:pPr>
        <w:pStyle w:val="Brezrazmikov"/>
        <w:numPr>
          <w:ilvl w:val="0"/>
          <w:numId w:val="33"/>
        </w:numPr>
        <w:jc w:val="both"/>
        <w:rPr>
          <w:rFonts w:cs="Calibri"/>
          <w:bCs/>
          <w:iCs/>
        </w:rPr>
      </w:pPr>
      <w:r w:rsidRPr="0058655D">
        <w:rPr>
          <w:rFonts w:cs="Calibri"/>
          <w:bCs/>
          <w:iCs/>
        </w:rPr>
        <w:t>izgradnja, posodobitve in opremljanje športnih objektov in površin za šport v naravi</w:t>
      </w:r>
    </w:p>
    <w:p w14:paraId="2D988B1D" w14:textId="77777777" w:rsidR="000743FD" w:rsidRPr="0058655D" w:rsidRDefault="000743FD" w:rsidP="00935596">
      <w:pPr>
        <w:pStyle w:val="Brezrazmikov"/>
        <w:numPr>
          <w:ilvl w:val="0"/>
          <w:numId w:val="33"/>
        </w:numPr>
        <w:jc w:val="both"/>
        <w:rPr>
          <w:rFonts w:cs="Calibri"/>
          <w:bCs/>
          <w:iCs/>
        </w:rPr>
      </w:pPr>
      <w:r w:rsidRPr="0058655D">
        <w:rPr>
          <w:rFonts w:cs="Calibri"/>
          <w:bCs/>
          <w:iCs/>
        </w:rPr>
        <w:t>upravljanje in obratovanje športnih objektov in površin za šport v naravi</w:t>
      </w:r>
    </w:p>
    <w:p w14:paraId="501DAD07" w14:textId="77777777" w:rsidR="000743FD" w:rsidRPr="0058655D" w:rsidRDefault="000743FD" w:rsidP="00935596">
      <w:pPr>
        <w:pStyle w:val="Brezrazmikov"/>
        <w:numPr>
          <w:ilvl w:val="0"/>
          <w:numId w:val="1"/>
        </w:numPr>
        <w:ind w:left="644"/>
        <w:jc w:val="both"/>
        <w:rPr>
          <w:rFonts w:cs="Calibri"/>
          <w:bCs/>
        </w:rPr>
      </w:pPr>
      <w:r w:rsidRPr="0058655D">
        <w:rPr>
          <w:rFonts w:cs="Calibri"/>
          <w:bCs/>
        </w:rPr>
        <w:t xml:space="preserve">RAZVOJNE DEJAVNOSTI V ŠPORTU </w:t>
      </w:r>
    </w:p>
    <w:p w14:paraId="1D83C90D" w14:textId="77777777" w:rsidR="000743FD" w:rsidRPr="0058655D" w:rsidRDefault="000743FD" w:rsidP="00935596">
      <w:pPr>
        <w:pStyle w:val="Brezrazmikov"/>
        <w:numPr>
          <w:ilvl w:val="0"/>
          <w:numId w:val="5"/>
        </w:numPr>
        <w:jc w:val="both"/>
        <w:rPr>
          <w:rFonts w:cs="Calibri"/>
          <w:b/>
          <w:bCs/>
        </w:rPr>
      </w:pPr>
      <w:r w:rsidRPr="0058655D">
        <w:rPr>
          <w:rFonts w:cs="Calibri"/>
        </w:rPr>
        <w:t xml:space="preserve">usposabljanje in izpopolnjevanje strokovnih delavcev v športu </w:t>
      </w:r>
    </w:p>
    <w:p w14:paraId="63C4B397" w14:textId="77777777" w:rsidR="000743FD" w:rsidRPr="0058655D" w:rsidRDefault="000743FD" w:rsidP="00935596">
      <w:pPr>
        <w:pStyle w:val="Brezrazmikov"/>
        <w:numPr>
          <w:ilvl w:val="0"/>
          <w:numId w:val="5"/>
        </w:numPr>
        <w:jc w:val="both"/>
        <w:rPr>
          <w:rFonts w:cs="Calibri"/>
          <w:b/>
          <w:bCs/>
        </w:rPr>
      </w:pPr>
      <w:r w:rsidRPr="0058655D">
        <w:rPr>
          <w:rFonts w:cs="Calibri"/>
        </w:rPr>
        <w:t xml:space="preserve">statusne pravice športnikov, strokovnih delavcev v športu in strokovna podpora programov </w:t>
      </w:r>
    </w:p>
    <w:p w14:paraId="0C2A86B8" w14:textId="77777777" w:rsidR="000743FD" w:rsidRPr="0058655D" w:rsidRDefault="000743FD" w:rsidP="00935596">
      <w:pPr>
        <w:pStyle w:val="Brezrazmikov"/>
        <w:numPr>
          <w:ilvl w:val="0"/>
          <w:numId w:val="5"/>
        </w:numPr>
        <w:jc w:val="both"/>
        <w:rPr>
          <w:rFonts w:cs="Calibri"/>
          <w:b/>
          <w:bCs/>
        </w:rPr>
      </w:pPr>
      <w:r w:rsidRPr="0058655D">
        <w:rPr>
          <w:rFonts w:cs="Calibri"/>
        </w:rPr>
        <w:lastRenderedPageBreak/>
        <w:t>založništvo v športu</w:t>
      </w:r>
    </w:p>
    <w:p w14:paraId="567EF2AC" w14:textId="77777777" w:rsidR="000743FD" w:rsidRPr="0058655D" w:rsidRDefault="000743FD" w:rsidP="00935596">
      <w:pPr>
        <w:pStyle w:val="Brezrazmikov"/>
        <w:numPr>
          <w:ilvl w:val="0"/>
          <w:numId w:val="5"/>
        </w:numPr>
        <w:jc w:val="both"/>
        <w:rPr>
          <w:rFonts w:cs="Calibri"/>
          <w:b/>
          <w:bCs/>
        </w:rPr>
      </w:pPr>
      <w:r w:rsidRPr="0058655D">
        <w:rPr>
          <w:rFonts w:cs="Calibri"/>
        </w:rPr>
        <w:t>znanstveno raziskovalna dejavnost v športu</w:t>
      </w:r>
    </w:p>
    <w:p w14:paraId="5F30824E" w14:textId="77777777" w:rsidR="000743FD" w:rsidRPr="0058655D" w:rsidRDefault="000743FD" w:rsidP="00935596">
      <w:pPr>
        <w:pStyle w:val="Brezrazmikov"/>
        <w:numPr>
          <w:ilvl w:val="0"/>
          <w:numId w:val="5"/>
        </w:numPr>
        <w:jc w:val="both"/>
        <w:rPr>
          <w:rFonts w:cs="Calibri"/>
          <w:b/>
          <w:bCs/>
        </w:rPr>
      </w:pPr>
      <w:r w:rsidRPr="0058655D">
        <w:rPr>
          <w:rFonts w:cs="Calibri"/>
        </w:rPr>
        <w:t>informacijsko komunikacijska tehnologija na področju športa</w:t>
      </w:r>
    </w:p>
    <w:p w14:paraId="6303D1A9" w14:textId="77777777" w:rsidR="000743FD" w:rsidRPr="0058655D" w:rsidRDefault="000743FD" w:rsidP="00935596">
      <w:pPr>
        <w:pStyle w:val="Brezrazmikov"/>
        <w:numPr>
          <w:ilvl w:val="0"/>
          <w:numId w:val="1"/>
        </w:numPr>
        <w:ind w:left="644"/>
        <w:jc w:val="both"/>
        <w:rPr>
          <w:rFonts w:cs="Calibri"/>
          <w:bCs/>
        </w:rPr>
      </w:pPr>
      <w:r w:rsidRPr="0058655D">
        <w:rPr>
          <w:rFonts w:cs="Calibri"/>
          <w:bCs/>
        </w:rPr>
        <w:t>ORGANIZIRANOST V ŠPORTU</w:t>
      </w:r>
    </w:p>
    <w:p w14:paraId="248F2CBE" w14:textId="77777777" w:rsidR="000743FD" w:rsidRPr="0058655D" w:rsidRDefault="000743FD" w:rsidP="00935596">
      <w:pPr>
        <w:pStyle w:val="Brezrazmikov"/>
        <w:numPr>
          <w:ilvl w:val="0"/>
          <w:numId w:val="34"/>
        </w:numPr>
        <w:jc w:val="both"/>
        <w:rPr>
          <w:rFonts w:cs="Calibri"/>
          <w:bCs/>
          <w:iCs/>
        </w:rPr>
      </w:pPr>
      <w:r w:rsidRPr="0058655D">
        <w:rPr>
          <w:rFonts w:cs="Calibri"/>
          <w:bCs/>
          <w:iCs/>
        </w:rPr>
        <w:t>delovanje športnih društev in njihovih zvez zna lokalni ravni</w:t>
      </w:r>
    </w:p>
    <w:p w14:paraId="23B44187" w14:textId="77777777" w:rsidR="000743FD" w:rsidRPr="0058655D" w:rsidRDefault="000743FD" w:rsidP="00935596">
      <w:pPr>
        <w:pStyle w:val="Brezrazmikov"/>
        <w:numPr>
          <w:ilvl w:val="0"/>
          <w:numId w:val="1"/>
        </w:numPr>
        <w:ind w:left="644"/>
        <w:jc w:val="both"/>
        <w:rPr>
          <w:rFonts w:cs="Calibri"/>
          <w:bCs/>
        </w:rPr>
      </w:pPr>
      <w:r w:rsidRPr="0058655D">
        <w:rPr>
          <w:rFonts w:cs="Calibri"/>
          <w:bCs/>
        </w:rPr>
        <w:t>ŠPORTNE PRIREDITVE IN PROMOCIJA ŠPORTA</w:t>
      </w:r>
    </w:p>
    <w:p w14:paraId="55429CFA" w14:textId="77777777" w:rsidR="000743FD" w:rsidRPr="0058655D" w:rsidRDefault="000743FD" w:rsidP="00935596">
      <w:pPr>
        <w:pStyle w:val="Brezrazmikov"/>
        <w:numPr>
          <w:ilvl w:val="0"/>
          <w:numId w:val="6"/>
        </w:numPr>
        <w:jc w:val="both"/>
        <w:rPr>
          <w:rFonts w:cs="Calibri"/>
          <w:bCs/>
        </w:rPr>
      </w:pPr>
      <w:r w:rsidRPr="0058655D">
        <w:rPr>
          <w:rFonts w:cs="Calibri"/>
        </w:rPr>
        <w:t>športne prireditve</w:t>
      </w:r>
    </w:p>
    <w:p w14:paraId="778D00DA" w14:textId="77777777" w:rsidR="000743FD" w:rsidRPr="0058655D" w:rsidRDefault="000743FD" w:rsidP="00935596">
      <w:pPr>
        <w:pStyle w:val="Brezrazmikov"/>
        <w:numPr>
          <w:ilvl w:val="0"/>
          <w:numId w:val="6"/>
        </w:numPr>
        <w:jc w:val="both"/>
        <w:rPr>
          <w:rFonts w:cs="Calibri"/>
          <w:bCs/>
        </w:rPr>
      </w:pPr>
      <w:r w:rsidRPr="0058655D">
        <w:rPr>
          <w:rFonts w:cs="Calibri"/>
          <w:bCs/>
        </w:rPr>
        <w:t>javno obveščanje o športu</w:t>
      </w:r>
    </w:p>
    <w:p w14:paraId="7766A9D2" w14:textId="77777777" w:rsidR="000743FD" w:rsidRPr="0058655D" w:rsidRDefault="000743FD" w:rsidP="00935596">
      <w:pPr>
        <w:pStyle w:val="Brezrazmikov"/>
        <w:numPr>
          <w:ilvl w:val="0"/>
          <w:numId w:val="6"/>
        </w:numPr>
        <w:jc w:val="both"/>
        <w:rPr>
          <w:rFonts w:cs="Calibri"/>
          <w:bCs/>
        </w:rPr>
      </w:pPr>
      <w:r w:rsidRPr="0058655D">
        <w:rPr>
          <w:rFonts w:cs="Calibri"/>
        </w:rPr>
        <w:t>športna dediščina in muzejska dejavnost v športu</w:t>
      </w:r>
    </w:p>
    <w:p w14:paraId="388DDC98" w14:textId="77777777" w:rsidR="000743FD" w:rsidRPr="0058655D" w:rsidRDefault="000743FD" w:rsidP="00935596">
      <w:pPr>
        <w:pStyle w:val="Brezrazmikov"/>
        <w:numPr>
          <w:ilvl w:val="0"/>
          <w:numId w:val="1"/>
        </w:numPr>
        <w:ind w:left="644"/>
        <w:jc w:val="both"/>
        <w:rPr>
          <w:rFonts w:cs="Calibri"/>
          <w:bCs/>
        </w:rPr>
      </w:pPr>
      <w:r w:rsidRPr="0058655D">
        <w:rPr>
          <w:rFonts w:cs="Calibri"/>
          <w:bCs/>
        </w:rPr>
        <w:t>DRUŽBENA IN OKOLJSKA ODGOVORNOST V ŠPORTU</w:t>
      </w:r>
    </w:p>
    <w:p w14:paraId="35547E13" w14:textId="77777777" w:rsidR="000743FD" w:rsidRPr="0058655D" w:rsidRDefault="000743FD" w:rsidP="000743FD">
      <w:pPr>
        <w:pStyle w:val="Brezrazmikov"/>
        <w:rPr>
          <w:rFonts w:cs="Calibri"/>
          <w:sz w:val="16"/>
          <w:szCs w:val="16"/>
        </w:rPr>
      </w:pPr>
    </w:p>
    <w:p w14:paraId="057563FD" w14:textId="77777777" w:rsidR="000743FD" w:rsidRPr="0058655D" w:rsidRDefault="000743FD" w:rsidP="00935596">
      <w:pPr>
        <w:pStyle w:val="Brezrazmikov"/>
        <w:numPr>
          <w:ilvl w:val="0"/>
          <w:numId w:val="2"/>
        </w:numPr>
        <w:ind w:left="0"/>
        <w:jc w:val="center"/>
        <w:rPr>
          <w:rFonts w:cs="Calibri"/>
        </w:rPr>
      </w:pPr>
      <w:r w:rsidRPr="0058655D">
        <w:rPr>
          <w:rFonts w:cs="Calibri"/>
        </w:rPr>
        <w:t>člen</w:t>
      </w:r>
    </w:p>
    <w:p w14:paraId="0389A686" w14:textId="77777777" w:rsidR="000743FD" w:rsidRPr="0058655D" w:rsidRDefault="000743FD" w:rsidP="000743FD">
      <w:pPr>
        <w:pStyle w:val="Brezrazmikov"/>
        <w:jc w:val="center"/>
        <w:rPr>
          <w:rFonts w:cs="Calibri"/>
        </w:rPr>
      </w:pPr>
      <w:r w:rsidRPr="0058655D">
        <w:rPr>
          <w:rFonts w:cs="Calibri"/>
        </w:rPr>
        <w:t>(izvajalci letnega programa športa)</w:t>
      </w:r>
    </w:p>
    <w:p w14:paraId="52C60C57" w14:textId="77777777" w:rsidR="000743FD" w:rsidRPr="0058655D" w:rsidRDefault="000743FD" w:rsidP="000743FD">
      <w:pPr>
        <w:pStyle w:val="Brezrazmikov"/>
        <w:rPr>
          <w:rFonts w:cs="Calibri"/>
          <w:sz w:val="10"/>
          <w:szCs w:val="16"/>
        </w:rPr>
      </w:pPr>
    </w:p>
    <w:p w14:paraId="12D43F26" w14:textId="77777777" w:rsidR="000743FD" w:rsidRPr="0058655D" w:rsidRDefault="000743FD" w:rsidP="00935596">
      <w:pPr>
        <w:pStyle w:val="Brezrazmikov"/>
        <w:numPr>
          <w:ilvl w:val="0"/>
          <w:numId w:val="9"/>
        </w:numPr>
        <w:jc w:val="both"/>
        <w:rPr>
          <w:rFonts w:cs="Calibri"/>
        </w:rPr>
      </w:pPr>
      <w:r w:rsidRPr="0058655D">
        <w:rPr>
          <w:rFonts w:cs="Calibri"/>
        </w:rPr>
        <w:t>Izvajalci LPŠ po tem odloku so:</w:t>
      </w:r>
    </w:p>
    <w:p w14:paraId="73874A9A" w14:textId="77777777" w:rsidR="000743FD" w:rsidRPr="0058655D" w:rsidRDefault="000743FD" w:rsidP="00935596">
      <w:pPr>
        <w:pStyle w:val="Brezrazmikov"/>
        <w:numPr>
          <w:ilvl w:val="0"/>
          <w:numId w:val="10"/>
        </w:numPr>
        <w:jc w:val="both"/>
        <w:rPr>
          <w:rFonts w:cs="Calibri"/>
        </w:rPr>
      </w:pPr>
      <w:r w:rsidRPr="0058655D">
        <w:rPr>
          <w:rFonts w:cs="Calibri"/>
        </w:rPr>
        <w:t>športna društva in športne zveze, ki so registrirani v RS,</w:t>
      </w:r>
    </w:p>
    <w:p w14:paraId="2845DFD2" w14:textId="77777777" w:rsidR="000743FD" w:rsidRPr="0058655D" w:rsidRDefault="000743FD" w:rsidP="00935596">
      <w:pPr>
        <w:pStyle w:val="Brezrazmikov"/>
        <w:numPr>
          <w:ilvl w:val="0"/>
          <w:numId w:val="10"/>
        </w:numPr>
        <w:jc w:val="both"/>
        <w:rPr>
          <w:rFonts w:cs="Calibri"/>
        </w:rPr>
      </w:pPr>
      <w:r w:rsidRPr="0058655D">
        <w:rPr>
          <w:rFonts w:cs="Calibri"/>
        </w:rPr>
        <w:t>pravne osebe, ki so registrirane za opravljanje dejavnosti v športu v RS,</w:t>
      </w:r>
    </w:p>
    <w:p w14:paraId="1BA84818" w14:textId="77777777" w:rsidR="000743FD" w:rsidRPr="0058655D" w:rsidRDefault="000743FD" w:rsidP="00935596">
      <w:pPr>
        <w:pStyle w:val="Brezrazmikov"/>
        <w:numPr>
          <w:ilvl w:val="0"/>
          <w:numId w:val="10"/>
        </w:numPr>
        <w:jc w:val="both"/>
        <w:rPr>
          <w:rFonts w:cs="Calibri"/>
          <w:i/>
          <w:u w:val="single"/>
        </w:rPr>
      </w:pPr>
      <w:r w:rsidRPr="0058655D">
        <w:rPr>
          <w:rFonts w:cs="Calibri"/>
        </w:rPr>
        <w:t>ustanove, ki so ustanovljene za splošno koristen namen na področju športa, v skladu z zakonom, ki ureja ustanove,</w:t>
      </w:r>
    </w:p>
    <w:p w14:paraId="21E27B2A" w14:textId="77777777" w:rsidR="000743FD" w:rsidRPr="0058655D" w:rsidRDefault="000743FD" w:rsidP="00935596">
      <w:pPr>
        <w:pStyle w:val="Brezrazmikov"/>
        <w:numPr>
          <w:ilvl w:val="0"/>
          <w:numId w:val="10"/>
        </w:numPr>
        <w:jc w:val="both"/>
        <w:rPr>
          <w:rFonts w:cs="Calibri"/>
        </w:rPr>
      </w:pPr>
      <w:r w:rsidRPr="0058655D">
        <w:rPr>
          <w:rFonts w:cs="Calibri"/>
        </w:rPr>
        <w:t>zavodi s področja vzgoje in izobraževanja, ki izvajajo javnoveljavne športne programe,</w:t>
      </w:r>
    </w:p>
    <w:p w14:paraId="089BC7D0" w14:textId="77777777" w:rsidR="000743FD" w:rsidRPr="0058655D" w:rsidRDefault="000743FD" w:rsidP="00935596">
      <w:pPr>
        <w:pStyle w:val="Brezrazmikov"/>
        <w:numPr>
          <w:ilvl w:val="0"/>
          <w:numId w:val="10"/>
        </w:numPr>
        <w:jc w:val="both"/>
        <w:rPr>
          <w:rFonts w:cs="Calibri"/>
        </w:rPr>
      </w:pPr>
      <w:r w:rsidRPr="0058655D">
        <w:rPr>
          <w:rFonts w:cs="Calibri"/>
        </w:rPr>
        <w:t>samostojni podjetniki posamezniki, ki so registrirani za opravljanje dejavnosti v športu v RS,</w:t>
      </w:r>
    </w:p>
    <w:p w14:paraId="5B4D29F6" w14:textId="77777777" w:rsidR="000743FD" w:rsidRPr="0058655D" w:rsidRDefault="000743FD" w:rsidP="00935596">
      <w:pPr>
        <w:pStyle w:val="Brezrazmikov"/>
        <w:numPr>
          <w:ilvl w:val="0"/>
          <w:numId w:val="10"/>
        </w:numPr>
        <w:jc w:val="both"/>
        <w:rPr>
          <w:rFonts w:cs="Calibri"/>
        </w:rPr>
      </w:pPr>
      <w:r w:rsidRPr="0058655D">
        <w:rPr>
          <w:rFonts w:cs="Calibri"/>
        </w:rPr>
        <w:t>zasebni športni delavci.</w:t>
      </w:r>
    </w:p>
    <w:p w14:paraId="3A4FB36F" w14:textId="77777777" w:rsidR="000743FD" w:rsidRPr="0058655D" w:rsidRDefault="000743FD" w:rsidP="000743FD">
      <w:pPr>
        <w:pStyle w:val="Brezrazmikov"/>
        <w:rPr>
          <w:rFonts w:cs="Calibri"/>
          <w:sz w:val="16"/>
          <w:szCs w:val="16"/>
        </w:rPr>
      </w:pPr>
    </w:p>
    <w:p w14:paraId="1EA386D6" w14:textId="77777777" w:rsidR="000743FD" w:rsidRPr="0058655D" w:rsidRDefault="000743FD" w:rsidP="00935596">
      <w:pPr>
        <w:pStyle w:val="Brezrazmikov"/>
        <w:numPr>
          <w:ilvl w:val="0"/>
          <w:numId w:val="2"/>
        </w:numPr>
        <w:jc w:val="center"/>
        <w:rPr>
          <w:rFonts w:cs="Calibri"/>
        </w:rPr>
      </w:pPr>
      <w:r w:rsidRPr="0058655D">
        <w:rPr>
          <w:rFonts w:cs="Calibri"/>
        </w:rPr>
        <w:t>člen</w:t>
      </w:r>
    </w:p>
    <w:p w14:paraId="02788D99" w14:textId="77777777" w:rsidR="000743FD" w:rsidRPr="0058655D" w:rsidRDefault="000743FD" w:rsidP="000743FD">
      <w:pPr>
        <w:pStyle w:val="Brezrazmikov"/>
        <w:jc w:val="center"/>
        <w:rPr>
          <w:rFonts w:cs="Calibri"/>
        </w:rPr>
      </w:pPr>
      <w:r w:rsidRPr="0058655D">
        <w:rPr>
          <w:rFonts w:cs="Calibri"/>
        </w:rPr>
        <w:t>(</w:t>
      </w:r>
      <w:r w:rsidRPr="0058655D">
        <w:rPr>
          <w:rFonts w:cs="Calibri"/>
          <w:bCs/>
        </w:rPr>
        <w:t>letni program športa: LPŠ)</w:t>
      </w:r>
    </w:p>
    <w:p w14:paraId="65DCCF7E" w14:textId="77777777" w:rsidR="000743FD" w:rsidRPr="0058655D" w:rsidRDefault="000743FD" w:rsidP="000743FD">
      <w:pPr>
        <w:pStyle w:val="Brezrazmikov"/>
        <w:jc w:val="both"/>
        <w:rPr>
          <w:rFonts w:cs="Calibri"/>
          <w:sz w:val="10"/>
          <w:szCs w:val="16"/>
        </w:rPr>
      </w:pPr>
    </w:p>
    <w:p w14:paraId="6310F55B" w14:textId="77777777" w:rsidR="000743FD" w:rsidRPr="0058655D" w:rsidRDefault="000743FD" w:rsidP="00935596">
      <w:pPr>
        <w:pStyle w:val="Brezrazmikov"/>
        <w:numPr>
          <w:ilvl w:val="0"/>
          <w:numId w:val="12"/>
        </w:numPr>
        <w:jc w:val="both"/>
        <w:rPr>
          <w:rFonts w:cs="Calibri"/>
        </w:rPr>
      </w:pPr>
      <w:r w:rsidRPr="0058655D">
        <w:rPr>
          <w:rFonts w:cs="Calibri"/>
        </w:rPr>
        <w:t xml:space="preserve">LPŠ je dokument, ki opredeli športne programe in področja, ki so v koledarskem letu, za katerega se LPŠ sprejema, v občini prepoznana kot javni interes. </w:t>
      </w:r>
    </w:p>
    <w:p w14:paraId="1CA19A13" w14:textId="77777777" w:rsidR="000743FD" w:rsidRPr="0058655D" w:rsidRDefault="000743FD" w:rsidP="000743FD">
      <w:pPr>
        <w:pStyle w:val="Brezrazmikov"/>
        <w:jc w:val="both"/>
        <w:rPr>
          <w:rFonts w:cs="Calibri"/>
          <w:sz w:val="10"/>
          <w:szCs w:val="10"/>
        </w:rPr>
      </w:pPr>
    </w:p>
    <w:p w14:paraId="7EA08199" w14:textId="77777777" w:rsidR="000743FD" w:rsidRPr="0058655D" w:rsidRDefault="000743FD" w:rsidP="00935596">
      <w:pPr>
        <w:pStyle w:val="Brezrazmikov"/>
        <w:numPr>
          <w:ilvl w:val="0"/>
          <w:numId w:val="12"/>
        </w:numPr>
        <w:jc w:val="both"/>
        <w:rPr>
          <w:rFonts w:cs="Calibri"/>
        </w:rPr>
      </w:pPr>
      <w:r w:rsidRPr="0058655D">
        <w:rPr>
          <w:rFonts w:cs="Calibri"/>
        </w:rPr>
        <w:t>Glede na razvojne načrte, prioritete v športu, razpoložljiva proračunska sredstva ter kadrovske in prostorske razmere v lokalnem športu se v LPŠ določi:</w:t>
      </w:r>
    </w:p>
    <w:p w14:paraId="6E98BB59" w14:textId="77777777" w:rsidR="000743FD" w:rsidRPr="0058655D" w:rsidRDefault="000743FD" w:rsidP="00935596">
      <w:pPr>
        <w:pStyle w:val="Brezrazmikov"/>
        <w:numPr>
          <w:ilvl w:val="0"/>
          <w:numId w:val="13"/>
        </w:numPr>
        <w:jc w:val="both"/>
        <w:rPr>
          <w:rFonts w:cs="Calibri"/>
        </w:rPr>
      </w:pPr>
      <w:r w:rsidRPr="0058655D">
        <w:rPr>
          <w:rFonts w:cs="Calibri"/>
        </w:rPr>
        <w:t>športne programe in področja, ki se v proračunskem letu sofinancirajo iz občinskega proračuna,</w:t>
      </w:r>
    </w:p>
    <w:p w14:paraId="74582D68" w14:textId="77777777" w:rsidR="000743FD" w:rsidRPr="0058655D" w:rsidRDefault="000743FD" w:rsidP="00935596">
      <w:pPr>
        <w:pStyle w:val="Brezrazmikov"/>
        <w:numPr>
          <w:ilvl w:val="0"/>
          <w:numId w:val="13"/>
        </w:numPr>
        <w:jc w:val="both"/>
        <w:rPr>
          <w:rFonts w:cs="Calibri"/>
        </w:rPr>
      </w:pPr>
      <w:r w:rsidRPr="0058655D">
        <w:rPr>
          <w:rFonts w:cs="Calibri"/>
        </w:rPr>
        <w:t>višino proračunskih sredstev za sofinanciranje programov in področij športa,</w:t>
      </w:r>
    </w:p>
    <w:p w14:paraId="75D2D428" w14:textId="77777777" w:rsidR="000743FD" w:rsidRPr="0058655D" w:rsidRDefault="000743FD" w:rsidP="00935596">
      <w:pPr>
        <w:pStyle w:val="Brezrazmikov"/>
        <w:numPr>
          <w:ilvl w:val="0"/>
          <w:numId w:val="13"/>
        </w:numPr>
        <w:jc w:val="both"/>
        <w:rPr>
          <w:rFonts w:cs="Calibri"/>
        </w:rPr>
      </w:pPr>
      <w:r w:rsidRPr="0058655D">
        <w:rPr>
          <w:rFonts w:cs="Calibri"/>
        </w:rPr>
        <w:t>obseg in vrsto športnih programov in področij.</w:t>
      </w:r>
    </w:p>
    <w:p w14:paraId="3421F998" w14:textId="77777777" w:rsidR="000743FD" w:rsidRPr="0058655D" w:rsidRDefault="000743FD" w:rsidP="000743FD">
      <w:pPr>
        <w:pStyle w:val="Brezrazmikov"/>
        <w:jc w:val="both"/>
        <w:rPr>
          <w:rFonts w:cs="Calibri"/>
          <w:sz w:val="10"/>
          <w:szCs w:val="10"/>
        </w:rPr>
      </w:pPr>
    </w:p>
    <w:p w14:paraId="167107D3" w14:textId="77777777" w:rsidR="000743FD" w:rsidRPr="0058655D" w:rsidRDefault="000743FD" w:rsidP="00935596">
      <w:pPr>
        <w:pStyle w:val="Brezrazmikov"/>
        <w:numPr>
          <w:ilvl w:val="0"/>
          <w:numId w:val="12"/>
        </w:numPr>
        <w:jc w:val="both"/>
        <w:rPr>
          <w:rFonts w:cs="Calibri"/>
        </w:rPr>
      </w:pPr>
      <w:r w:rsidRPr="0058655D">
        <w:rPr>
          <w:rFonts w:cs="Calibri"/>
        </w:rPr>
        <w:t>Predlog LPŠ pripravi pristojni organ občinske uprave, sprejme pa Občinski svet Občine Nazarje.</w:t>
      </w:r>
    </w:p>
    <w:p w14:paraId="0945E7B2" w14:textId="77777777" w:rsidR="000743FD" w:rsidRPr="0058655D" w:rsidRDefault="000743FD" w:rsidP="000743FD">
      <w:pPr>
        <w:pStyle w:val="Brezrazmikov"/>
        <w:rPr>
          <w:rFonts w:cs="Calibri"/>
          <w:sz w:val="16"/>
          <w:szCs w:val="16"/>
        </w:rPr>
      </w:pPr>
    </w:p>
    <w:p w14:paraId="59D65A6D" w14:textId="77777777" w:rsidR="000743FD" w:rsidRPr="0058655D" w:rsidRDefault="000743FD" w:rsidP="00935596">
      <w:pPr>
        <w:pStyle w:val="Brezrazmikov"/>
        <w:numPr>
          <w:ilvl w:val="0"/>
          <w:numId w:val="2"/>
        </w:numPr>
        <w:jc w:val="center"/>
        <w:rPr>
          <w:rFonts w:cs="Calibri"/>
        </w:rPr>
      </w:pPr>
      <w:r w:rsidRPr="0058655D">
        <w:rPr>
          <w:rFonts w:cs="Calibri"/>
        </w:rPr>
        <w:t>člen</w:t>
      </w:r>
    </w:p>
    <w:p w14:paraId="0F57DB5F" w14:textId="77777777" w:rsidR="000743FD" w:rsidRPr="0058655D" w:rsidRDefault="000743FD" w:rsidP="000743FD">
      <w:pPr>
        <w:pStyle w:val="Brezrazmikov"/>
        <w:ind w:left="360"/>
        <w:jc w:val="center"/>
        <w:rPr>
          <w:bCs/>
          <w:szCs w:val="21"/>
        </w:rPr>
      </w:pPr>
      <w:r w:rsidRPr="0058655D">
        <w:rPr>
          <w:bCs/>
          <w:szCs w:val="21"/>
        </w:rPr>
        <w:t>(odbor za šport v občini)</w:t>
      </w:r>
    </w:p>
    <w:p w14:paraId="388781D6" w14:textId="77777777" w:rsidR="000743FD" w:rsidRPr="0058655D" w:rsidRDefault="000743FD" w:rsidP="000743FD">
      <w:pPr>
        <w:pStyle w:val="Brezrazmikov"/>
        <w:rPr>
          <w:sz w:val="10"/>
          <w:szCs w:val="21"/>
        </w:rPr>
      </w:pPr>
    </w:p>
    <w:p w14:paraId="418CBCAB" w14:textId="77777777" w:rsidR="000743FD" w:rsidRPr="0058655D" w:rsidRDefault="000743FD" w:rsidP="00935596">
      <w:pPr>
        <w:pStyle w:val="Brezrazmikov"/>
        <w:numPr>
          <w:ilvl w:val="0"/>
          <w:numId w:val="31"/>
        </w:numPr>
        <w:jc w:val="both"/>
        <w:rPr>
          <w:szCs w:val="21"/>
        </w:rPr>
      </w:pPr>
      <w:r w:rsidRPr="0058655D">
        <w:rPr>
          <w:szCs w:val="21"/>
        </w:rPr>
        <w:t xml:space="preserve">Za zagotavljanje avtentičnih interesov civilne športne sfere v športu v občini župan s sklepom ustanovi Odbor za šport, ki poda mnenje k predlogu LPŠ pred odločanjem na občinskem svetu in županu svetuje ter predlaga kvalitetne rešitve v zvezi z razvojem športa v občini. Odbor za šport je sestavljen iz petih (5) članov iz vrst športnikov in/ali športnih delavcev, ki delujejo v športnih organizacijah s sedežem v občini. </w:t>
      </w:r>
    </w:p>
    <w:p w14:paraId="4F2EC25D" w14:textId="77777777" w:rsidR="000743FD" w:rsidRPr="0058655D" w:rsidRDefault="000743FD" w:rsidP="000743FD">
      <w:pPr>
        <w:pStyle w:val="Brezrazmikov"/>
        <w:jc w:val="both"/>
        <w:rPr>
          <w:sz w:val="10"/>
          <w:szCs w:val="21"/>
        </w:rPr>
      </w:pPr>
    </w:p>
    <w:p w14:paraId="4FE3463F" w14:textId="77777777" w:rsidR="000743FD" w:rsidRPr="0058655D" w:rsidRDefault="000743FD" w:rsidP="00935596">
      <w:pPr>
        <w:pStyle w:val="Brezrazmikov"/>
        <w:numPr>
          <w:ilvl w:val="0"/>
          <w:numId w:val="31"/>
        </w:numPr>
        <w:jc w:val="both"/>
        <w:rPr>
          <w:szCs w:val="21"/>
        </w:rPr>
      </w:pPr>
      <w:r w:rsidRPr="0058655D">
        <w:rPr>
          <w:szCs w:val="21"/>
        </w:rPr>
        <w:t xml:space="preserve">Mandat Odbora za šport je vezan na mandat župana. </w:t>
      </w:r>
    </w:p>
    <w:p w14:paraId="5D0ABE45" w14:textId="77777777" w:rsidR="000743FD" w:rsidRPr="0058655D" w:rsidRDefault="000743FD" w:rsidP="000743FD">
      <w:pPr>
        <w:pStyle w:val="Brezrazmikov"/>
        <w:rPr>
          <w:rFonts w:cs="Calibri"/>
          <w:sz w:val="20"/>
          <w:szCs w:val="28"/>
        </w:rPr>
      </w:pPr>
    </w:p>
    <w:p w14:paraId="00323FAD" w14:textId="77777777" w:rsidR="002B387D" w:rsidRPr="0058655D" w:rsidRDefault="002B387D" w:rsidP="00935596">
      <w:pPr>
        <w:pStyle w:val="Brezrazmikov"/>
        <w:numPr>
          <w:ilvl w:val="0"/>
          <w:numId w:val="32"/>
        </w:numPr>
        <w:jc w:val="center"/>
        <w:rPr>
          <w:rFonts w:cs="Calibri"/>
          <w:sz w:val="24"/>
          <w:szCs w:val="24"/>
        </w:rPr>
      </w:pPr>
      <w:r w:rsidRPr="0058655D">
        <w:rPr>
          <w:rFonts w:cs="Calibri"/>
          <w:sz w:val="24"/>
          <w:szCs w:val="24"/>
        </w:rPr>
        <w:t>POGOJI IN MERILA TER NAČIN DOLOČITVE VIŠINE SOFINANCIRANJA</w:t>
      </w:r>
    </w:p>
    <w:p w14:paraId="22C184D3" w14:textId="77777777" w:rsidR="000743FD" w:rsidRPr="008C0C2C" w:rsidRDefault="000743FD" w:rsidP="000743FD">
      <w:pPr>
        <w:pStyle w:val="Brezrazmikov"/>
        <w:rPr>
          <w:rFonts w:cs="Calibri"/>
          <w:sz w:val="16"/>
          <w:szCs w:val="16"/>
        </w:rPr>
      </w:pPr>
    </w:p>
    <w:p w14:paraId="7511563C" w14:textId="77777777" w:rsidR="000743FD" w:rsidRPr="008C0C2C" w:rsidRDefault="000743FD" w:rsidP="00935596">
      <w:pPr>
        <w:pStyle w:val="Brezrazmikov"/>
        <w:numPr>
          <w:ilvl w:val="0"/>
          <w:numId w:val="2"/>
        </w:numPr>
        <w:jc w:val="center"/>
        <w:rPr>
          <w:szCs w:val="21"/>
        </w:rPr>
      </w:pPr>
      <w:r w:rsidRPr="008C0C2C">
        <w:rPr>
          <w:szCs w:val="21"/>
        </w:rPr>
        <w:t>člen</w:t>
      </w:r>
    </w:p>
    <w:p w14:paraId="3526443E" w14:textId="77777777" w:rsidR="000743FD" w:rsidRPr="008C0C2C" w:rsidRDefault="000743FD" w:rsidP="000743FD">
      <w:pPr>
        <w:pStyle w:val="Brezrazmikov"/>
        <w:jc w:val="center"/>
        <w:rPr>
          <w:rFonts w:cs="Calibri"/>
        </w:rPr>
      </w:pPr>
      <w:r w:rsidRPr="008C0C2C">
        <w:rPr>
          <w:rFonts w:cs="Calibri"/>
        </w:rPr>
        <w:t>(pogoji in merila za izbiro in vrednotenje LPŠ)</w:t>
      </w:r>
    </w:p>
    <w:p w14:paraId="1814CF86" w14:textId="77777777" w:rsidR="000743FD" w:rsidRPr="008C0C2C" w:rsidRDefault="000743FD" w:rsidP="000743FD">
      <w:pPr>
        <w:pStyle w:val="Brezrazmikov"/>
        <w:jc w:val="both"/>
        <w:rPr>
          <w:rFonts w:cs="Calibri"/>
          <w:sz w:val="10"/>
          <w:szCs w:val="10"/>
        </w:rPr>
      </w:pPr>
    </w:p>
    <w:p w14:paraId="716A08B7" w14:textId="77777777" w:rsidR="000743FD" w:rsidRPr="004F542D" w:rsidRDefault="000743FD" w:rsidP="00935596">
      <w:pPr>
        <w:pStyle w:val="Brezrazmikov"/>
        <w:numPr>
          <w:ilvl w:val="0"/>
          <w:numId w:val="35"/>
        </w:numPr>
        <w:jc w:val="both"/>
        <w:rPr>
          <w:rFonts w:cs="Calibri"/>
        </w:rPr>
      </w:pPr>
      <w:r w:rsidRPr="004F542D">
        <w:rPr>
          <w:rFonts w:cs="Calibri"/>
        </w:rPr>
        <w:t>Pogoji in merila za izbiro in vrednotenje LPŠ so kot priloga sestavni del tega odloka.</w:t>
      </w:r>
    </w:p>
    <w:p w14:paraId="0BDD47CC" w14:textId="77777777" w:rsidR="004B0625" w:rsidRPr="004F542D" w:rsidRDefault="004B0625" w:rsidP="004B0625">
      <w:pPr>
        <w:pStyle w:val="Brezrazmikov"/>
        <w:rPr>
          <w:rFonts w:cs="Calibri"/>
          <w:sz w:val="16"/>
          <w:szCs w:val="16"/>
        </w:rPr>
      </w:pPr>
    </w:p>
    <w:p w14:paraId="43182591" w14:textId="77777777" w:rsidR="004B0625" w:rsidRPr="004F542D" w:rsidRDefault="004B0625" w:rsidP="00935596">
      <w:pPr>
        <w:pStyle w:val="Brezrazmikov"/>
        <w:numPr>
          <w:ilvl w:val="0"/>
          <w:numId w:val="2"/>
        </w:numPr>
        <w:jc w:val="center"/>
        <w:rPr>
          <w:rFonts w:cs="Calibri"/>
        </w:rPr>
      </w:pPr>
      <w:r w:rsidRPr="004F542D">
        <w:rPr>
          <w:rFonts w:cs="Calibri"/>
        </w:rPr>
        <w:t>člen</w:t>
      </w:r>
    </w:p>
    <w:p w14:paraId="1065F7F5" w14:textId="77777777" w:rsidR="004B0625" w:rsidRPr="004F542D" w:rsidRDefault="004B0625" w:rsidP="004B0625">
      <w:pPr>
        <w:pStyle w:val="Brezrazmikov"/>
        <w:jc w:val="center"/>
        <w:rPr>
          <w:rFonts w:cs="Calibri"/>
        </w:rPr>
      </w:pPr>
      <w:r w:rsidRPr="004F542D">
        <w:rPr>
          <w:rFonts w:cs="Calibri"/>
        </w:rPr>
        <w:t>(način določitve višine sofinanciranja)</w:t>
      </w:r>
    </w:p>
    <w:p w14:paraId="32E62209" w14:textId="77777777" w:rsidR="004B0625" w:rsidRPr="004F542D" w:rsidRDefault="004B0625" w:rsidP="004B0625">
      <w:pPr>
        <w:pStyle w:val="Brezrazmikov"/>
        <w:jc w:val="both"/>
        <w:rPr>
          <w:rFonts w:cs="Calibri"/>
          <w:sz w:val="10"/>
          <w:szCs w:val="10"/>
        </w:rPr>
      </w:pPr>
    </w:p>
    <w:p w14:paraId="41B4774E" w14:textId="77777777" w:rsidR="000743FD" w:rsidRPr="004F542D" w:rsidRDefault="004B0625" w:rsidP="00935596">
      <w:pPr>
        <w:pStyle w:val="Brezrazmikov"/>
        <w:numPr>
          <w:ilvl w:val="0"/>
          <w:numId w:val="36"/>
        </w:numPr>
        <w:jc w:val="both"/>
        <w:rPr>
          <w:rFonts w:cs="Calibri"/>
          <w:b/>
        </w:rPr>
      </w:pPr>
      <w:r w:rsidRPr="004F542D">
        <w:rPr>
          <w:rFonts w:asciiTheme="minorHAnsi" w:hAnsiTheme="minorHAnsi" w:cstheme="minorHAnsi"/>
          <w:bCs/>
        </w:rPr>
        <w:t xml:space="preserve">Višina sofinanciranja se določi s pogoji in meril za izbiro in vrednotenje LPŠ. </w:t>
      </w:r>
      <w:r w:rsidRPr="004F542D">
        <w:rPr>
          <w:rFonts w:asciiTheme="minorHAnsi" w:hAnsiTheme="minorHAnsi" w:cstheme="minorHAnsi"/>
        </w:rPr>
        <w:t>Vsako področje športa se ovrednoti z ustreznim številom točk. Vrednost točke je količnik med z LPŠ določeno višino sredstev za posamezno področje in skupnim številom zbranih točk vsakega ovrednotenega področja. Višina sofinanciranja je zmnožek števila zbranih točk in izračunane vrednosti točke.</w:t>
      </w:r>
    </w:p>
    <w:p w14:paraId="4351C27A" w14:textId="77777777" w:rsidR="000743FD" w:rsidRPr="008C0C2C" w:rsidRDefault="000743FD" w:rsidP="004B0625">
      <w:pPr>
        <w:pStyle w:val="Brezrazmikov"/>
        <w:rPr>
          <w:rFonts w:cs="Calibri"/>
          <w:sz w:val="20"/>
          <w:szCs w:val="20"/>
        </w:rPr>
      </w:pPr>
    </w:p>
    <w:p w14:paraId="329EA5AD" w14:textId="77777777" w:rsidR="002B387D" w:rsidRPr="008C0C2C" w:rsidRDefault="002B387D" w:rsidP="00935596">
      <w:pPr>
        <w:pStyle w:val="Brezrazmikov"/>
        <w:numPr>
          <w:ilvl w:val="0"/>
          <w:numId w:val="32"/>
        </w:numPr>
        <w:jc w:val="center"/>
        <w:rPr>
          <w:rFonts w:cs="Calibri"/>
          <w:sz w:val="24"/>
          <w:szCs w:val="24"/>
        </w:rPr>
      </w:pPr>
      <w:r w:rsidRPr="008C0C2C">
        <w:rPr>
          <w:rFonts w:cs="Calibri"/>
          <w:sz w:val="24"/>
          <w:szCs w:val="24"/>
        </w:rPr>
        <w:t>POSTOPEK SOFINANCIRANJA LPŠ</w:t>
      </w:r>
    </w:p>
    <w:p w14:paraId="0B46B225" w14:textId="77777777" w:rsidR="004B0625" w:rsidRPr="008C0C2C" w:rsidRDefault="004B0625" w:rsidP="004B0625">
      <w:pPr>
        <w:pStyle w:val="Brezrazmikov"/>
        <w:jc w:val="center"/>
        <w:rPr>
          <w:rFonts w:cs="Calibri"/>
          <w:sz w:val="16"/>
          <w:szCs w:val="16"/>
        </w:rPr>
      </w:pPr>
    </w:p>
    <w:p w14:paraId="322CF62E" w14:textId="77777777" w:rsidR="004B0625" w:rsidRPr="008C0C2C" w:rsidRDefault="004B0625" w:rsidP="00935596">
      <w:pPr>
        <w:pStyle w:val="Brezrazmikov"/>
        <w:numPr>
          <w:ilvl w:val="0"/>
          <w:numId w:val="2"/>
        </w:numPr>
        <w:jc w:val="center"/>
        <w:rPr>
          <w:rFonts w:cs="Calibri"/>
        </w:rPr>
      </w:pPr>
      <w:r w:rsidRPr="008C0C2C">
        <w:rPr>
          <w:rFonts w:cs="Calibri"/>
        </w:rPr>
        <w:t>člen</w:t>
      </w:r>
    </w:p>
    <w:p w14:paraId="01ED1A28" w14:textId="77777777" w:rsidR="004B0625" w:rsidRPr="008C0C2C" w:rsidRDefault="004B0625" w:rsidP="004B0625">
      <w:pPr>
        <w:pStyle w:val="Brezrazmikov"/>
        <w:jc w:val="center"/>
        <w:rPr>
          <w:rFonts w:cs="Calibri"/>
        </w:rPr>
      </w:pPr>
      <w:r w:rsidRPr="008C0C2C">
        <w:rPr>
          <w:rFonts w:cs="Calibri"/>
        </w:rPr>
        <w:t>(način sofinanciranja LPŠ)</w:t>
      </w:r>
    </w:p>
    <w:p w14:paraId="0011230A" w14:textId="77777777" w:rsidR="004B0625" w:rsidRPr="008C0C2C" w:rsidRDefault="004B0625" w:rsidP="004B0625">
      <w:pPr>
        <w:pStyle w:val="Brezrazmikov"/>
        <w:jc w:val="both"/>
        <w:rPr>
          <w:rFonts w:cs="Calibri"/>
          <w:sz w:val="10"/>
          <w:szCs w:val="10"/>
        </w:rPr>
      </w:pPr>
    </w:p>
    <w:p w14:paraId="2C79D415" w14:textId="77777777" w:rsidR="004B0625" w:rsidRPr="008C0C2C" w:rsidRDefault="004B0625" w:rsidP="00935596">
      <w:pPr>
        <w:pStyle w:val="Brezrazmikov"/>
        <w:numPr>
          <w:ilvl w:val="0"/>
          <w:numId w:val="37"/>
        </w:numPr>
        <w:jc w:val="both"/>
        <w:rPr>
          <w:rFonts w:cs="Calibri"/>
        </w:rPr>
      </w:pPr>
      <w:r w:rsidRPr="008C0C2C">
        <w:rPr>
          <w:rFonts w:cs="Calibri"/>
        </w:rPr>
        <w:t>Sofinanciranje izvajanja LPŠ iz javnih sredstev se izvede z javnim razpisom.</w:t>
      </w:r>
    </w:p>
    <w:p w14:paraId="58CA02DD" w14:textId="77777777" w:rsidR="004B0625" w:rsidRPr="008C0C2C" w:rsidRDefault="004B0625" w:rsidP="004B0625">
      <w:pPr>
        <w:pStyle w:val="Brezrazmikov"/>
        <w:rPr>
          <w:rFonts w:cs="Calibri"/>
          <w:sz w:val="16"/>
          <w:szCs w:val="16"/>
        </w:rPr>
      </w:pPr>
    </w:p>
    <w:p w14:paraId="58DCADF7" w14:textId="77777777" w:rsidR="004B0625" w:rsidRPr="008C0C2C" w:rsidRDefault="004B0625" w:rsidP="00935596">
      <w:pPr>
        <w:pStyle w:val="Brezrazmikov"/>
        <w:numPr>
          <w:ilvl w:val="0"/>
          <w:numId w:val="2"/>
        </w:numPr>
        <w:jc w:val="center"/>
        <w:rPr>
          <w:rFonts w:cs="Calibri"/>
        </w:rPr>
      </w:pPr>
      <w:r w:rsidRPr="008C0C2C">
        <w:rPr>
          <w:rFonts w:cs="Calibri"/>
        </w:rPr>
        <w:t>člen</w:t>
      </w:r>
    </w:p>
    <w:p w14:paraId="250ABE70" w14:textId="77777777" w:rsidR="004B0625" w:rsidRPr="008C0C2C" w:rsidRDefault="004B0625" w:rsidP="004B0625">
      <w:pPr>
        <w:pStyle w:val="Brezrazmikov"/>
        <w:jc w:val="center"/>
        <w:rPr>
          <w:rFonts w:cs="Calibri"/>
          <w:bCs/>
        </w:rPr>
      </w:pPr>
      <w:r w:rsidRPr="008C0C2C">
        <w:rPr>
          <w:rFonts w:cs="Calibri"/>
          <w:bCs/>
        </w:rPr>
        <w:t>(javni razpis in razpisna dokumentacija)</w:t>
      </w:r>
    </w:p>
    <w:p w14:paraId="2838A322" w14:textId="77777777" w:rsidR="004B0625" w:rsidRPr="008C0C2C" w:rsidRDefault="004B0625" w:rsidP="004B0625">
      <w:pPr>
        <w:pStyle w:val="Brezrazmikov"/>
        <w:jc w:val="both"/>
        <w:rPr>
          <w:rFonts w:cs="Calibri"/>
          <w:sz w:val="10"/>
          <w:szCs w:val="16"/>
        </w:rPr>
      </w:pPr>
    </w:p>
    <w:p w14:paraId="1FD71E07" w14:textId="77777777" w:rsidR="004B0625" w:rsidRPr="008C0C2C" w:rsidRDefault="004B0625" w:rsidP="00935596">
      <w:pPr>
        <w:pStyle w:val="Brezrazmikov"/>
        <w:numPr>
          <w:ilvl w:val="0"/>
          <w:numId w:val="16"/>
        </w:numPr>
        <w:jc w:val="both"/>
        <w:rPr>
          <w:rFonts w:cs="Calibri"/>
        </w:rPr>
      </w:pPr>
      <w:r w:rsidRPr="008C0C2C">
        <w:rPr>
          <w:rFonts w:cs="Calibri"/>
        </w:rPr>
        <w:t>V skladu z veljavno zakonodajo, Odlokom in sprejetim LPŠ župan izda sklep o začetku postopka javnega razpisa za sofinanciranje LPŠ. S sklepom določi: predmet sofinanciranja, predviden obseg javnih sredstev, cilje, ki se jih da doseči, in besedilo javnega razpisa. Občinska uprava objavi javni razpis (v nadaljevanju: JR).</w:t>
      </w:r>
    </w:p>
    <w:p w14:paraId="1AA7C1BF" w14:textId="77777777" w:rsidR="004B0625" w:rsidRPr="008C0C2C" w:rsidRDefault="004B0625" w:rsidP="004B0625">
      <w:pPr>
        <w:pStyle w:val="Brezrazmikov"/>
        <w:jc w:val="both"/>
        <w:rPr>
          <w:rFonts w:cs="Calibri"/>
          <w:sz w:val="10"/>
          <w:szCs w:val="10"/>
        </w:rPr>
      </w:pPr>
    </w:p>
    <w:p w14:paraId="30C06FA4" w14:textId="77777777" w:rsidR="004B0625" w:rsidRPr="00A55A82" w:rsidRDefault="004B0625" w:rsidP="00935596">
      <w:pPr>
        <w:pStyle w:val="Brezrazmikov"/>
        <w:numPr>
          <w:ilvl w:val="0"/>
          <w:numId w:val="16"/>
        </w:numPr>
        <w:jc w:val="both"/>
        <w:rPr>
          <w:rFonts w:cs="Calibri"/>
        </w:rPr>
      </w:pPr>
      <w:r>
        <w:rPr>
          <w:rFonts w:cs="Calibri"/>
        </w:rPr>
        <w:t>Objava JR</w:t>
      </w:r>
      <w:r w:rsidRPr="00A55A82">
        <w:rPr>
          <w:rFonts w:cs="Calibri"/>
        </w:rPr>
        <w:t xml:space="preserve"> mora vsebovati: </w:t>
      </w:r>
    </w:p>
    <w:p w14:paraId="6187A358" w14:textId="77777777" w:rsidR="004B0625" w:rsidRPr="00A55A82" w:rsidRDefault="004B0625" w:rsidP="00935596">
      <w:pPr>
        <w:pStyle w:val="Brezrazmikov"/>
        <w:numPr>
          <w:ilvl w:val="0"/>
          <w:numId w:val="17"/>
        </w:numPr>
        <w:jc w:val="both"/>
        <w:rPr>
          <w:rFonts w:cs="Calibri"/>
        </w:rPr>
      </w:pPr>
      <w:r w:rsidRPr="00A55A82">
        <w:rPr>
          <w:rFonts w:cs="Calibri"/>
        </w:rPr>
        <w:t xml:space="preserve">ime in naslov naročnika, </w:t>
      </w:r>
    </w:p>
    <w:p w14:paraId="2B924CB9" w14:textId="77777777" w:rsidR="004B0625" w:rsidRPr="00A55A82" w:rsidRDefault="004B0625" w:rsidP="00935596">
      <w:pPr>
        <w:pStyle w:val="Brezrazmikov"/>
        <w:numPr>
          <w:ilvl w:val="0"/>
          <w:numId w:val="17"/>
        </w:numPr>
        <w:jc w:val="both"/>
        <w:rPr>
          <w:rFonts w:cs="Calibri"/>
        </w:rPr>
      </w:pPr>
      <w:r w:rsidRPr="00A55A82">
        <w:rPr>
          <w:rFonts w:cs="Calibri"/>
        </w:rPr>
        <w:t>pravno po</w:t>
      </w:r>
      <w:r>
        <w:rPr>
          <w:rFonts w:cs="Calibri"/>
        </w:rPr>
        <w:t>dlago za izvedbo JR</w:t>
      </w:r>
      <w:r w:rsidRPr="00A55A82">
        <w:rPr>
          <w:rFonts w:cs="Calibri"/>
        </w:rPr>
        <w:t xml:space="preserve">, </w:t>
      </w:r>
    </w:p>
    <w:p w14:paraId="2696224F" w14:textId="77777777" w:rsidR="004B0625" w:rsidRPr="00A55A82" w:rsidRDefault="004B0625" w:rsidP="00935596">
      <w:pPr>
        <w:pStyle w:val="Brezrazmikov"/>
        <w:numPr>
          <w:ilvl w:val="0"/>
          <w:numId w:val="17"/>
        </w:numPr>
        <w:jc w:val="both"/>
        <w:rPr>
          <w:rFonts w:cs="Calibri"/>
        </w:rPr>
      </w:pPr>
      <w:r>
        <w:rPr>
          <w:rFonts w:cs="Calibri"/>
        </w:rPr>
        <w:t>predmet JR</w:t>
      </w:r>
      <w:r w:rsidRPr="00A55A82">
        <w:rPr>
          <w:rFonts w:cs="Calibri"/>
        </w:rPr>
        <w:t xml:space="preserve">, </w:t>
      </w:r>
    </w:p>
    <w:p w14:paraId="68AF0704" w14:textId="77777777" w:rsidR="004B0625" w:rsidRPr="00A55A82" w:rsidRDefault="004B0625" w:rsidP="00935596">
      <w:pPr>
        <w:pStyle w:val="Brezrazmikov"/>
        <w:numPr>
          <w:ilvl w:val="0"/>
          <w:numId w:val="17"/>
        </w:numPr>
        <w:jc w:val="both"/>
        <w:rPr>
          <w:rFonts w:cs="Calibri"/>
        </w:rPr>
      </w:pPr>
      <w:r w:rsidRPr="00A55A82">
        <w:rPr>
          <w:rFonts w:cs="Calibri"/>
        </w:rPr>
        <w:t>navedbo pogojev z</w:t>
      </w:r>
      <w:r>
        <w:rPr>
          <w:rFonts w:cs="Calibri"/>
        </w:rPr>
        <w:t>a kandidiranje na JR</w:t>
      </w:r>
      <w:r w:rsidRPr="00A55A82">
        <w:rPr>
          <w:rFonts w:cs="Calibri"/>
        </w:rPr>
        <w:t xml:space="preserve"> (upravičeni izvajalci LPŠ), </w:t>
      </w:r>
    </w:p>
    <w:p w14:paraId="1DAD07E3" w14:textId="77777777" w:rsidR="004B0625" w:rsidRPr="00A55A82" w:rsidRDefault="004B0625" w:rsidP="00935596">
      <w:pPr>
        <w:pStyle w:val="Brezrazmikov"/>
        <w:numPr>
          <w:ilvl w:val="0"/>
          <w:numId w:val="17"/>
        </w:numPr>
        <w:jc w:val="both"/>
        <w:rPr>
          <w:rFonts w:cs="Calibri"/>
        </w:rPr>
      </w:pPr>
      <w:r w:rsidRPr="00A55A82">
        <w:rPr>
          <w:rFonts w:cs="Calibri"/>
        </w:rPr>
        <w:t xml:space="preserve">navedbo pogojev, meril in kriterijev za vrednotenje športnih programov in področij, </w:t>
      </w:r>
    </w:p>
    <w:p w14:paraId="1214445E" w14:textId="77777777" w:rsidR="004B0625" w:rsidRPr="00A55A82" w:rsidRDefault="004B0625" w:rsidP="00935596">
      <w:pPr>
        <w:pStyle w:val="Brezrazmikov"/>
        <w:numPr>
          <w:ilvl w:val="0"/>
          <w:numId w:val="17"/>
        </w:numPr>
        <w:jc w:val="both"/>
        <w:rPr>
          <w:rFonts w:cs="Calibri"/>
        </w:rPr>
      </w:pPr>
      <w:r w:rsidRPr="00A55A82">
        <w:rPr>
          <w:rFonts w:cs="Calibri"/>
        </w:rPr>
        <w:t>višino sredstev, ki so na razp</w:t>
      </w:r>
      <w:r>
        <w:rPr>
          <w:rFonts w:cs="Calibri"/>
        </w:rPr>
        <w:t>olago za predmet JR</w:t>
      </w:r>
      <w:r w:rsidRPr="00A55A82">
        <w:rPr>
          <w:rFonts w:cs="Calibri"/>
        </w:rPr>
        <w:t xml:space="preserve">, </w:t>
      </w:r>
    </w:p>
    <w:p w14:paraId="2E8F86C4" w14:textId="77777777" w:rsidR="004B0625" w:rsidRPr="00A55A82" w:rsidRDefault="004B0625" w:rsidP="00935596">
      <w:pPr>
        <w:pStyle w:val="Brezrazmikov"/>
        <w:numPr>
          <w:ilvl w:val="0"/>
          <w:numId w:val="17"/>
        </w:numPr>
        <w:jc w:val="both"/>
        <w:rPr>
          <w:rFonts w:cs="Calibri"/>
        </w:rPr>
      </w:pPr>
      <w:r w:rsidRPr="00A55A82">
        <w:rPr>
          <w:rFonts w:cs="Calibri"/>
        </w:rPr>
        <w:t xml:space="preserve">obdobje, v katerem morajo biti porabljena dodeljena sredstva, </w:t>
      </w:r>
    </w:p>
    <w:p w14:paraId="5331E505" w14:textId="77777777" w:rsidR="004B0625" w:rsidRPr="00A55A82" w:rsidRDefault="004B0625" w:rsidP="00935596">
      <w:pPr>
        <w:pStyle w:val="Brezrazmikov"/>
        <w:numPr>
          <w:ilvl w:val="0"/>
          <w:numId w:val="17"/>
        </w:numPr>
        <w:jc w:val="both"/>
        <w:rPr>
          <w:rFonts w:cs="Calibri"/>
        </w:rPr>
      </w:pPr>
      <w:r w:rsidRPr="00A55A82">
        <w:rPr>
          <w:rFonts w:cs="Calibri"/>
        </w:rPr>
        <w:t xml:space="preserve">rok, do katerega morajo biti predložene vloge in način oddaje vlog, </w:t>
      </w:r>
    </w:p>
    <w:p w14:paraId="3C2BC629" w14:textId="77777777" w:rsidR="004B0625" w:rsidRPr="00A55A82" w:rsidRDefault="004B0625" w:rsidP="00935596">
      <w:pPr>
        <w:pStyle w:val="Brezrazmikov"/>
        <w:numPr>
          <w:ilvl w:val="0"/>
          <w:numId w:val="17"/>
        </w:numPr>
        <w:jc w:val="both"/>
        <w:rPr>
          <w:rFonts w:cs="Calibri"/>
        </w:rPr>
      </w:pPr>
      <w:r w:rsidRPr="00A55A82">
        <w:rPr>
          <w:rFonts w:cs="Calibri"/>
        </w:rPr>
        <w:t xml:space="preserve">datum in način odpiranja vlog, </w:t>
      </w:r>
    </w:p>
    <w:p w14:paraId="765DE876" w14:textId="77777777" w:rsidR="004B0625" w:rsidRPr="00A55A82" w:rsidRDefault="004B0625" w:rsidP="00935596">
      <w:pPr>
        <w:pStyle w:val="Brezrazmikov"/>
        <w:numPr>
          <w:ilvl w:val="0"/>
          <w:numId w:val="17"/>
        </w:numPr>
        <w:jc w:val="both"/>
        <w:rPr>
          <w:rFonts w:cs="Calibri"/>
        </w:rPr>
      </w:pPr>
      <w:r w:rsidRPr="00A55A82">
        <w:rPr>
          <w:rFonts w:cs="Calibri"/>
        </w:rPr>
        <w:t>rok, v katerem bodo vlagatelji o</w:t>
      </w:r>
      <w:r>
        <w:rPr>
          <w:rFonts w:cs="Calibri"/>
        </w:rPr>
        <w:t>bveščeni o izidu JR</w:t>
      </w:r>
      <w:r w:rsidRPr="00A55A82">
        <w:rPr>
          <w:rFonts w:cs="Calibri"/>
        </w:rPr>
        <w:t>,</w:t>
      </w:r>
    </w:p>
    <w:p w14:paraId="0BABE158" w14:textId="77777777" w:rsidR="004B0625" w:rsidRPr="00A55A82" w:rsidRDefault="004B0625" w:rsidP="00935596">
      <w:pPr>
        <w:pStyle w:val="Brezrazmikov"/>
        <w:numPr>
          <w:ilvl w:val="0"/>
          <w:numId w:val="17"/>
        </w:numPr>
        <w:jc w:val="both"/>
        <w:rPr>
          <w:rFonts w:cs="Calibri"/>
        </w:rPr>
      </w:pPr>
      <w:r w:rsidRPr="00A55A82">
        <w:rPr>
          <w:rFonts w:cs="Calibri"/>
        </w:rPr>
        <w:t>navedbo oseb, pooblaščenih za daj</w:t>
      </w:r>
      <w:r>
        <w:rPr>
          <w:rFonts w:cs="Calibri"/>
        </w:rPr>
        <w:t>anje informacij o JR</w:t>
      </w:r>
      <w:r w:rsidRPr="00A55A82">
        <w:rPr>
          <w:rFonts w:cs="Calibri"/>
        </w:rPr>
        <w:t>,</w:t>
      </w:r>
    </w:p>
    <w:p w14:paraId="5BF0A4CA" w14:textId="77777777" w:rsidR="004B0625" w:rsidRPr="00A55A82" w:rsidRDefault="004B0625" w:rsidP="00935596">
      <w:pPr>
        <w:pStyle w:val="Brezrazmikov"/>
        <w:numPr>
          <w:ilvl w:val="0"/>
          <w:numId w:val="17"/>
        </w:numPr>
        <w:jc w:val="both"/>
        <w:rPr>
          <w:rFonts w:cs="Calibri"/>
        </w:rPr>
      </w:pPr>
      <w:r w:rsidRPr="00A55A82">
        <w:rPr>
          <w:rFonts w:cs="Calibri"/>
        </w:rPr>
        <w:t>informacijo o razpisni dokumentaciji.</w:t>
      </w:r>
    </w:p>
    <w:p w14:paraId="39EEBF96" w14:textId="77777777" w:rsidR="004B0625" w:rsidRPr="00A55A82" w:rsidRDefault="004B0625" w:rsidP="004B0625">
      <w:pPr>
        <w:pStyle w:val="Brezrazmikov"/>
        <w:jc w:val="both"/>
        <w:rPr>
          <w:rFonts w:cs="Calibri"/>
          <w:sz w:val="10"/>
          <w:szCs w:val="10"/>
        </w:rPr>
      </w:pPr>
    </w:p>
    <w:p w14:paraId="1738AE0B" w14:textId="77777777" w:rsidR="004B0625" w:rsidRPr="00A55A82" w:rsidRDefault="004B0625" w:rsidP="00935596">
      <w:pPr>
        <w:pStyle w:val="Brezrazmikov"/>
        <w:numPr>
          <w:ilvl w:val="0"/>
          <w:numId w:val="16"/>
        </w:numPr>
        <w:jc w:val="both"/>
        <w:rPr>
          <w:rFonts w:cs="Calibri"/>
        </w:rPr>
      </w:pPr>
      <w:r w:rsidRPr="00A55A82">
        <w:rPr>
          <w:rFonts w:cs="Calibri"/>
        </w:rPr>
        <w:t xml:space="preserve">Razpisna dokumentacija mora vsebovati:  </w:t>
      </w:r>
    </w:p>
    <w:p w14:paraId="74799996" w14:textId="77777777" w:rsidR="004B0625" w:rsidRPr="00A55A82" w:rsidRDefault="004B0625" w:rsidP="00935596">
      <w:pPr>
        <w:pStyle w:val="Brezrazmikov"/>
        <w:numPr>
          <w:ilvl w:val="0"/>
          <w:numId w:val="18"/>
        </w:numPr>
        <w:jc w:val="both"/>
        <w:rPr>
          <w:rFonts w:cs="Calibri"/>
        </w:rPr>
      </w:pPr>
      <w:r w:rsidRPr="00A55A82">
        <w:rPr>
          <w:rFonts w:cs="Calibri"/>
        </w:rPr>
        <w:t xml:space="preserve">razpisne obrazce, </w:t>
      </w:r>
    </w:p>
    <w:p w14:paraId="7805F52B" w14:textId="77777777" w:rsidR="004B0625" w:rsidRPr="00A55A82" w:rsidRDefault="004B0625" w:rsidP="00935596">
      <w:pPr>
        <w:pStyle w:val="Brezrazmikov"/>
        <w:numPr>
          <w:ilvl w:val="0"/>
          <w:numId w:val="18"/>
        </w:numPr>
        <w:jc w:val="both"/>
        <w:rPr>
          <w:rFonts w:cs="Calibri"/>
        </w:rPr>
      </w:pPr>
      <w:r w:rsidRPr="00A55A82">
        <w:rPr>
          <w:rFonts w:cs="Calibri"/>
        </w:rPr>
        <w:t xml:space="preserve">navodila izvajalcem za pripravo in oddajo vloge, </w:t>
      </w:r>
    </w:p>
    <w:p w14:paraId="179B5F32" w14:textId="77777777" w:rsidR="004B0625" w:rsidRPr="00A55A82" w:rsidRDefault="004B0625" w:rsidP="00935596">
      <w:pPr>
        <w:pStyle w:val="Brezrazmikov"/>
        <w:numPr>
          <w:ilvl w:val="0"/>
          <w:numId w:val="18"/>
        </w:numPr>
        <w:jc w:val="both"/>
        <w:rPr>
          <w:rFonts w:cs="Calibri"/>
        </w:rPr>
      </w:pPr>
      <w:r w:rsidRPr="00A55A82">
        <w:rPr>
          <w:rFonts w:cs="Calibri"/>
        </w:rPr>
        <w:t xml:space="preserve">informacijo o dostopnosti do odloka, LPŠ ter pogojev, meril in kriterijev, </w:t>
      </w:r>
    </w:p>
    <w:p w14:paraId="3E9FBC48" w14:textId="77777777" w:rsidR="004B0625" w:rsidRPr="00A55A82" w:rsidRDefault="004B0625" w:rsidP="00935596">
      <w:pPr>
        <w:pStyle w:val="Brezrazmikov"/>
        <w:numPr>
          <w:ilvl w:val="0"/>
          <w:numId w:val="18"/>
        </w:numPr>
        <w:jc w:val="both"/>
        <w:rPr>
          <w:rFonts w:cs="Calibri"/>
        </w:rPr>
      </w:pPr>
      <w:r w:rsidRPr="00A55A82">
        <w:rPr>
          <w:rFonts w:cs="Calibri"/>
        </w:rPr>
        <w:t xml:space="preserve">vzorec pogodbe o sofinanciranju programov. </w:t>
      </w:r>
    </w:p>
    <w:p w14:paraId="1106FC10" w14:textId="77777777" w:rsidR="004B0625" w:rsidRPr="004B0625" w:rsidRDefault="004B0625" w:rsidP="004B0625">
      <w:pPr>
        <w:pStyle w:val="Brezrazmikov"/>
        <w:rPr>
          <w:rFonts w:cs="Calibri"/>
          <w:color w:val="0070C0"/>
          <w:sz w:val="16"/>
          <w:szCs w:val="16"/>
        </w:rPr>
      </w:pPr>
    </w:p>
    <w:p w14:paraId="5400A67C" w14:textId="77777777" w:rsidR="004B0625" w:rsidRPr="004B0625" w:rsidRDefault="004B0625" w:rsidP="00935596">
      <w:pPr>
        <w:pStyle w:val="Brezrazmikov"/>
        <w:numPr>
          <w:ilvl w:val="0"/>
          <w:numId w:val="2"/>
        </w:numPr>
        <w:jc w:val="center"/>
        <w:rPr>
          <w:rFonts w:cs="Calibri"/>
        </w:rPr>
      </w:pPr>
      <w:r w:rsidRPr="004B0625">
        <w:rPr>
          <w:rFonts w:cs="Calibri"/>
        </w:rPr>
        <w:t>člen</w:t>
      </w:r>
    </w:p>
    <w:p w14:paraId="37FFD77C" w14:textId="77777777" w:rsidR="004B0625" w:rsidRPr="004B0625" w:rsidRDefault="004B0625" w:rsidP="004B0625">
      <w:pPr>
        <w:pStyle w:val="Brezrazmikov"/>
        <w:jc w:val="center"/>
        <w:rPr>
          <w:rFonts w:cs="Calibri"/>
        </w:rPr>
      </w:pPr>
      <w:r w:rsidRPr="004B0625">
        <w:rPr>
          <w:rFonts w:cs="Calibri"/>
        </w:rPr>
        <w:t>(komisija za izvedbo javnega razpisa)</w:t>
      </w:r>
    </w:p>
    <w:p w14:paraId="6CFA9439" w14:textId="77777777" w:rsidR="004B0625" w:rsidRPr="006C32E1" w:rsidRDefault="004B0625" w:rsidP="004B0625">
      <w:pPr>
        <w:pStyle w:val="Brezrazmikov"/>
        <w:rPr>
          <w:rFonts w:cs="Calibri"/>
          <w:sz w:val="10"/>
          <w:szCs w:val="16"/>
        </w:rPr>
      </w:pPr>
    </w:p>
    <w:p w14:paraId="6415494A" w14:textId="77777777" w:rsidR="004B0625" w:rsidRPr="006C32E1" w:rsidRDefault="004B0625" w:rsidP="00935596">
      <w:pPr>
        <w:pStyle w:val="Brezrazmikov"/>
        <w:numPr>
          <w:ilvl w:val="0"/>
          <w:numId w:val="14"/>
        </w:numPr>
        <w:jc w:val="both"/>
        <w:rPr>
          <w:rFonts w:cs="Calibri"/>
        </w:rPr>
      </w:pPr>
      <w:r w:rsidRPr="006C32E1">
        <w:rPr>
          <w:rFonts w:cs="Calibri"/>
        </w:rPr>
        <w:t xml:space="preserve">Župan s sklepom ustanovi Komisijo za izvedbo JR (v nadaljevanju: komisija). </w:t>
      </w:r>
    </w:p>
    <w:p w14:paraId="1FA97C05" w14:textId="77777777" w:rsidR="004B0625" w:rsidRPr="006C32E1" w:rsidRDefault="004B0625" w:rsidP="004B0625">
      <w:pPr>
        <w:pStyle w:val="Brezrazmikov"/>
        <w:jc w:val="both"/>
        <w:rPr>
          <w:rFonts w:cs="Calibri"/>
          <w:sz w:val="10"/>
          <w:szCs w:val="10"/>
        </w:rPr>
      </w:pPr>
    </w:p>
    <w:p w14:paraId="44078104" w14:textId="77777777" w:rsidR="004B0625" w:rsidRPr="006C32E1" w:rsidRDefault="004B0625" w:rsidP="00935596">
      <w:pPr>
        <w:pStyle w:val="Brezrazmikov"/>
        <w:numPr>
          <w:ilvl w:val="0"/>
          <w:numId w:val="14"/>
        </w:numPr>
        <w:jc w:val="both"/>
        <w:rPr>
          <w:rFonts w:cs="Calibri"/>
          <w:i/>
          <w:u w:val="single"/>
        </w:rPr>
      </w:pPr>
      <w:r w:rsidRPr="006C32E1">
        <w:rPr>
          <w:rFonts w:cs="Calibri"/>
        </w:rPr>
        <w:t>Komisijo sestavljajo predsednik in najmanj dva člana. Predsednik in člani komisije ne smejo biti z vlagatelji, ki kandidirajo za dodelitev sredstev, interesno povezani v smislu poslovne povezanosti, sorodstvenega razmerja (v ravni vrsti ali v stranski vrsti do vštetega četrtega kolena), v zakonski zvezi, v zunajzakonski skupnosti, v svaštvu do vštetega drugega kolena tudi, če so te zveze, razmerja oziroma skupnosti že prenehale. Prav tako ne smejo sodelovati pri delu komisije, če obstajajo druge okoliščine, ki bi vplivale na njihovo neobjektivnost in nepristranskost (npr. osebne povezave</w:t>
      </w:r>
      <w:r w:rsidRPr="008C0C2C">
        <w:rPr>
          <w:rFonts w:cs="Calibri"/>
        </w:rPr>
        <w:t xml:space="preserve">). </w:t>
      </w:r>
      <w:r w:rsidRPr="008C0C2C">
        <w:rPr>
          <w:rFonts w:cs="Calibri"/>
          <w:bCs/>
        </w:rPr>
        <w:t>Člani komisije podpišejo izjavo o prepovedi interesne povezanosti.</w:t>
      </w:r>
    </w:p>
    <w:p w14:paraId="6EED4EF1" w14:textId="77777777" w:rsidR="004B0625" w:rsidRPr="006968BD" w:rsidRDefault="004B0625" w:rsidP="004B0625">
      <w:pPr>
        <w:pStyle w:val="Brezrazmikov"/>
        <w:jc w:val="both"/>
        <w:rPr>
          <w:rFonts w:cs="Calibri"/>
          <w:sz w:val="10"/>
          <w:szCs w:val="10"/>
        </w:rPr>
      </w:pPr>
    </w:p>
    <w:p w14:paraId="20FA613F" w14:textId="77777777" w:rsidR="004B0625" w:rsidRPr="00A55A82" w:rsidRDefault="004B0625" w:rsidP="00935596">
      <w:pPr>
        <w:pStyle w:val="Brezrazmikov"/>
        <w:numPr>
          <w:ilvl w:val="0"/>
          <w:numId w:val="14"/>
        </w:numPr>
        <w:jc w:val="both"/>
        <w:rPr>
          <w:rFonts w:cs="Calibri"/>
        </w:rPr>
      </w:pPr>
      <w:r w:rsidRPr="00A55A82">
        <w:rPr>
          <w:rFonts w:cs="Calibri"/>
        </w:rPr>
        <w:t xml:space="preserve">Komisija se sestaja na rednih in izrednih sejah. Seje lahko potekajo tudi dopisno. Komisija o poteku sej in o svojem delu vodi zapisnik. Za sklepčnost in sprejemanje odločitev je potrebna navadna večina. </w:t>
      </w:r>
    </w:p>
    <w:p w14:paraId="407184BB" w14:textId="77777777" w:rsidR="004B0625" w:rsidRPr="00A55A82" w:rsidRDefault="004B0625" w:rsidP="004B0625">
      <w:pPr>
        <w:pStyle w:val="Brezrazmikov"/>
        <w:jc w:val="both"/>
        <w:rPr>
          <w:rFonts w:cs="Calibri"/>
          <w:sz w:val="10"/>
          <w:szCs w:val="10"/>
        </w:rPr>
      </w:pPr>
    </w:p>
    <w:p w14:paraId="5DFDC16A" w14:textId="77777777" w:rsidR="004B0625" w:rsidRPr="00A55A82" w:rsidRDefault="004B0625" w:rsidP="00935596">
      <w:pPr>
        <w:pStyle w:val="Brezrazmikov"/>
        <w:numPr>
          <w:ilvl w:val="0"/>
          <w:numId w:val="14"/>
        </w:numPr>
        <w:jc w:val="both"/>
        <w:rPr>
          <w:rFonts w:cs="Calibri"/>
        </w:rPr>
      </w:pPr>
      <w:r w:rsidRPr="00A55A82">
        <w:rPr>
          <w:rFonts w:cs="Calibri"/>
        </w:rPr>
        <w:t xml:space="preserve">Naloge komisije so: </w:t>
      </w:r>
    </w:p>
    <w:p w14:paraId="6AF1E449" w14:textId="77777777" w:rsidR="004B0625" w:rsidRPr="00A55A82" w:rsidRDefault="004B0625" w:rsidP="00935596">
      <w:pPr>
        <w:pStyle w:val="Brezrazmikov"/>
        <w:numPr>
          <w:ilvl w:val="0"/>
          <w:numId w:val="15"/>
        </w:numPr>
        <w:jc w:val="both"/>
        <w:rPr>
          <w:rFonts w:cs="Calibri"/>
        </w:rPr>
      </w:pPr>
      <w:r w:rsidRPr="00A55A82">
        <w:rPr>
          <w:rFonts w:cs="Calibri"/>
        </w:rPr>
        <w:lastRenderedPageBreak/>
        <w:t xml:space="preserve">pregled in ocena vsebine razpisne dokumentacije, </w:t>
      </w:r>
    </w:p>
    <w:p w14:paraId="5CCFAA1F" w14:textId="77777777" w:rsidR="004B0625" w:rsidRPr="00A55A82" w:rsidRDefault="004B0625" w:rsidP="00935596">
      <w:pPr>
        <w:pStyle w:val="Brezrazmikov"/>
        <w:numPr>
          <w:ilvl w:val="0"/>
          <w:numId w:val="15"/>
        </w:numPr>
        <w:jc w:val="both"/>
        <w:rPr>
          <w:rFonts w:cs="Calibri"/>
        </w:rPr>
      </w:pPr>
      <w:r w:rsidRPr="00A55A82">
        <w:rPr>
          <w:rFonts w:cs="Calibri"/>
        </w:rPr>
        <w:t xml:space="preserve">odpiranje in ugotavljanje pravočasnosti ter popolnosti prejetih vlog, </w:t>
      </w:r>
    </w:p>
    <w:p w14:paraId="25BE4CCB" w14:textId="77777777" w:rsidR="004B0625" w:rsidRPr="00A55A82" w:rsidRDefault="004B0625" w:rsidP="00935596">
      <w:pPr>
        <w:pStyle w:val="Brezrazmikov"/>
        <w:numPr>
          <w:ilvl w:val="0"/>
          <w:numId w:val="15"/>
        </w:numPr>
        <w:jc w:val="both"/>
        <w:rPr>
          <w:rFonts w:cs="Calibri"/>
        </w:rPr>
      </w:pPr>
      <w:r w:rsidRPr="00A55A82">
        <w:rPr>
          <w:rFonts w:cs="Calibri"/>
        </w:rPr>
        <w:t>ocena vlog na podlagi pogojev, meril in kriterijev</w:t>
      </w:r>
      <w:r>
        <w:rPr>
          <w:rFonts w:cs="Calibri"/>
        </w:rPr>
        <w:t xml:space="preserve"> navedenih v LPŠ, JR</w:t>
      </w:r>
      <w:r w:rsidRPr="00A55A82">
        <w:rPr>
          <w:rFonts w:cs="Calibri"/>
        </w:rPr>
        <w:t xml:space="preserve"> oziroma razpisni dokumentaciji, </w:t>
      </w:r>
    </w:p>
    <w:p w14:paraId="1094BFF2" w14:textId="77777777" w:rsidR="004B0625" w:rsidRPr="00A55A82" w:rsidRDefault="004B0625" w:rsidP="00935596">
      <w:pPr>
        <w:pStyle w:val="Brezrazmikov"/>
        <w:numPr>
          <w:ilvl w:val="0"/>
          <w:numId w:val="15"/>
        </w:numPr>
        <w:jc w:val="both"/>
        <w:rPr>
          <w:rFonts w:cs="Calibri"/>
        </w:rPr>
      </w:pPr>
      <w:r w:rsidRPr="00A55A82">
        <w:rPr>
          <w:rFonts w:cs="Calibri"/>
        </w:rPr>
        <w:t xml:space="preserve">priprava predloga izvajalcev LPŠ po izbranih športnih programih in področjih, </w:t>
      </w:r>
    </w:p>
    <w:p w14:paraId="3594633B" w14:textId="77777777" w:rsidR="004B0625" w:rsidRPr="00A55A82" w:rsidRDefault="004B0625" w:rsidP="00935596">
      <w:pPr>
        <w:pStyle w:val="Brezrazmikov"/>
        <w:numPr>
          <w:ilvl w:val="0"/>
          <w:numId w:val="15"/>
        </w:numPr>
        <w:jc w:val="both"/>
        <w:rPr>
          <w:rFonts w:cs="Calibri"/>
        </w:rPr>
      </w:pPr>
      <w:r w:rsidRPr="00A55A82">
        <w:rPr>
          <w:rFonts w:cs="Calibri"/>
        </w:rPr>
        <w:t>potrditev predloga izbire in sofinanciranja LPŠ po šp</w:t>
      </w:r>
      <w:r>
        <w:rPr>
          <w:rFonts w:cs="Calibri"/>
        </w:rPr>
        <w:t xml:space="preserve">ortnih programih in področjih ter </w:t>
      </w:r>
      <w:r w:rsidRPr="00A55A82">
        <w:rPr>
          <w:rFonts w:cs="Calibri"/>
        </w:rPr>
        <w:t xml:space="preserve">izvajalcih, </w:t>
      </w:r>
    </w:p>
    <w:p w14:paraId="18AFB0BE" w14:textId="77777777" w:rsidR="004B0625" w:rsidRPr="00A55A82" w:rsidRDefault="004B0625" w:rsidP="00935596">
      <w:pPr>
        <w:pStyle w:val="Brezrazmikov"/>
        <w:numPr>
          <w:ilvl w:val="0"/>
          <w:numId w:val="15"/>
        </w:numPr>
        <w:jc w:val="both"/>
        <w:rPr>
          <w:rFonts w:cs="Calibri"/>
        </w:rPr>
      </w:pPr>
      <w:r w:rsidRPr="00A55A82">
        <w:rPr>
          <w:rFonts w:cs="Calibri"/>
        </w:rPr>
        <w:t xml:space="preserve">vodenje zapisnikov o svojem delu. </w:t>
      </w:r>
    </w:p>
    <w:p w14:paraId="271C287D" w14:textId="77777777" w:rsidR="004B0625" w:rsidRPr="00A55A82" w:rsidRDefault="004B0625" w:rsidP="004B0625">
      <w:pPr>
        <w:pStyle w:val="Brezrazmikov"/>
        <w:jc w:val="both"/>
        <w:rPr>
          <w:rFonts w:cs="Calibri"/>
          <w:sz w:val="10"/>
          <w:szCs w:val="10"/>
        </w:rPr>
      </w:pPr>
    </w:p>
    <w:p w14:paraId="7E4A177A" w14:textId="77777777" w:rsidR="004B0625" w:rsidRPr="00A55A82" w:rsidRDefault="004B0625" w:rsidP="00935596">
      <w:pPr>
        <w:pStyle w:val="Brezrazmikov"/>
        <w:numPr>
          <w:ilvl w:val="0"/>
          <w:numId w:val="14"/>
        </w:numPr>
        <w:jc w:val="both"/>
        <w:rPr>
          <w:rFonts w:cs="Calibri"/>
        </w:rPr>
      </w:pPr>
      <w:r w:rsidRPr="00A55A82">
        <w:rPr>
          <w:rFonts w:cs="Calibri"/>
        </w:rPr>
        <w:t>Strokovno-administrativna dela za kom</w:t>
      </w:r>
      <w:r>
        <w:rPr>
          <w:rFonts w:cs="Calibri"/>
        </w:rPr>
        <w:t>isijo opravlja za šport pristoj</w:t>
      </w:r>
      <w:r w:rsidRPr="00A55A82">
        <w:rPr>
          <w:rFonts w:cs="Calibri"/>
        </w:rPr>
        <w:t>n</w:t>
      </w:r>
      <w:r>
        <w:rPr>
          <w:rFonts w:cs="Calibri"/>
        </w:rPr>
        <w:t>i</w:t>
      </w:r>
      <w:r w:rsidRPr="00A55A82">
        <w:rPr>
          <w:rFonts w:cs="Calibri"/>
        </w:rPr>
        <w:t xml:space="preserve"> delavec občinske upr</w:t>
      </w:r>
      <w:r>
        <w:rPr>
          <w:rFonts w:cs="Calibri"/>
        </w:rPr>
        <w:t>ave</w:t>
      </w:r>
      <w:r w:rsidRPr="00A55A82">
        <w:rPr>
          <w:rFonts w:cs="Calibri"/>
        </w:rPr>
        <w:t>.</w:t>
      </w:r>
    </w:p>
    <w:p w14:paraId="7B739BE0" w14:textId="77777777" w:rsidR="004B0625" w:rsidRPr="00676131" w:rsidRDefault="004B0625" w:rsidP="00676131">
      <w:pPr>
        <w:pStyle w:val="Brezrazmikov"/>
        <w:rPr>
          <w:rFonts w:cs="Calibri"/>
          <w:color w:val="0070C0"/>
          <w:sz w:val="16"/>
          <w:szCs w:val="16"/>
        </w:rPr>
      </w:pPr>
    </w:p>
    <w:p w14:paraId="1D2FEA9F" w14:textId="77777777" w:rsidR="004B0625" w:rsidRPr="004B0625" w:rsidRDefault="004B0625" w:rsidP="00935596">
      <w:pPr>
        <w:pStyle w:val="Brezrazmikov"/>
        <w:numPr>
          <w:ilvl w:val="0"/>
          <w:numId w:val="2"/>
        </w:numPr>
        <w:jc w:val="center"/>
        <w:rPr>
          <w:rFonts w:cs="Calibri"/>
        </w:rPr>
      </w:pPr>
      <w:r w:rsidRPr="004B0625">
        <w:rPr>
          <w:rFonts w:cs="Calibri"/>
        </w:rPr>
        <w:t>člen</w:t>
      </w:r>
    </w:p>
    <w:p w14:paraId="52488E2F" w14:textId="77777777" w:rsidR="004B0625" w:rsidRPr="004B0625" w:rsidRDefault="004B0625" w:rsidP="004B0625">
      <w:pPr>
        <w:pStyle w:val="Brezrazmikov"/>
        <w:jc w:val="center"/>
        <w:rPr>
          <w:rFonts w:cs="Calibri"/>
        </w:rPr>
      </w:pPr>
      <w:r w:rsidRPr="004B0625">
        <w:rPr>
          <w:rFonts w:cs="Calibri"/>
        </w:rPr>
        <w:t>(postopek izvedbe javnega razpisa)</w:t>
      </w:r>
    </w:p>
    <w:p w14:paraId="4483724C" w14:textId="77777777" w:rsidR="004B0625" w:rsidRPr="00AA1B80" w:rsidRDefault="004B0625" w:rsidP="004B0625">
      <w:pPr>
        <w:pStyle w:val="Brezrazmikov"/>
        <w:rPr>
          <w:rFonts w:cs="Calibri"/>
          <w:sz w:val="10"/>
          <w:szCs w:val="16"/>
        </w:rPr>
      </w:pPr>
    </w:p>
    <w:p w14:paraId="01C4A38E" w14:textId="77777777" w:rsidR="004B0625" w:rsidRPr="00A55A82" w:rsidRDefault="004B0625" w:rsidP="00935596">
      <w:pPr>
        <w:pStyle w:val="Brezrazmikov"/>
        <w:numPr>
          <w:ilvl w:val="0"/>
          <w:numId w:val="19"/>
        </w:numPr>
        <w:jc w:val="both"/>
        <w:rPr>
          <w:rFonts w:cs="Calibri"/>
        </w:rPr>
      </w:pPr>
      <w:r>
        <w:rPr>
          <w:rFonts w:cs="Calibri"/>
        </w:rPr>
        <w:t>Občina JR najavi v Uradnih objavah Občine Nazarje, besedilo JR in razpisno dokumentacijo</w:t>
      </w:r>
      <w:r w:rsidRPr="00A55A82">
        <w:rPr>
          <w:rFonts w:cs="Calibri"/>
        </w:rPr>
        <w:t xml:space="preserve"> objavi na svojih spletnih straneh</w:t>
      </w:r>
      <w:r>
        <w:rPr>
          <w:rFonts w:cs="Calibri"/>
        </w:rPr>
        <w:t>. Rok za prijavo na JR</w:t>
      </w:r>
      <w:r w:rsidRPr="00A55A82">
        <w:rPr>
          <w:rFonts w:cs="Calibri"/>
        </w:rPr>
        <w:t xml:space="preserve"> ne sme biti krajši kot </w:t>
      </w:r>
      <w:r>
        <w:rPr>
          <w:rFonts w:cs="Calibri"/>
        </w:rPr>
        <w:t>14 dni od objave JR</w:t>
      </w:r>
      <w:r w:rsidRPr="00A55A82">
        <w:rPr>
          <w:rFonts w:cs="Calibri"/>
        </w:rPr>
        <w:t>.</w:t>
      </w:r>
    </w:p>
    <w:p w14:paraId="6FC33F2C" w14:textId="77777777" w:rsidR="004B0625" w:rsidRPr="00A55A82" w:rsidRDefault="004B0625" w:rsidP="004B0625">
      <w:pPr>
        <w:pStyle w:val="Brezrazmikov"/>
        <w:jc w:val="both"/>
        <w:rPr>
          <w:rFonts w:cs="Calibri"/>
          <w:sz w:val="10"/>
          <w:szCs w:val="10"/>
        </w:rPr>
      </w:pPr>
    </w:p>
    <w:p w14:paraId="305B6ADB" w14:textId="77777777" w:rsidR="004B0625" w:rsidRPr="00A55A82" w:rsidRDefault="004B0625" w:rsidP="00935596">
      <w:pPr>
        <w:pStyle w:val="Brezrazmikov"/>
        <w:numPr>
          <w:ilvl w:val="0"/>
          <w:numId w:val="19"/>
        </w:numPr>
        <w:jc w:val="both"/>
        <w:rPr>
          <w:rFonts w:cs="Calibri"/>
        </w:rPr>
      </w:pPr>
      <w:r w:rsidRPr="00A55A82">
        <w:rPr>
          <w:rFonts w:cs="Calibri"/>
        </w:rPr>
        <w:t>Vloga mora biti oddana v zaprti ovojnici z oznako »ne odpiraj – v</w:t>
      </w:r>
      <w:r>
        <w:rPr>
          <w:rFonts w:cs="Calibri"/>
        </w:rPr>
        <w:t>loga« in navedbo JR</w:t>
      </w:r>
      <w:r w:rsidRPr="00A55A82">
        <w:rPr>
          <w:rFonts w:cs="Calibri"/>
        </w:rPr>
        <w:t>, na katerega se nanaša. Vloga je lahko tudi elektronska, če j</w:t>
      </w:r>
      <w:r>
        <w:rPr>
          <w:rFonts w:cs="Calibri"/>
        </w:rPr>
        <w:t>e tako določeno v besedilu JR</w:t>
      </w:r>
      <w:r w:rsidRPr="00A55A82">
        <w:rPr>
          <w:rFonts w:cs="Calibri"/>
        </w:rPr>
        <w:t>. Način elektronske predložitve vloge se določi v razpisni dokumentaciji.</w:t>
      </w:r>
    </w:p>
    <w:p w14:paraId="3E1F254E" w14:textId="77777777" w:rsidR="004B0625" w:rsidRPr="00A55A82" w:rsidRDefault="004B0625" w:rsidP="004B0625">
      <w:pPr>
        <w:pStyle w:val="Odstavekseznama"/>
        <w:ind w:left="0"/>
        <w:rPr>
          <w:rFonts w:ascii="Calibri" w:hAnsi="Calibri" w:cs="Calibri"/>
          <w:sz w:val="10"/>
          <w:szCs w:val="10"/>
        </w:rPr>
      </w:pPr>
    </w:p>
    <w:p w14:paraId="4BE701B1" w14:textId="77777777" w:rsidR="004B0625" w:rsidRPr="00A55A82" w:rsidRDefault="004B0625" w:rsidP="00935596">
      <w:pPr>
        <w:pStyle w:val="Brezrazmikov"/>
        <w:numPr>
          <w:ilvl w:val="0"/>
          <w:numId w:val="19"/>
        </w:numPr>
        <w:jc w:val="both"/>
        <w:rPr>
          <w:rFonts w:cs="Calibri"/>
        </w:rPr>
      </w:pPr>
      <w:r w:rsidRPr="00A55A82">
        <w:rPr>
          <w:rFonts w:cs="Calibri"/>
        </w:rPr>
        <w:t xml:space="preserve">Odpiranje prejetih vlog opravi komisija v roku in na način, </w:t>
      </w:r>
      <w:r>
        <w:rPr>
          <w:rFonts w:cs="Calibri"/>
        </w:rPr>
        <w:t xml:space="preserve">ki je predviden v </w:t>
      </w:r>
      <w:r w:rsidR="00586707">
        <w:rPr>
          <w:rFonts w:cs="Calibri"/>
        </w:rPr>
        <w:t xml:space="preserve">besedilu </w:t>
      </w:r>
      <w:r>
        <w:rPr>
          <w:rFonts w:cs="Calibri"/>
        </w:rPr>
        <w:t>JR</w:t>
      </w:r>
      <w:r w:rsidRPr="00A55A82">
        <w:rPr>
          <w:rFonts w:cs="Calibri"/>
        </w:rPr>
        <w:t>. Odpirajo se samo v roku posredovane vloge v pravilno izpolnjeni in označeni ovojnici ter v vrstnem redu, po katerem so bile prejete. Odpiranje vlog ni javno.</w:t>
      </w:r>
    </w:p>
    <w:p w14:paraId="7838D3C4" w14:textId="77777777" w:rsidR="004B0625" w:rsidRPr="00A55A82" w:rsidRDefault="004B0625" w:rsidP="004B0625">
      <w:pPr>
        <w:pStyle w:val="Brezrazmikov"/>
        <w:jc w:val="both"/>
        <w:rPr>
          <w:rFonts w:cs="Calibri"/>
          <w:sz w:val="10"/>
          <w:szCs w:val="10"/>
        </w:rPr>
      </w:pPr>
    </w:p>
    <w:p w14:paraId="3720F8B2" w14:textId="77777777" w:rsidR="004B0625" w:rsidRPr="00A55A82" w:rsidRDefault="004B0625" w:rsidP="00935596">
      <w:pPr>
        <w:pStyle w:val="Brezrazmikov"/>
        <w:numPr>
          <w:ilvl w:val="0"/>
          <w:numId w:val="19"/>
        </w:numPr>
        <w:jc w:val="both"/>
        <w:rPr>
          <w:rFonts w:cs="Calibri"/>
        </w:rPr>
      </w:pPr>
      <w:r w:rsidRPr="00A55A82">
        <w:rPr>
          <w:rFonts w:cs="Calibri"/>
        </w:rPr>
        <w:t xml:space="preserve">Za vsako vlogo </w:t>
      </w:r>
      <w:r w:rsidR="00586707">
        <w:rPr>
          <w:rFonts w:cs="Calibri"/>
        </w:rPr>
        <w:t>k</w:t>
      </w:r>
      <w:r w:rsidRPr="00A55A82">
        <w:rPr>
          <w:rFonts w:cs="Calibri"/>
        </w:rPr>
        <w:t>omisija na odpiranju ugotovi formalno popolnost glede na to, ali je bila oddana pravočasno in s strani upravičenega vlagatelja ter ali so bili predloženi vsi zahtevani dokumenti.</w:t>
      </w:r>
    </w:p>
    <w:p w14:paraId="06F18D20" w14:textId="77777777" w:rsidR="004B0625" w:rsidRPr="00A55A82" w:rsidRDefault="004B0625" w:rsidP="004B0625">
      <w:pPr>
        <w:pStyle w:val="Brezrazmikov"/>
        <w:jc w:val="both"/>
        <w:rPr>
          <w:rFonts w:cs="Calibri"/>
          <w:sz w:val="10"/>
          <w:szCs w:val="10"/>
        </w:rPr>
      </w:pPr>
    </w:p>
    <w:p w14:paraId="7BBFAA89" w14:textId="77777777" w:rsidR="004B0625" w:rsidRPr="00A55A82" w:rsidRDefault="004B0625" w:rsidP="00935596">
      <w:pPr>
        <w:pStyle w:val="Brezrazmikov"/>
        <w:numPr>
          <w:ilvl w:val="0"/>
          <w:numId w:val="19"/>
        </w:numPr>
        <w:jc w:val="both"/>
        <w:rPr>
          <w:rFonts w:cs="Calibri"/>
        </w:rPr>
      </w:pPr>
      <w:r w:rsidRPr="00A55A82">
        <w:rPr>
          <w:rFonts w:cs="Calibri"/>
        </w:rPr>
        <w:t>O odpiranju vlog se vodi zapisnik, ki vsebuje:</w:t>
      </w:r>
    </w:p>
    <w:p w14:paraId="02FE4687" w14:textId="77777777" w:rsidR="004B0625" w:rsidRPr="00A55A82" w:rsidRDefault="004B0625" w:rsidP="00935596">
      <w:pPr>
        <w:pStyle w:val="Brezrazmikov"/>
        <w:numPr>
          <w:ilvl w:val="0"/>
          <w:numId w:val="20"/>
        </w:numPr>
        <w:jc w:val="both"/>
        <w:rPr>
          <w:rFonts w:cs="Calibri"/>
        </w:rPr>
      </w:pPr>
      <w:r w:rsidRPr="00A55A82">
        <w:rPr>
          <w:rFonts w:cs="Calibri"/>
        </w:rPr>
        <w:t>kraj in čas odpiranja prispelih vlog,</w:t>
      </w:r>
    </w:p>
    <w:p w14:paraId="6FE46D26" w14:textId="77777777" w:rsidR="004B0625" w:rsidRPr="00A55A82" w:rsidRDefault="004B0625" w:rsidP="00935596">
      <w:pPr>
        <w:pStyle w:val="Brezrazmikov"/>
        <w:numPr>
          <w:ilvl w:val="0"/>
          <w:numId w:val="20"/>
        </w:numPr>
        <w:jc w:val="both"/>
        <w:rPr>
          <w:rFonts w:cs="Calibri"/>
        </w:rPr>
      </w:pPr>
      <w:r w:rsidRPr="00A55A82">
        <w:rPr>
          <w:rFonts w:cs="Calibri"/>
        </w:rPr>
        <w:t>imena navzočih članov komisije,</w:t>
      </w:r>
    </w:p>
    <w:p w14:paraId="293C4F48" w14:textId="77777777" w:rsidR="004B0625" w:rsidRPr="00A55A82" w:rsidRDefault="004B0625" w:rsidP="00935596">
      <w:pPr>
        <w:pStyle w:val="Brezrazmikov"/>
        <w:numPr>
          <w:ilvl w:val="0"/>
          <w:numId w:val="20"/>
        </w:numPr>
        <w:jc w:val="both"/>
        <w:rPr>
          <w:rFonts w:cs="Calibri"/>
        </w:rPr>
      </w:pPr>
      <w:r w:rsidRPr="00A55A82">
        <w:rPr>
          <w:rFonts w:cs="Calibri"/>
        </w:rPr>
        <w:t>naziv vlagateljev navedenih po vrstnem redu odpiranja,</w:t>
      </w:r>
    </w:p>
    <w:p w14:paraId="09BA4D1C" w14:textId="77777777" w:rsidR="004B0625" w:rsidRPr="00A55A82" w:rsidRDefault="004B0625" w:rsidP="00935596">
      <w:pPr>
        <w:pStyle w:val="Brezrazmikov"/>
        <w:numPr>
          <w:ilvl w:val="0"/>
          <w:numId w:val="20"/>
        </w:numPr>
        <w:jc w:val="both"/>
        <w:rPr>
          <w:rFonts w:cs="Calibri"/>
        </w:rPr>
      </w:pPr>
      <w:r w:rsidRPr="00A55A82">
        <w:rPr>
          <w:rFonts w:cs="Calibri"/>
        </w:rPr>
        <w:t>ugotovitve o popolnosti oziroma nepopolnosti posamezne vloge ter navedbo manjkajoče dokumentacije.</w:t>
      </w:r>
    </w:p>
    <w:p w14:paraId="4B2CD761" w14:textId="77777777" w:rsidR="004B0625" w:rsidRPr="00A55A82" w:rsidRDefault="004B0625" w:rsidP="004B0625">
      <w:pPr>
        <w:pStyle w:val="Brezrazmikov"/>
        <w:jc w:val="both"/>
        <w:rPr>
          <w:rFonts w:cs="Calibri"/>
          <w:sz w:val="10"/>
          <w:szCs w:val="10"/>
        </w:rPr>
      </w:pPr>
    </w:p>
    <w:p w14:paraId="124F8486" w14:textId="77777777" w:rsidR="004B0625" w:rsidRPr="00A55A82" w:rsidRDefault="004B0625" w:rsidP="00935596">
      <w:pPr>
        <w:pStyle w:val="Brezrazmikov"/>
        <w:numPr>
          <w:ilvl w:val="0"/>
          <w:numId w:val="11"/>
        </w:numPr>
        <w:jc w:val="both"/>
        <w:rPr>
          <w:rFonts w:cs="Calibri"/>
        </w:rPr>
      </w:pPr>
      <w:r w:rsidRPr="00A55A82">
        <w:rPr>
          <w:rFonts w:cs="Calibri"/>
        </w:rPr>
        <w:t>Zapisnik podpišejo predsednik in prisotni člani komisije.</w:t>
      </w:r>
    </w:p>
    <w:p w14:paraId="0F9BCBD2" w14:textId="77777777" w:rsidR="004B0625" w:rsidRPr="00586707" w:rsidRDefault="004B0625" w:rsidP="00586707">
      <w:pPr>
        <w:pStyle w:val="Brezrazmikov"/>
        <w:rPr>
          <w:rFonts w:cs="Calibri"/>
          <w:color w:val="0070C0"/>
          <w:sz w:val="16"/>
          <w:szCs w:val="16"/>
        </w:rPr>
      </w:pPr>
    </w:p>
    <w:p w14:paraId="66E6E12C" w14:textId="77777777" w:rsidR="004B0625" w:rsidRPr="00586707" w:rsidRDefault="004B0625" w:rsidP="00935596">
      <w:pPr>
        <w:pStyle w:val="Brezrazmikov"/>
        <w:numPr>
          <w:ilvl w:val="0"/>
          <w:numId w:val="2"/>
        </w:numPr>
        <w:jc w:val="center"/>
        <w:rPr>
          <w:rFonts w:cs="Calibri"/>
        </w:rPr>
      </w:pPr>
      <w:r w:rsidRPr="00586707">
        <w:rPr>
          <w:rFonts w:cs="Calibri"/>
        </w:rPr>
        <w:t>člen</w:t>
      </w:r>
    </w:p>
    <w:p w14:paraId="4259436E" w14:textId="77777777" w:rsidR="00586707" w:rsidRPr="00586707" w:rsidRDefault="00586707" w:rsidP="00586707">
      <w:pPr>
        <w:pStyle w:val="Brezrazmikov"/>
        <w:jc w:val="center"/>
        <w:rPr>
          <w:rFonts w:cs="Calibri"/>
        </w:rPr>
      </w:pPr>
      <w:r w:rsidRPr="00586707">
        <w:rPr>
          <w:rFonts w:cs="Calibri"/>
        </w:rPr>
        <w:t>(poziv za dopolnitev vloge)</w:t>
      </w:r>
    </w:p>
    <w:p w14:paraId="757CA2C2" w14:textId="77777777" w:rsidR="00586707" w:rsidRPr="00AA1B80" w:rsidRDefault="00586707" w:rsidP="00586707">
      <w:pPr>
        <w:pStyle w:val="Brezrazmikov"/>
        <w:jc w:val="both"/>
        <w:rPr>
          <w:rFonts w:cs="Calibri"/>
          <w:color w:val="C00000"/>
          <w:sz w:val="10"/>
          <w:szCs w:val="16"/>
        </w:rPr>
      </w:pPr>
    </w:p>
    <w:p w14:paraId="497CD779" w14:textId="77777777" w:rsidR="00586707" w:rsidRPr="00A55A82" w:rsidRDefault="00586707" w:rsidP="00935596">
      <w:pPr>
        <w:pStyle w:val="Brezrazmikov"/>
        <w:numPr>
          <w:ilvl w:val="0"/>
          <w:numId w:val="21"/>
        </w:numPr>
        <w:jc w:val="both"/>
        <w:rPr>
          <w:rFonts w:cs="Calibri"/>
        </w:rPr>
      </w:pPr>
      <w:r w:rsidRPr="00A55A82">
        <w:rPr>
          <w:rFonts w:cs="Calibri"/>
        </w:rPr>
        <w:t xml:space="preserve">Na podlagi zapisnika o odpiranju vlog se v roku osmih </w:t>
      </w:r>
      <w:r>
        <w:rPr>
          <w:rFonts w:cs="Calibri"/>
        </w:rPr>
        <w:t xml:space="preserve">(8) </w:t>
      </w:r>
      <w:r w:rsidRPr="00A55A82">
        <w:rPr>
          <w:rFonts w:cs="Calibri"/>
        </w:rPr>
        <w:t>dni pisno</w:t>
      </w:r>
      <w:r w:rsidRPr="00A55A82">
        <w:rPr>
          <w:rFonts w:cs="Calibri"/>
          <w:color w:val="00B050"/>
        </w:rPr>
        <w:t xml:space="preserve"> </w:t>
      </w:r>
      <w:r w:rsidRPr="00A55A82">
        <w:rPr>
          <w:rFonts w:cs="Calibri"/>
        </w:rPr>
        <w:t xml:space="preserve">pozove tiste vlagatelje, katerih vloge niso bile popolne, da jih dopolnijo. Rok za dopolnitev vlog je osem </w:t>
      </w:r>
      <w:r>
        <w:rPr>
          <w:rFonts w:cs="Calibri"/>
        </w:rPr>
        <w:t xml:space="preserve">(8) </w:t>
      </w:r>
      <w:r w:rsidRPr="00A55A82">
        <w:rPr>
          <w:rFonts w:cs="Calibri"/>
        </w:rPr>
        <w:t>dni od prejema sklepa.</w:t>
      </w:r>
    </w:p>
    <w:p w14:paraId="5563257B" w14:textId="77777777" w:rsidR="00586707" w:rsidRPr="00A55A82" w:rsidRDefault="00586707" w:rsidP="00586707">
      <w:pPr>
        <w:pStyle w:val="Brezrazmikov"/>
        <w:jc w:val="both"/>
        <w:rPr>
          <w:rFonts w:cs="Calibri"/>
          <w:sz w:val="10"/>
          <w:szCs w:val="10"/>
        </w:rPr>
      </w:pPr>
    </w:p>
    <w:p w14:paraId="57A1C86F" w14:textId="77777777" w:rsidR="00586707" w:rsidRPr="00A55A82" w:rsidRDefault="00586707" w:rsidP="00935596">
      <w:pPr>
        <w:pStyle w:val="Brezrazmikov"/>
        <w:numPr>
          <w:ilvl w:val="0"/>
          <w:numId w:val="21"/>
        </w:numPr>
        <w:jc w:val="both"/>
        <w:rPr>
          <w:rFonts w:cs="Calibri"/>
        </w:rPr>
      </w:pPr>
      <w:r w:rsidRPr="00A55A82">
        <w:rPr>
          <w:rFonts w:cs="Calibri"/>
        </w:rPr>
        <w:t>Nepopolne vloge, ki jih vlagatelji v roku iz prejšnjega odstavka ne dopolnijo, se s sklepom zavržejo. Pritožba zoper sklep ni dovoljena.</w:t>
      </w:r>
    </w:p>
    <w:p w14:paraId="7493219D" w14:textId="77777777" w:rsidR="004B0625" w:rsidRPr="00586707" w:rsidRDefault="004B0625" w:rsidP="00586707">
      <w:pPr>
        <w:pStyle w:val="Brezrazmikov"/>
        <w:rPr>
          <w:rFonts w:cs="Calibri"/>
          <w:sz w:val="16"/>
          <w:szCs w:val="16"/>
        </w:rPr>
      </w:pPr>
    </w:p>
    <w:p w14:paraId="4B7D7554" w14:textId="77777777" w:rsidR="004B0625" w:rsidRPr="00586707" w:rsidRDefault="004B0625" w:rsidP="00935596">
      <w:pPr>
        <w:pStyle w:val="Brezrazmikov"/>
        <w:numPr>
          <w:ilvl w:val="0"/>
          <w:numId w:val="2"/>
        </w:numPr>
        <w:jc w:val="center"/>
        <w:rPr>
          <w:rFonts w:cs="Calibri"/>
        </w:rPr>
      </w:pPr>
      <w:r w:rsidRPr="00586707">
        <w:rPr>
          <w:rFonts w:cs="Calibri"/>
        </w:rPr>
        <w:t>člen</w:t>
      </w:r>
    </w:p>
    <w:p w14:paraId="270AE392" w14:textId="77777777" w:rsidR="00586707" w:rsidRPr="00586707" w:rsidRDefault="00586707" w:rsidP="00586707">
      <w:pPr>
        <w:pStyle w:val="Brezrazmikov"/>
        <w:jc w:val="center"/>
        <w:rPr>
          <w:rFonts w:cs="Calibri"/>
        </w:rPr>
      </w:pPr>
      <w:r w:rsidRPr="00586707">
        <w:rPr>
          <w:rFonts w:cs="Calibri"/>
        </w:rPr>
        <w:t>(odločba o izbiri)</w:t>
      </w:r>
    </w:p>
    <w:p w14:paraId="67C91986" w14:textId="77777777" w:rsidR="00586707" w:rsidRPr="00892DA7" w:rsidRDefault="00586707" w:rsidP="00586707">
      <w:pPr>
        <w:pStyle w:val="Brezrazmikov"/>
        <w:rPr>
          <w:rFonts w:cs="Calibri"/>
          <w:sz w:val="10"/>
          <w:szCs w:val="16"/>
        </w:rPr>
      </w:pPr>
    </w:p>
    <w:p w14:paraId="28E52071" w14:textId="77777777" w:rsidR="00586707" w:rsidRPr="00A55A82" w:rsidRDefault="00586707" w:rsidP="00935596">
      <w:pPr>
        <w:pStyle w:val="Brezrazmikov"/>
        <w:numPr>
          <w:ilvl w:val="0"/>
          <w:numId w:val="22"/>
        </w:numPr>
        <w:jc w:val="both"/>
        <w:rPr>
          <w:rFonts w:cs="Calibri"/>
        </w:rPr>
      </w:pPr>
      <w:r w:rsidRPr="00A55A82">
        <w:rPr>
          <w:rFonts w:cs="Calibri"/>
        </w:rPr>
        <w:t xml:space="preserve">Na osnovi odločitve </w:t>
      </w:r>
      <w:r>
        <w:rPr>
          <w:rFonts w:cs="Calibri"/>
        </w:rPr>
        <w:t>k</w:t>
      </w:r>
      <w:r w:rsidRPr="00A55A82">
        <w:rPr>
          <w:rFonts w:cs="Calibri"/>
        </w:rPr>
        <w:t>omisije odločbo o izbiri izda pristojni organ občinske uprave. Odločba o izbiri je podlaga za sklenitev pogodb o sofinanciranju izvajanja LPŠ.</w:t>
      </w:r>
    </w:p>
    <w:p w14:paraId="791A6511" w14:textId="77777777" w:rsidR="00586707" w:rsidRPr="00A55A82" w:rsidRDefault="00586707" w:rsidP="00586707">
      <w:pPr>
        <w:pStyle w:val="Brezrazmikov"/>
        <w:jc w:val="both"/>
        <w:rPr>
          <w:rFonts w:cs="Calibri"/>
          <w:sz w:val="10"/>
          <w:szCs w:val="10"/>
        </w:rPr>
      </w:pPr>
    </w:p>
    <w:p w14:paraId="04A42B19" w14:textId="77777777" w:rsidR="00586707" w:rsidRPr="00A55A82" w:rsidRDefault="00586707" w:rsidP="00935596">
      <w:pPr>
        <w:pStyle w:val="Brezrazmikov"/>
        <w:numPr>
          <w:ilvl w:val="0"/>
          <w:numId w:val="22"/>
        </w:numPr>
        <w:jc w:val="both"/>
        <w:rPr>
          <w:rFonts w:cs="Calibri"/>
        </w:rPr>
      </w:pPr>
      <w:r w:rsidRPr="00A55A82">
        <w:rPr>
          <w:rFonts w:cs="Calibri"/>
        </w:rPr>
        <w:t xml:space="preserve">Ob izdaji odločbe o izbiri izvajalec razpisa vlagatelja pozove k podpisu pogodbe o sofinanciranju izvajanja LPŠ. </w:t>
      </w:r>
    </w:p>
    <w:p w14:paraId="2916238B" w14:textId="77777777" w:rsidR="004B0625" w:rsidRPr="00676131" w:rsidRDefault="004B0625" w:rsidP="004B0625">
      <w:pPr>
        <w:pStyle w:val="Brezrazmikov"/>
        <w:rPr>
          <w:rFonts w:cs="Calibri"/>
          <w:color w:val="0070C0"/>
          <w:sz w:val="16"/>
          <w:szCs w:val="16"/>
        </w:rPr>
      </w:pPr>
    </w:p>
    <w:p w14:paraId="515E4D95" w14:textId="77777777" w:rsidR="004B0625" w:rsidRPr="00586707" w:rsidRDefault="00586707" w:rsidP="00935596">
      <w:pPr>
        <w:pStyle w:val="Brezrazmikov"/>
        <w:numPr>
          <w:ilvl w:val="0"/>
          <w:numId w:val="2"/>
        </w:numPr>
        <w:jc w:val="center"/>
        <w:rPr>
          <w:rFonts w:cs="Calibri"/>
        </w:rPr>
      </w:pPr>
      <w:r w:rsidRPr="00586707">
        <w:rPr>
          <w:rFonts w:cs="Calibri"/>
        </w:rPr>
        <w:t>č</w:t>
      </w:r>
      <w:r w:rsidR="004B0625" w:rsidRPr="00586707">
        <w:rPr>
          <w:rFonts w:cs="Calibri"/>
        </w:rPr>
        <w:t>len</w:t>
      </w:r>
    </w:p>
    <w:p w14:paraId="29D32EE9" w14:textId="77777777" w:rsidR="00586707" w:rsidRPr="00586707" w:rsidRDefault="00586707" w:rsidP="00586707">
      <w:pPr>
        <w:pStyle w:val="Brezrazmikov"/>
        <w:jc w:val="center"/>
        <w:rPr>
          <w:rFonts w:cs="Calibri"/>
        </w:rPr>
      </w:pPr>
      <w:r w:rsidRPr="00586707">
        <w:rPr>
          <w:rFonts w:cs="Calibri"/>
        </w:rPr>
        <w:t>(pritožbeni postopek: ugovor)</w:t>
      </w:r>
    </w:p>
    <w:p w14:paraId="25BB7C0F" w14:textId="77777777" w:rsidR="00586707" w:rsidRPr="00892DA7" w:rsidRDefault="00586707" w:rsidP="00586707">
      <w:pPr>
        <w:pStyle w:val="Brezrazmikov"/>
        <w:rPr>
          <w:rFonts w:cs="Calibri"/>
          <w:sz w:val="10"/>
          <w:szCs w:val="16"/>
        </w:rPr>
      </w:pPr>
    </w:p>
    <w:p w14:paraId="24931601" w14:textId="77777777" w:rsidR="00586707" w:rsidRPr="00A55A82" w:rsidRDefault="00586707" w:rsidP="00935596">
      <w:pPr>
        <w:pStyle w:val="Brezrazmikov"/>
        <w:numPr>
          <w:ilvl w:val="0"/>
          <w:numId w:val="23"/>
        </w:numPr>
        <w:jc w:val="both"/>
        <w:rPr>
          <w:rFonts w:cs="Calibri"/>
        </w:rPr>
      </w:pPr>
      <w:r w:rsidRPr="00A55A82">
        <w:rPr>
          <w:rFonts w:cs="Calibri"/>
        </w:rPr>
        <w:t xml:space="preserve">Zoper odločbo o izbiri je možno podati ugovor v roku osmih </w:t>
      </w:r>
      <w:r>
        <w:rPr>
          <w:rFonts w:cs="Calibri"/>
        </w:rPr>
        <w:t xml:space="preserve">(8) </w:t>
      </w:r>
      <w:r w:rsidRPr="00A55A82">
        <w:rPr>
          <w:rFonts w:cs="Calibri"/>
        </w:rPr>
        <w:t xml:space="preserve">dni </w:t>
      </w:r>
      <w:r>
        <w:rPr>
          <w:rFonts w:cs="Calibri"/>
        </w:rPr>
        <w:t>od prejema</w:t>
      </w:r>
      <w:r w:rsidRPr="00A55A82">
        <w:rPr>
          <w:rFonts w:cs="Calibri"/>
        </w:rPr>
        <w:t xml:space="preserve"> odločbe. Predmet ugovora ne morejo biti pogoji, merila in kriteriji za vrednotenje LPŠ.</w:t>
      </w:r>
    </w:p>
    <w:p w14:paraId="39BFF3F0" w14:textId="77777777" w:rsidR="00586707" w:rsidRPr="00A55A82" w:rsidRDefault="00586707" w:rsidP="00586707">
      <w:pPr>
        <w:pStyle w:val="Brezrazmikov"/>
        <w:jc w:val="both"/>
        <w:rPr>
          <w:rFonts w:cs="Calibri"/>
          <w:sz w:val="10"/>
          <w:szCs w:val="10"/>
        </w:rPr>
      </w:pPr>
    </w:p>
    <w:p w14:paraId="13FE1448" w14:textId="77777777" w:rsidR="00586707" w:rsidRPr="00A55A82" w:rsidRDefault="00586707" w:rsidP="00935596">
      <w:pPr>
        <w:pStyle w:val="Brezrazmikov"/>
        <w:numPr>
          <w:ilvl w:val="0"/>
          <w:numId w:val="23"/>
        </w:numPr>
        <w:jc w:val="both"/>
        <w:rPr>
          <w:rFonts w:cs="Calibri"/>
        </w:rPr>
      </w:pPr>
      <w:r w:rsidRPr="00A55A82">
        <w:rPr>
          <w:rFonts w:cs="Calibri"/>
        </w:rPr>
        <w:t xml:space="preserve">O ugovoru odloči župan v roku trideset </w:t>
      </w:r>
      <w:r>
        <w:rPr>
          <w:rFonts w:cs="Calibri"/>
        </w:rPr>
        <w:t xml:space="preserve">(30) </w:t>
      </w:r>
      <w:r w:rsidRPr="00A55A82">
        <w:rPr>
          <w:rFonts w:cs="Calibri"/>
        </w:rPr>
        <w:t>dni od prejema ugovora. Odločitev župana je d</w:t>
      </w:r>
      <w:r>
        <w:rPr>
          <w:rFonts w:cs="Calibri"/>
        </w:rPr>
        <w:t>okončna. O</w:t>
      </w:r>
      <w:r w:rsidRPr="00A55A82">
        <w:rPr>
          <w:rFonts w:cs="Calibri"/>
        </w:rPr>
        <w:t xml:space="preserve"> odločitvi župan obvesti tudi komisijo.</w:t>
      </w:r>
    </w:p>
    <w:p w14:paraId="155CDCAF" w14:textId="77777777" w:rsidR="00586707" w:rsidRPr="00A55A82" w:rsidRDefault="00586707" w:rsidP="00586707">
      <w:pPr>
        <w:pStyle w:val="Brezrazmikov"/>
        <w:jc w:val="both"/>
        <w:rPr>
          <w:rFonts w:cs="Calibri"/>
          <w:sz w:val="10"/>
          <w:szCs w:val="10"/>
        </w:rPr>
      </w:pPr>
    </w:p>
    <w:p w14:paraId="268AE6D7" w14:textId="77777777" w:rsidR="00586707" w:rsidRPr="00A55A82" w:rsidRDefault="00586707" w:rsidP="00935596">
      <w:pPr>
        <w:pStyle w:val="Brezrazmikov"/>
        <w:numPr>
          <w:ilvl w:val="0"/>
          <w:numId w:val="23"/>
        </w:numPr>
        <w:jc w:val="both"/>
        <w:rPr>
          <w:rFonts w:cs="Calibri"/>
        </w:rPr>
      </w:pPr>
      <w:r w:rsidRPr="00A55A82">
        <w:rPr>
          <w:rFonts w:cs="Calibri"/>
        </w:rPr>
        <w:lastRenderedPageBreak/>
        <w:t xml:space="preserve">Zoper odločitev župana je dopusten upravni spor na Upravnem sodišču Republike Slovenije, ki se vloži v roku trideset </w:t>
      </w:r>
      <w:r>
        <w:rPr>
          <w:rFonts w:cs="Calibri"/>
        </w:rPr>
        <w:t xml:space="preserve">(30) </w:t>
      </w:r>
      <w:r w:rsidRPr="00A55A82">
        <w:rPr>
          <w:rFonts w:cs="Calibri"/>
        </w:rPr>
        <w:t xml:space="preserve">dni od vročitve odločbe. </w:t>
      </w:r>
    </w:p>
    <w:p w14:paraId="39C68199" w14:textId="77777777" w:rsidR="00586707" w:rsidRPr="00A55A82" w:rsidRDefault="00586707" w:rsidP="00586707">
      <w:pPr>
        <w:pStyle w:val="Brezrazmikov"/>
        <w:jc w:val="both"/>
        <w:rPr>
          <w:rFonts w:cs="Calibri"/>
          <w:sz w:val="10"/>
          <w:szCs w:val="10"/>
        </w:rPr>
      </w:pPr>
    </w:p>
    <w:p w14:paraId="0F66ACF7" w14:textId="77777777" w:rsidR="00586707" w:rsidRPr="00A55A82" w:rsidRDefault="00586707" w:rsidP="00935596">
      <w:pPr>
        <w:pStyle w:val="Brezrazmikov"/>
        <w:numPr>
          <w:ilvl w:val="0"/>
          <w:numId w:val="23"/>
        </w:numPr>
        <w:jc w:val="both"/>
        <w:rPr>
          <w:rFonts w:cs="Calibri"/>
        </w:rPr>
      </w:pPr>
      <w:r w:rsidRPr="00A55A82">
        <w:rPr>
          <w:rFonts w:cs="Calibri"/>
        </w:rPr>
        <w:t>Vložen upravni spor ne zadrži sklepanja pogodb z izbranimi izvajalci LPŠ.</w:t>
      </w:r>
    </w:p>
    <w:p w14:paraId="71064629" w14:textId="77777777" w:rsidR="004B0625" w:rsidRPr="00586707" w:rsidRDefault="004B0625" w:rsidP="00586707">
      <w:pPr>
        <w:pStyle w:val="Brezrazmikov"/>
        <w:rPr>
          <w:rFonts w:cs="Calibri"/>
          <w:color w:val="0070C0"/>
          <w:sz w:val="16"/>
          <w:szCs w:val="16"/>
        </w:rPr>
      </w:pPr>
    </w:p>
    <w:p w14:paraId="18BE8936" w14:textId="77777777" w:rsidR="00586707" w:rsidRPr="008C0C2C" w:rsidRDefault="00586707" w:rsidP="00935596">
      <w:pPr>
        <w:pStyle w:val="Brezrazmikov"/>
        <w:numPr>
          <w:ilvl w:val="0"/>
          <w:numId w:val="2"/>
        </w:numPr>
        <w:jc w:val="center"/>
        <w:rPr>
          <w:rFonts w:cs="Calibri"/>
        </w:rPr>
      </w:pPr>
      <w:r w:rsidRPr="008C0C2C">
        <w:rPr>
          <w:rFonts w:cs="Calibri"/>
        </w:rPr>
        <w:t>člen</w:t>
      </w:r>
    </w:p>
    <w:p w14:paraId="60A288E6" w14:textId="77777777" w:rsidR="00586707" w:rsidRPr="008C0C2C" w:rsidRDefault="00586707" w:rsidP="00586707">
      <w:pPr>
        <w:pStyle w:val="Brezrazmikov"/>
        <w:jc w:val="center"/>
        <w:rPr>
          <w:rFonts w:cs="Calibri"/>
        </w:rPr>
      </w:pPr>
      <w:r w:rsidRPr="008C0C2C">
        <w:rPr>
          <w:rFonts w:cs="Calibri"/>
        </w:rPr>
        <w:t>(objava rezultatov JR)</w:t>
      </w:r>
    </w:p>
    <w:p w14:paraId="566AC6CE" w14:textId="77777777" w:rsidR="00586707" w:rsidRPr="008C0C2C" w:rsidRDefault="00586707" w:rsidP="00586707">
      <w:pPr>
        <w:pStyle w:val="Brezrazmikov"/>
        <w:rPr>
          <w:rFonts w:cs="Calibri"/>
          <w:sz w:val="10"/>
        </w:rPr>
      </w:pPr>
    </w:p>
    <w:p w14:paraId="5959B236" w14:textId="77777777" w:rsidR="00586707" w:rsidRPr="008C0C2C" w:rsidRDefault="00586707" w:rsidP="00935596">
      <w:pPr>
        <w:pStyle w:val="Brezrazmikov"/>
        <w:numPr>
          <w:ilvl w:val="0"/>
          <w:numId w:val="24"/>
        </w:numPr>
        <w:rPr>
          <w:rFonts w:cs="Calibri"/>
          <w:b/>
          <w:bCs/>
          <w:sz w:val="16"/>
          <w:szCs w:val="16"/>
        </w:rPr>
      </w:pPr>
      <w:r w:rsidRPr="008C0C2C">
        <w:rPr>
          <w:rFonts w:cs="Calibri"/>
        </w:rPr>
        <w:t>Rezultati JR se po zaključku postopka JR objavijo na spletni strani občine.</w:t>
      </w:r>
    </w:p>
    <w:p w14:paraId="6116B89A" w14:textId="77777777" w:rsidR="00586707" w:rsidRPr="008C0C2C" w:rsidRDefault="00586707" w:rsidP="00586707">
      <w:pPr>
        <w:pStyle w:val="Brezrazmikov"/>
        <w:rPr>
          <w:rFonts w:cs="Calibri"/>
          <w:sz w:val="20"/>
          <w:szCs w:val="20"/>
        </w:rPr>
      </w:pPr>
    </w:p>
    <w:p w14:paraId="3FB4D6DE" w14:textId="77777777" w:rsidR="002B387D" w:rsidRPr="008C0C2C" w:rsidRDefault="002B387D" w:rsidP="00935596">
      <w:pPr>
        <w:pStyle w:val="Brezrazmikov"/>
        <w:numPr>
          <w:ilvl w:val="0"/>
          <w:numId w:val="32"/>
        </w:numPr>
        <w:jc w:val="center"/>
        <w:rPr>
          <w:rFonts w:cs="Calibri"/>
          <w:sz w:val="24"/>
          <w:szCs w:val="24"/>
        </w:rPr>
      </w:pPr>
      <w:r w:rsidRPr="008C0C2C">
        <w:rPr>
          <w:rFonts w:cs="Calibri"/>
          <w:sz w:val="24"/>
          <w:szCs w:val="24"/>
        </w:rPr>
        <w:t>VSEBINA POGODB Z IZVAJALCI LPŠ IN NAČIN NADZORA NAD POGODBAMI</w:t>
      </w:r>
    </w:p>
    <w:p w14:paraId="17A3E435" w14:textId="77777777" w:rsidR="00586707" w:rsidRPr="008C0C2C" w:rsidRDefault="00586707" w:rsidP="00676131">
      <w:pPr>
        <w:pStyle w:val="Brezrazmikov"/>
        <w:rPr>
          <w:rFonts w:cs="Calibri"/>
          <w:sz w:val="16"/>
          <w:szCs w:val="16"/>
        </w:rPr>
      </w:pPr>
    </w:p>
    <w:p w14:paraId="05768BC4" w14:textId="77777777" w:rsidR="00586707" w:rsidRPr="008C0C2C" w:rsidRDefault="00586707" w:rsidP="00935596">
      <w:pPr>
        <w:pStyle w:val="Brezrazmikov"/>
        <w:numPr>
          <w:ilvl w:val="0"/>
          <w:numId w:val="2"/>
        </w:numPr>
        <w:jc w:val="center"/>
        <w:rPr>
          <w:rFonts w:cs="Calibri"/>
        </w:rPr>
      </w:pPr>
      <w:r w:rsidRPr="008C0C2C">
        <w:rPr>
          <w:rFonts w:cs="Calibri"/>
        </w:rPr>
        <w:t>člen</w:t>
      </w:r>
    </w:p>
    <w:p w14:paraId="2FDC8EC2" w14:textId="77777777" w:rsidR="00586707" w:rsidRPr="00586707" w:rsidRDefault="00586707" w:rsidP="00586707">
      <w:pPr>
        <w:pStyle w:val="Brezrazmikov"/>
        <w:jc w:val="center"/>
        <w:rPr>
          <w:rFonts w:cs="Calibri"/>
        </w:rPr>
      </w:pPr>
      <w:r w:rsidRPr="00586707">
        <w:rPr>
          <w:rFonts w:cs="Calibri"/>
        </w:rPr>
        <w:t>(pogodba z izbranimi izvajalci LPŠ)</w:t>
      </w:r>
    </w:p>
    <w:p w14:paraId="3B5D76ED" w14:textId="77777777" w:rsidR="00586707" w:rsidRPr="00586707" w:rsidRDefault="00586707" w:rsidP="00586707">
      <w:pPr>
        <w:pStyle w:val="Brezrazmikov"/>
        <w:rPr>
          <w:rFonts w:cs="Calibri"/>
          <w:sz w:val="10"/>
          <w:szCs w:val="16"/>
        </w:rPr>
      </w:pPr>
    </w:p>
    <w:p w14:paraId="0BA842C2" w14:textId="77777777" w:rsidR="00586707" w:rsidRPr="00A55A82" w:rsidRDefault="00586707" w:rsidP="00935596">
      <w:pPr>
        <w:pStyle w:val="Brezrazmikov"/>
        <w:numPr>
          <w:ilvl w:val="0"/>
          <w:numId w:val="25"/>
        </w:numPr>
        <w:jc w:val="both"/>
        <w:rPr>
          <w:rFonts w:cs="Calibri"/>
        </w:rPr>
      </w:pPr>
      <w:r w:rsidRPr="00A55A82">
        <w:rPr>
          <w:rFonts w:cs="Calibri"/>
        </w:rPr>
        <w:t>Z izbranimi izvajalci LPŠ župan sklene pogodbe o sofinanciranju izvajanja LPŠ. V pogodbi se opredeli:</w:t>
      </w:r>
    </w:p>
    <w:p w14:paraId="5115CC17" w14:textId="77777777" w:rsidR="00586707" w:rsidRPr="00A55A82" w:rsidRDefault="00586707" w:rsidP="00935596">
      <w:pPr>
        <w:pStyle w:val="Brezrazmikov"/>
        <w:numPr>
          <w:ilvl w:val="0"/>
          <w:numId w:val="26"/>
        </w:numPr>
        <w:jc w:val="both"/>
        <w:rPr>
          <w:rFonts w:cs="Calibri"/>
        </w:rPr>
      </w:pPr>
      <w:r w:rsidRPr="00A55A82">
        <w:rPr>
          <w:rFonts w:cs="Calibri"/>
        </w:rPr>
        <w:t xml:space="preserve">naziv in naslov naročnika ter izvajalca dejavnosti, </w:t>
      </w:r>
    </w:p>
    <w:p w14:paraId="4C43705C" w14:textId="77777777" w:rsidR="00586707" w:rsidRPr="00A55A82" w:rsidRDefault="00586707" w:rsidP="00935596">
      <w:pPr>
        <w:pStyle w:val="Brezrazmikov"/>
        <w:numPr>
          <w:ilvl w:val="0"/>
          <w:numId w:val="26"/>
        </w:numPr>
        <w:jc w:val="both"/>
        <w:rPr>
          <w:rFonts w:cs="Calibri"/>
        </w:rPr>
      </w:pPr>
      <w:r w:rsidRPr="00A55A82">
        <w:rPr>
          <w:rFonts w:cs="Calibri"/>
        </w:rPr>
        <w:t>pravna osnova za sklenitev pogodbe,</w:t>
      </w:r>
    </w:p>
    <w:p w14:paraId="523A69BD" w14:textId="77777777" w:rsidR="00586707" w:rsidRPr="00A55A82" w:rsidRDefault="00586707" w:rsidP="00935596">
      <w:pPr>
        <w:pStyle w:val="Brezrazmikov"/>
        <w:numPr>
          <w:ilvl w:val="0"/>
          <w:numId w:val="26"/>
        </w:numPr>
        <w:jc w:val="both"/>
        <w:rPr>
          <w:rFonts w:cs="Calibri"/>
        </w:rPr>
      </w:pPr>
      <w:r w:rsidRPr="00A55A82">
        <w:rPr>
          <w:rFonts w:cs="Calibri"/>
        </w:rPr>
        <w:t xml:space="preserve">vsebino in obseg dejavnosti, </w:t>
      </w:r>
    </w:p>
    <w:p w14:paraId="25F75C37" w14:textId="77777777" w:rsidR="00586707" w:rsidRPr="00A55A82" w:rsidRDefault="00586707" w:rsidP="00935596">
      <w:pPr>
        <w:pStyle w:val="Brezrazmikov"/>
        <w:numPr>
          <w:ilvl w:val="0"/>
          <w:numId w:val="26"/>
        </w:numPr>
        <w:jc w:val="both"/>
        <w:rPr>
          <w:rFonts w:cs="Calibri"/>
        </w:rPr>
      </w:pPr>
      <w:r w:rsidRPr="00A55A82">
        <w:rPr>
          <w:rFonts w:cs="Calibri"/>
        </w:rPr>
        <w:t xml:space="preserve">čas realizacije dejavnosti, </w:t>
      </w:r>
    </w:p>
    <w:p w14:paraId="1D997AAE" w14:textId="77777777" w:rsidR="00586707" w:rsidRPr="00A55A82" w:rsidRDefault="00586707" w:rsidP="00935596">
      <w:pPr>
        <w:pStyle w:val="Brezrazmikov"/>
        <w:numPr>
          <w:ilvl w:val="0"/>
          <w:numId w:val="26"/>
        </w:numPr>
        <w:jc w:val="both"/>
        <w:rPr>
          <w:rFonts w:cs="Calibri"/>
        </w:rPr>
      </w:pPr>
      <w:r w:rsidRPr="00A55A82">
        <w:rPr>
          <w:rFonts w:cs="Calibri"/>
        </w:rPr>
        <w:t xml:space="preserve">višino dodeljenih sredstev, </w:t>
      </w:r>
    </w:p>
    <w:p w14:paraId="240430BE" w14:textId="77777777" w:rsidR="00586707" w:rsidRPr="00A55A82" w:rsidRDefault="00586707" w:rsidP="00935596">
      <w:pPr>
        <w:pStyle w:val="Brezrazmikov"/>
        <w:numPr>
          <w:ilvl w:val="0"/>
          <w:numId w:val="26"/>
        </w:numPr>
        <w:jc w:val="both"/>
        <w:rPr>
          <w:rFonts w:cs="Calibri"/>
        </w:rPr>
      </w:pPr>
      <w:r w:rsidRPr="00A55A82">
        <w:rPr>
          <w:rFonts w:cs="Calibri"/>
        </w:rPr>
        <w:t xml:space="preserve">terminski plan porabe sredstev, </w:t>
      </w:r>
    </w:p>
    <w:p w14:paraId="4FCEA018" w14:textId="77777777" w:rsidR="00586707" w:rsidRPr="00A55A82" w:rsidRDefault="00586707" w:rsidP="00935596">
      <w:pPr>
        <w:pStyle w:val="Brezrazmikov"/>
        <w:numPr>
          <w:ilvl w:val="0"/>
          <w:numId w:val="26"/>
        </w:numPr>
        <w:jc w:val="both"/>
        <w:rPr>
          <w:rFonts w:cs="Calibri"/>
        </w:rPr>
      </w:pPr>
      <w:r w:rsidRPr="00A55A82">
        <w:rPr>
          <w:rFonts w:cs="Calibri"/>
        </w:rPr>
        <w:t>način nadzora nad namensko porabo sredstev, izvedbo športnih programov in področij, ter predvidene sankcije v primeru neizvajanja,</w:t>
      </w:r>
    </w:p>
    <w:p w14:paraId="44E0A5F7" w14:textId="77777777" w:rsidR="00586707" w:rsidRPr="00A55A82" w:rsidRDefault="00586707" w:rsidP="00935596">
      <w:pPr>
        <w:pStyle w:val="Brezrazmikov"/>
        <w:numPr>
          <w:ilvl w:val="0"/>
          <w:numId w:val="26"/>
        </w:numPr>
        <w:jc w:val="both"/>
        <w:rPr>
          <w:rFonts w:cs="Calibri"/>
        </w:rPr>
      </w:pPr>
      <w:r w:rsidRPr="00A55A82">
        <w:rPr>
          <w:rFonts w:cs="Calibri"/>
        </w:rPr>
        <w:t xml:space="preserve">način nakazovanja sredstev izvajalcu, </w:t>
      </w:r>
    </w:p>
    <w:p w14:paraId="794BC81F" w14:textId="77777777" w:rsidR="00586707" w:rsidRPr="00A55A82" w:rsidRDefault="00586707" w:rsidP="00935596">
      <w:pPr>
        <w:pStyle w:val="Brezrazmikov"/>
        <w:numPr>
          <w:ilvl w:val="0"/>
          <w:numId w:val="26"/>
        </w:numPr>
        <w:jc w:val="both"/>
        <w:rPr>
          <w:rFonts w:cs="Calibri"/>
        </w:rPr>
      </w:pPr>
      <w:r w:rsidRPr="00A55A82">
        <w:rPr>
          <w:rFonts w:cs="Calibri"/>
        </w:rPr>
        <w:t xml:space="preserve">način in vzrok spremembe višine pogodbenih sredstev, </w:t>
      </w:r>
    </w:p>
    <w:p w14:paraId="6B4953D5" w14:textId="77777777" w:rsidR="00586707" w:rsidRPr="00A55A82" w:rsidRDefault="00586707" w:rsidP="00935596">
      <w:pPr>
        <w:pStyle w:val="Brezrazmikov"/>
        <w:numPr>
          <w:ilvl w:val="0"/>
          <w:numId w:val="26"/>
        </w:numPr>
        <w:jc w:val="both"/>
        <w:rPr>
          <w:rFonts w:cs="Calibri"/>
        </w:rPr>
      </w:pPr>
      <w:r w:rsidRPr="00A55A82">
        <w:rPr>
          <w:rFonts w:cs="Calibri"/>
        </w:rPr>
        <w:t>način, vsebino in rok za poročanje o realizaciji LPŠ po pogodbi,</w:t>
      </w:r>
    </w:p>
    <w:p w14:paraId="7721F4E8" w14:textId="77777777" w:rsidR="00586707" w:rsidRPr="00A55A82" w:rsidRDefault="00586707" w:rsidP="00935596">
      <w:pPr>
        <w:pStyle w:val="Brezrazmikov"/>
        <w:numPr>
          <w:ilvl w:val="0"/>
          <w:numId w:val="26"/>
        </w:numPr>
        <w:jc w:val="both"/>
        <w:rPr>
          <w:rFonts w:cs="Calibri"/>
        </w:rPr>
      </w:pPr>
      <w:r w:rsidRPr="00A55A82">
        <w:rPr>
          <w:rFonts w:cs="Calibri"/>
        </w:rPr>
        <w:t>določilo, da izvajalec, ki nenamensko koristi pogodbena sredstva ali drugače krši pogodbena določila, ne more kandidirati za sreds</w:t>
      </w:r>
      <w:r>
        <w:rPr>
          <w:rFonts w:cs="Calibri"/>
        </w:rPr>
        <w:t>tva na naslednjem JR</w:t>
      </w:r>
      <w:r w:rsidRPr="00A55A82">
        <w:rPr>
          <w:rFonts w:cs="Calibri"/>
        </w:rPr>
        <w:t xml:space="preserve">, </w:t>
      </w:r>
    </w:p>
    <w:p w14:paraId="6CBD6316" w14:textId="77777777" w:rsidR="00586707" w:rsidRPr="00A55A82" w:rsidRDefault="00586707" w:rsidP="00935596">
      <w:pPr>
        <w:pStyle w:val="Brezrazmikov"/>
        <w:numPr>
          <w:ilvl w:val="0"/>
          <w:numId w:val="26"/>
        </w:numPr>
        <w:jc w:val="both"/>
        <w:rPr>
          <w:rFonts w:cs="Calibri"/>
        </w:rPr>
      </w:pPr>
      <w:r w:rsidRPr="00A55A82">
        <w:rPr>
          <w:rFonts w:cs="Calibri"/>
        </w:rPr>
        <w:t>druge medsebojne pravice in obveznosti.</w:t>
      </w:r>
    </w:p>
    <w:p w14:paraId="388F381B" w14:textId="77777777" w:rsidR="00586707" w:rsidRPr="00A55A82" w:rsidRDefault="00586707" w:rsidP="00586707">
      <w:pPr>
        <w:pStyle w:val="Brezrazmikov"/>
        <w:jc w:val="both"/>
        <w:rPr>
          <w:rFonts w:cs="Calibri"/>
          <w:sz w:val="10"/>
          <w:szCs w:val="10"/>
        </w:rPr>
      </w:pPr>
    </w:p>
    <w:p w14:paraId="69683A0D" w14:textId="77777777" w:rsidR="00586707" w:rsidRPr="00A55A82" w:rsidRDefault="00586707" w:rsidP="00935596">
      <w:pPr>
        <w:pStyle w:val="Brezrazmikov"/>
        <w:numPr>
          <w:ilvl w:val="0"/>
          <w:numId w:val="25"/>
        </w:numPr>
        <w:jc w:val="both"/>
        <w:rPr>
          <w:rFonts w:cs="Calibri"/>
        </w:rPr>
      </w:pPr>
      <w:r w:rsidRPr="00A55A82">
        <w:rPr>
          <w:rFonts w:cs="Calibri"/>
        </w:rPr>
        <w:t>Če se vlagatelj v roku osmih</w:t>
      </w:r>
      <w:r>
        <w:rPr>
          <w:rFonts w:cs="Calibri"/>
        </w:rPr>
        <w:t xml:space="preserve"> (8)</w:t>
      </w:r>
      <w:r w:rsidRPr="00A55A82">
        <w:rPr>
          <w:rFonts w:cs="Calibri"/>
        </w:rPr>
        <w:t xml:space="preserve"> dni ne odzove na poziv k podpisu pogodbe, se šteje, da je umaknil vlogo za sofinanciranje.</w:t>
      </w:r>
    </w:p>
    <w:p w14:paraId="5E87E12F" w14:textId="77777777" w:rsidR="00586707" w:rsidRPr="00586707" w:rsidRDefault="00586707" w:rsidP="00586707">
      <w:pPr>
        <w:pStyle w:val="Brezrazmikov"/>
        <w:rPr>
          <w:rFonts w:cs="Calibri"/>
          <w:color w:val="0070C0"/>
          <w:sz w:val="16"/>
          <w:szCs w:val="16"/>
        </w:rPr>
      </w:pPr>
    </w:p>
    <w:p w14:paraId="1DD6A776" w14:textId="77777777" w:rsidR="00586707" w:rsidRPr="00586707" w:rsidRDefault="00586707" w:rsidP="00935596">
      <w:pPr>
        <w:pStyle w:val="Brezrazmikov"/>
        <w:numPr>
          <w:ilvl w:val="0"/>
          <w:numId w:val="2"/>
        </w:numPr>
        <w:jc w:val="center"/>
        <w:rPr>
          <w:rFonts w:cs="Calibri"/>
        </w:rPr>
      </w:pPr>
      <w:r w:rsidRPr="00586707">
        <w:rPr>
          <w:rFonts w:cs="Calibri"/>
        </w:rPr>
        <w:t>člen</w:t>
      </w:r>
    </w:p>
    <w:p w14:paraId="4EE3161C" w14:textId="77777777" w:rsidR="00586707" w:rsidRPr="00586707" w:rsidRDefault="00586707" w:rsidP="00586707">
      <w:pPr>
        <w:pStyle w:val="Brezrazmikov"/>
        <w:jc w:val="center"/>
        <w:rPr>
          <w:rFonts w:cs="Calibri"/>
        </w:rPr>
      </w:pPr>
      <w:r w:rsidRPr="00586707">
        <w:rPr>
          <w:rFonts w:cs="Calibri"/>
        </w:rPr>
        <w:t>(spremljanje izvajanja LPŠ)</w:t>
      </w:r>
    </w:p>
    <w:p w14:paraId="78D40B82" w14:textId="77777777" w:rsidR="00586707" w:rsidRPr="00892DA7" w:rsidRDefault="00586707" w:rsidP="00586707">
      <w:pPr>
        <w:pStyle w:val="Brezrazmikov"/>
        <w:rPr>
          <w:rFonts w:cs="Calibri"/>
          <w:sz w:val="10"/>
          <w:szCs w:val="16"/>
        </w:rPr>
      </w:pPr>
    </w:p>
    <w:p w14:paraId="79CA642C" w14:textId="77777777" w:rsidR="00586707" w:rsidRPr="00A55A82" w:rsidRDefault="00586707" w:rsidP="00935596">
      <w:pPr>
        <w:pStyle w:val="Brezrazmikov"/>
        <w:numPr>
          <w:ilvl w:val="0"/>
          <w:numId w:val="27"/>
        </w:numPr>
        <w:jc w:val="both"/>
        <w:rPr>
          <w:rFonts w:cs="Calibri"/>
        </w:rPr>
      </w:pPr>
      <w:r w:rsidRPr="00A55A82">
        <w:rPr>
          <w:rFonts w:cs="Calibri"/>
        </w:rPr>
        <w:t xml:space="preserve">Izvajalci LPŠ so dolžni izvajati izbrane </w:t>
      </w:r>
      <w:r>
        <w:rPr>
          <w:rFonts w:cs="Calibri"/>
        </w:rPr>
        <w:t xml:space="preserve">športne </w:t>
      </w:r>
      <w:r w:rsidRPr="00A55A82">
        <w:rPr>
          <w:rFonts w:cs="Calibri"/>
        </w:rPr>
        <w:t xml:space="preserve">programe in področja v obsegu opredeljenem v pogodbi, sredstva pa nameniti za izbran športni program in področje v skladu </w:t>
      </w:r>
      <w:r>
        <w:rPr>
          <w:rFonts w:cs="Calibri"/>
        </w:rPr>
        <w:t>z JR</w:t>
      </w:r>
      <w:r w:rsidRPr="00A55A82">
        <w:rPr>
          <w:rFonts w:cs="Calibri"/>
        </w:rPr>
        <w:t>.</w:t>
      </w:r>
    </w:p>
    <w:p w14:paraId="6471E631" w14:textId="77777777" w:rsidR="00586707" w:rsidRPr="00A55A82" w:rsidRDefault="00586707" w:rsidP="00586707">
      <w:pPr>
        <w:pStyle w:val="Brezrazmikov"/>
        <w:rPr>
          <w:rFonts w:cs="Calibri"/>
          <w:sz w:val="10"/>
          <w:szCs w:val="10"/>
        </w:rPr>
      </w:pPr>
    </w:p>
    <w:p w14:paraId="0098C989" w14:textId="60563147" w:rsidR="00586707" w:rsidRPr="008C0C2C" w:rsidRDefault="00586707" w:rsidP="008C0C2C">
      <w:pPr>
        <w:pStyle w:val="Navadensplet"/>
        <w:numPr>
          <w:ilvl w:val="0"/>
          <w:numId w:val="27"/>
        </w:numPr>
        <w:spacing w:after="0"/>
        <w:ind w:right="60"/>
        <w:jc w:val="both"/>
        <w:rPr>
          <w:rFonts w:ascii="Calibri" w:hAnsi="Calibri" w:cs="Calibri"/>
          <w:bCs/>
          <w:color w:val="auto"/>
          <w:sz w:val="22"/>
          <w:szCs w:val="22"/>
        </w:rPr>
      </w:pPr>
      <w:r w:rsidRPr="008C0C2C">
        <w:rPr>
          <w:rFonts w:ascii="Calibri" w:hAnsi="Calibri" w:cs="Calibri"/>
          <w:color w:val="auto"/>
          <w:sz w:val="22"/>
          <w:szCs w:val="22"/>
        </w:rPr>
        <w:t xml:space="preserve">Nadzor nad izvajanjem pogodb in porabo proračunskih sredstev izvaja občinska uprava, </w:t>
      </w:r>
      <w:r w:rsidRPr="008C0C2C">
        <w:rPr>
          <w:rFonts w:ascii="Calibri" w:hAnsi="Calibri" w:cs="Calibri"/>
          <w:bCs/>
          <w:color w:val="auto"/>
          <w:sz w:val="22"/>
          <w:szCs w:val="22"/>
        </w:rPr>
        <w:t xml:space="preserve">ki lahko kadarkoli v času trajanja pogodb nadzor izvede po metodah: </w:t>
      </w:r>
    </w:p>
    <w:p w14:paraId="0078372F" w14:textId="77777777" w:rsidR="00586707" w:rsidRPr="008C0C2C" w:rsidRDefault="00586707" w:rsidP="007F6A45">
      <w:pPr>
        <w:pStyle w:val="Navadensplet"/>
        <w:numPr>
          <w:ilvl w:val="0"/>
          <w:numId w:val="38"/>
        </w:numPr>
        <w:spacing w:after="0"/>
        <w:ind w:right="60"/>
        <w:jc w:val="both"/>
        <w:rPr>
          <w:rFonts w:ascii="Calibri" w:hAnsi="Calibri" w:cs="Calibri"/>
          <w:bCs/>
          <w:color w:val="auto"/>
          <w:sz w:val="22"/>
          <w:szCs w:val="22"/>
        </w:rPr>
      </w:pPr>
      <w:r w:rsidRPr="008C0C2C">
        <w:rPr>
          <w:rFonts w:ascii="Calibri" w:hAnsi="Calibri" w:cs="Calibri"/>
          <w:bCs/>
          <w:color w:val="auto"/>
          <w:sz w:val="22"/>
          <w:szCs w:val="22"/>
        </w:rPr>
        <w:t xml:space="preserve">pregled periodičnih poročil izvajalcev, </w:t>
      </w:r>
    </w:p>
    <w:p w14:paraId="1EE9B236" w14:textId="77777777" w:rsidR="00586707" w:rsidRPr="008C0C2C" w:rsidRDefault="00586707" w:rsidP="007F6A45">
      <w:pPr>
        <w:pStyle w:val="Navadensplet"/>
        <w:numPr>
          <w:ilvl w:val="0"/>
          <w:numId w:val="38"/>
        </w:numPr>
        <w:spacing w:after="0"/>
        <w:ind w:right="60"/>
        <w:jc w:val="both"/>
        <w:rPr>
          <w:rFonts w:ascii="Calibri" w:hAnsi="Calibri" w:cs="Calibri"/>
          <w:bCs/>
          <w:color w:val="auto"/>
          <w:sz w:val="22"/>
          <w:szCs w:val="22"/>
        </w:rPr>
      </w:pPr>
      <w:r w:rsidRPr="008C0C2C">
        <w:rPr>
          <w:rFonts w:ascii="Calibri" w:hAnsi="Calibri" w:cs="Calibri"/>
          <w:bCs/>
          <w:color w:val="auto"/>
          <w:sz w:val="22"/>
          <w:szCs w:val="22"/>
        </w:rPr>
        <w:t>pregled spletnih strani izvajalcev ter spremljanje medijskih oblik javnega nastopanja,</w:t>
      </w:r>
    </w:p>
    <w:p w14:paraId="06668012" w14:textId="77777777" w:rsidR="00586707" w:rsidRPr="008C0C2C" w:rsidRDefault="00586707" w:rsidP="007F6A45">
      <w:pPr>
        <w:pStyle w:val="Navadensplet"/>
        <w:numPr>
          <w:ilvl w:val="0"/>
          <w:numId w:val="38"/>
        </w:numPr>
        <w:spacing w:after="0"/>
        <w:ind w:right="60"/>
        <w:jc w:val="both"/>
        <w:rPr>
          <w:rFonts w:ascii="Calibri" w:hAnsi="Calibri" w:cs="Calibri"/>
          <w:bCs/>
          <w:color w:val="auto"/>
          <w:sz w:val="22"/>
          <w:szCs w:val="22"/>
        </w:rPr>
      </w:pPr>
      <w:r w:rsidRPr="008C0C2C">
        <w:rPr>
          <w:rFonts w:ascii="Calibri" w:hAnsi="Calibri" w:cs="Calibri"/>
          <w:bCs/>
          <w:color w:val="auto"/>
          <w:sz w:val="22"/>
          <w:szCs w:val="22"/>
        </w:rPr>
        <w:t>razgovori skrbnika pogodb z upravljavci (javnih) športnih objektov,</w:t>
      </w:r>
    </w:p>
    <w:p w14:paraId="254BF171" w14:textId="77777777" w:rsidR="00586707" w:rsidRPr="008C0C2C" w:rsidRDefault="00586707" w:rsidP="007F6A45">
      <w:pPr>
        <w:pStyle w:val="Navadensplet"/>
        <w:numPr>
          <w:ilvl w:val="0"/>
          <w:numId w:val="38"/>
        </w:numPr>
        <w:spacing w:after="0"/>
        <w:ind w:right="60"/>
        <w:jc w:val="both"/>
        <w:rPr>
          <w:rFonts w:ascii="Calibri" w:hAnsi="Calibri" w:cs="Calibri"/>
          <w:bCs/>
          <w:color w:val="auto"/>
          <w:sz w:val="22"/>
          <w:szCs w:val="22"/>
        </w:rPr>
      </w:pPr>
      <w:r w:rsidRPr="008C0C2C">
        <w:rPr>
          <w:rFonts w:ascii="Calibri" w:hAnsi="Calibri" w:cs="Calibri"/>
          <w:bCs/>
          <w:color w:val="auto"/>
          <w:sz w:val="22"/>
          <w:szCs w:val="22"/>
        </w:rPr>
        <w:t>razgovori skrbnika pogodb z izvajalci na sedežu občinske uprave,</w:t>
      </w:r>
    </w:p>
    <w:p w14:paraId="6D7A5566" w14:textId="77777777" w:rsidR="00586707" w:rsidRPr="008C0C2C" w:rsidRDefault="00586707" w:rsidP="007F6A45">
      <w:pPr>
        <w:pStyle w:val="Navadensplet"/>
        <w:numPr>
          <w:ilvl w:val="0"/>
          <w:numId w:val="38"/>
        </w:numPr>
        <w:spacing w:after="0"/>
        <w:ind w:right="60"/>
        <w:jc w:val="both"/>
        <w:rPr>
          <w:rFonts w:ascii="Calibri" w:hAnsi="Calibri" w:cs="Calibri"/>
          <w:bCs/>
          <w:color w:val="auto"/>
          <w:sz w:val="22"/>
          <w:szCs w:val="22"/>
        </w:rPr>
      </w:pPr>
      <w:r w:rsidRPr="008C0C2C">
        <w:rPr>
          <w:rFonts w:ascii="Calibri" w:hAnsi="Calibri" w:cs="Calibri"/>
          <w:bCs/>
          <w:color w:val="auto"/>
          <w:sz w:val="22"/>
          <w:szCs w:val="22"/>
        </w:rPr>
        <w:t>preverjanje izvedbe programov na mestu izvajanja – športnem objektu,</w:t>
      </w:r>
    </w:p>
    <w:p w14:paraId="092B2E58" w14:textId="77777777" w:rsidR="00586707" w:rsidRPr="008C0C2C" w:rsidRDefault="00586707" w:rsidP="007F6A45">
      <w:pPr>
        <w:pStyle w:val="Navadensplet"/>
        <w:numPr>
          <w:ilvl w:val="0"/>
          <w:numId w:val="38"/>
        </w:numPr>
        <w:spacing w:after="0"/>
        <w:ind w:right="60"/>
        <w:jc w:val="both"/>
        <w:rPr>
          <w:rFonts w:ascii="Calibri" w:hAnsi="Calibri" w:cs="Calibri"/>
          <w:bCs/>
          <w:color w:val="auto"/>
          <w:sz w:val="22"/>
          <w:szCs w:val="22"/>
        </w:rPr>
      </w:pPr>
      <w:r w:rsidRPr="008C0C2C">
        <w:rPr>
          <w:rFonts w:ascii="Calibri" w:hAnsi="Calibri" w:cs="Calibri"/>
          <w:bCs/>
          <w:color w:val="auto"/>
          <w:sz w:val="22"/>
          <w:szCs w:val="22"/>
        </w:rPr>
        <w:t>pregled izvajanja na sedežu izvajalca in revizijski pregled na podlagi predloga.</w:t>
      </w:r>
    </w:p>
    <w:p w14:paraId="589DA0A3" w14:textId="77777777" w:rsidR="00586707" w:rsidRPr="008C0C2C" w:rsidRDefault="00586707" w:rsidP="00586707">
      <w:pPr>
        <w:pStyle w:val="Navadensplet"/>
        <w:spacing w:after="0"/>
        <w:ind w:right="60"/>
        <w:jc w:val="both"/>
        <w:rPr>
          <w:rFonts w:ascii="Calibri" w:hAnsi="Calibri" w:cs="Calibri"/>
          <w:bCs/>
          <w:color w:val="auto"/>
          <w:sz w:val="10"/>
          <w:szCs w:val="10"/>
        </w:rPr>
      </w:pPr>
    </w:p>
    <w:p w14:paraId="32286FAC" w14:textId="77777777" w:rsidR="00586707" w:rsidRPr="008C0C2C" w:rsidRDefault="00586707" w:rsidP="008C0C2C">
      <w:pPr>
        <w:pStyle w:val="Navadensplet"/>
        <w:numPr>
          <w:ilvl w:val="0"/>
          <w:numId w:val="27"/>
        </w:numPr>
        <w:spacing w:after="0"/>
        <w:ind w:right="60"/>
        <w:jc w:val="both"/>
        <w:rPr>
          <w:rFonts w:ascii="Calibri" w:hAnsi="Calibri" w:cs="Calibri"/>
          <w:bCs/>
          <w:color w:val="auto"/>
          <w:sz w:val="22"/>
          <w:szCs w:val="22"/>
        </w:rPr>
      </w:pPr>
      <w:r w:rsidRPr="008C0C2C">
        <w:rPr>
          <w:rFonts w:ascii="Calibri" w:hAnsi="Calibri" w:cs="Calibri"/>
          <w:bCs/>
          <w:color w:val="auto"/>
          <w:sz w:val="22"/>
          <w:szCs w:val="22"/>
        </w:rPr>
        <w:t>V primeru, da občinska uprava ugotovi nenamensko porabo prejetih sredstev, lahko takoj ustavi sofinanciranje in odstopi od pogodbe. Že prejeta proračunska sredstva mora izvajalec vrniti v proračun skupaj z zakonitimi zamudnimi obrestmi.</w:t>
      </w:r>
    </w:p>
    <w:p w14:paraId="5450E6E2" w14:textId="77777777" w:rsidR="00586707" w:rsidRPr="008C0C2C" w:rsidRDefault="00586707" w:rsidP="00586707">
      <w:pPr>
        <w:pStyle w:val="Navadensplet"/>
        <w:spacing w:after="0"/>
        <w:ind w:right="60"/>
        <w:jc w:val="both"/>
        <w:rPr>
          <w:rFonts w:ascii="Calibri" w:hAnsi="Calibri" w:cs="Calibri"/>
          <w:bCs/>
          <w:color w:val="auto"/>
          <w:sz w:val="10"/>
          <w:szCs w:val="10"/>
        </w:rPr>
      </w:pPr>
    </w:p>
    <w:p w14:paraId="3EB65E4B" w14:textId="77777777" w:rsidR="00586707" w:rsidRPr="008C0C2C" w:rsidRDefault="00586707" w:rsidP="008C0C2C">
      <w:pPr>
        <w:pStyle w:val="Navadensplet"/>
        <w:numPr>
          <w:ilvl w:val="0"/>
          <w:numId w:val="27"/>
        </w:numPr>
        <w:spacing w:after="0"/>
        <w:ind w:right="60"/>
        <w:jc w:val="both"/>
        <w:rPr>
          <w:rFonts w:ascii="Calibri" w:hAnsi="Calibri" w:cs="Calibri"/>
          <w:color w:val="auto"/>
          <w:sz w:val="22"/>
          <w:szCs w:val="22"/>
        </w:rPr>
      </w:pPr>
      <w:r w:rsidRPr="008C0C2C">
        <w:rPr>
          <w:rFonts w:ascii="Calibri" w:hAnsi="Calibri" w:cs="Calibri"/>
          <w:bCs/>
          <w:color w:val="auto"/>
          <w:sz w:val="22"/>
          <w:szCs w:val="22"/>
        </w:rPr>
        <w:t>Izvajalec, ki krši pogodbena določila, ne more kandidirati za proračunska sredstva na naslednjem JR.</w:t>
      </w:r>
    </w:p>
    <w:p w14:paraId="754C3630" w14:textId="77777777" w:rsidR="00586707" w:rsidRPr="008C0C2C" w:rsidRDefault="00586707" w:rsidP="00676131">
      <w:pPr>
        <w:pStyle w:val="Brezrazmikov"/>
        <w:rPr>
          <w:rFonts w:cs="Calibri"/>
          <w:sz w:val="20"/>
          <w:szCs w:val="20"/>
        </w:rPr>
      </w:pPr>
    </w:p>
    <w:p w14:paraId="07C7D291" w14:textId="77777777" w:rsidR="002B387D" w:rsidRPr="00CD1751" w:rsidRDefault="002B387D" w:rsidP="00935596">
      <w:pPr>
        <w:pStyle w:val="Brezrazmikov"/>
        <w:numPr>
          <w:ilvl w:val="0"/>
          <w:numId w:val="32"/>
        </w:numPr>
        <w:jc w:val="center"/>
        <w:rPr>
          <w:rFonts w:cs="Calibri"/>
          <w:sz w:val="24"/>
          <w:szCs w:val="24"/>
        </w:rPr>
      </w:pPr>
      <w:r w:rsidRPr="00CD1751">
        <w:rPr>
          <w:rFonts w:cs="Calibri"/>
          <w:sz w:val="24"/>
          <w:szCs w:val="24"/>
        </w:rPr>
        <w:t>PREHODNE DOLOČBE</w:t>
      </w:r>
    </w:p>
    <w:p w14:paraId="17E5B35C" w14:textId="77777777" w:rsidR="00676131" w:rsidRPr="008C0C2C" w:rsidRDefault="00676131" w:rsidP="00676131">
      <w:pPr>
        <w:pStyle w:val="Brezrazmikov"/>
        <w:rPr>
          <w:rFonts w:cs="Calibri"/>
          <w:sz w:val="16"/>
          <w:szCs w:val="16"/>
        </w:rPr>
      </w:pPr>
    </w:p>
    <w:p w14:paraId="621E8A1D" w14:textId="77777777" w:rsidR="00676131" w:rsidRPr="008C0C2C" w:rsidRDefault="00676131" w:rsidP="00935596">
      <w:pPr>
        <w:pStyle w:val="Brezrazmikov"/>
        <w:numPr>
          <w:ilvl w:val="0"/>
          <w:numId w:val="2"/>
        </w:numPr>
        <w:jc w:val="center"/>
        <w:rPr>
          <w:rFonts w:cs="Calibri"/>
        </w:rPr>
      </w:pPr>
      <w:r w:rsidRPr="008C0C2C">
        <w:rPr>
          <w:rFonts w:cs="Calibri"/>
        </w:rPr>
        <w:t>člen</w:t>
      </w:r>
    </w:p>
    <w:p w14:paraId="48A5757E" w14:textId="77777777" w:rsidR="00676131" w:rsidRPr="008C0C2C" w:rsidRDefault="00676131" w:rsidP="00676131">
      <w:pPr>
        <w:pStyle w:val="Brezrazmikov"/>
        <w:jc w:val="center"/>
        <w:rPr>
          <w:rFonts w:cs="Calibri"/>
        </w:rPr>
      </w:pPr>
      <w:r w:rsidRPr="008C0C2C">
        <w:rPr>
          <w:rFonts w:cs="Calibri"/>
        </w:rPr>
        <w:t>(prednostna uporaba javnih športnih objektov in površin)</w:t>
      </w:r>
    </w:p>
    <w:p w14:paraId="0E993F63" w14:textId="77777777" w:rsidR="00676131" w:rsidRPr="008C0C2C" w:rsidRDefault="00676131" w:rsidP="00676131">
      <w:pPr>
        <w:pStyle w:val="Brezrazmikov"/>
        <w:rPr>
          <w:rFonts w:cs="Calibri"/>
          <w:sz w:val="10"/>
          <w:szCs w:val="16"/>
        </w:rPr>
      </w:pPr>
    </w:p>
    <w:p w14:paraId="28217FEC" w14:textId="77777777" w:rsidR="00676131" w:rsidRPr="008C0C2C" w:rsidRDefault="00676131" w:rsidP="00935596">
      <w:pPr>
        <w:pStyle w:val="Brezrazmikov"/>
        <w:numPr>
          <w:ilvl w:val="0"/>
          <w:numId w:val="28"/>
        </w:numPr>
        <w:jc w:val="both"/>
        <w:rPr>
          <w:rFonts w:cs="Calibri"/>
          <w:bCs/>
        </w:rPr>
      </w:pPr>
      <w:r w:rsidRPr="008C0C2C">
        <w:rPr>
          <w:rFonts w:cs="Calibri"/>
          <w:bCs/>
        </w:rPr>
        <w:t>Zavodi s področja vzgoje in izobraževanja, ki izvajajo programe v okviru obveznega ali razširjenega dela vzgojno izobraževalnega procesa, imajo prednost pred izvajalci LPŠ in drugimi uporabniki.</w:t>
      </w:r>
    </w:p>
    <w:p w14:paraId="28355B1A" w14:textId="77777777" w:rsidR="00676131" w:rsidRPr="008C0C2C" w:rsidRDefault="00676131" w:rsidP="00676131">
      <w:pPr>
        <w:pStyle w:val="Brezrazmikov"/>
        <w:jc w:val="both"/>
        <w:rPr>
          <w:rFonts w:cs="Calibri"/>
          <w:bCs/>
          <w:sz w:val="10"/>
          <w:szCs w:val="10"/>
        </w:rPr>
      </w:pPr>
    </w:p>
    <w:p w14:paraId="21F4AA2C" w14:textId="77777777" w:rsidR="00676131" w:rsidRPr="008C0C2C" w:rsidRDefault="00676131" w:rsidP="00935596">
      <w:pPr>
        <w:pStyle w:val="Brezrazmikov"/>
        <w:numPr>
          <w:ilvl w:val="0"/>
          <w:numId w:val="28"/>
        </w:numPr>
        <w:jc w:val="both"/>
        <w:rPr>
          <w:rFonts w:cs="Calibri"/>
          <w:bCs/>
        </w:rPr>
      </w:pPr>
      <w:r w:rsidRPr="008C0C2C">
        <w:rPr>
          <w:rFonts w:cs="Calibri"/>
          <w:bCs/>
        </w:rPr>
        <w:t xml:space="preserve">Športna društva, ki izvajajo LPŠ, imajo pod enakimi pogoji prednost pred drugimi uporabniki. </w:t>
      </w:r>
    </w:p>
    <w:p w14:paraId="42311687" w14:textId="77777777" w:rsidR="00676131" w:rsidRPr="008C0C2C" w:rsidRDefault="00676131" w:rsidP="00676131">
      <w:pPr>
        <w:pStyle w:val="Odstavekseznama"/>
        <w:jc w:val="both"/>
        <w:rPr>
          <w:rFonts w:asciiTheme="minorHAnsi" w:hAnsiTheme="minorHAnsi" w:cstheme="minorHAnsi"/>
          <w:bCs/>
          <w:sz w:val="10"/>
          <w:szCs w:val="8"/>
        </w:rPr>
      </w:pPr>
    </w:p>
    <w:p w14:paraId="703A09E3" w14:textId="77777777" w:rsidR="00676131" w:rsidRPr="008C0C2C" w:rsidRDefault="00676131" w:rsidP="00935596">
      <w:pPr>
        <w:pStyle w:val="Brezrazmikov"/>
        <w:numPr>
          <w:ilvl w:val="0"/>
          <w:numId w:val="28"/>
        </w:numPr>
        <w:jc w:val="both"/>
        <w:rPr>
          <w:rFonts w:cs="Calibri"/>
          <w:bCs/>
        </w:rPr>
      </w:pPr>
      <w:r w:rsidRPr="008C0C2C">
        <w:rPr>
          <w:rFonts w:cs="Calibri"/>
          <w:bCs/>
        </w:rPr>
        <w:t>Športna društva, ki ne izvajajo LPŠ, a imajo status društva v javnem interesu na področju športa, imajo pod enakimi pogoji prednost pred drugimi uporabniki, ki niso izvajalci LPŠ.</w:t>
      </w:r>
    </w:p>
    <w:p w14:paraId="7D9A494A" w14:textId="77777777" w:rsidR="00676131" w:rsidRPr="008C0C2C" w:rsidRDefault="00676131" w:rsidP="00676131">
      <w:pPr>
        <w:pStyle w:val="Brezrazmikov"/>
        <w:rPr>
          <w:rFonts w:cs="Calibri"/>
          <w:sz w:val="16"/>
          <w:szCs w:val="16"/>
        </w:rPr>
      </w:pPr>
    </w:p>
    <w:p w14:paraId="22FA9797" w14:textId="77777777" w:rsidR="00676131" w:rsidRPr="00676131" w:rsidRDefault="00676131" w:rsidP="00935596">
      <w:pPr>
        <w:pStyle w:val="Brezrazmikov"/>
        <w:numPr>
          <w:ilvl w:val="0"/>
          <w:numId w:val="2"/>
        </w:numPr>
        <w:jc w:val="center"/>
        <w:rPr>
          <w:rFonts w:cs="Calibri"/>
        </w:rPr>
      </w:pPr>
      <w:r w:rsidRPr="00676131">
        <w:rPr>
          <w:rFonts w:cs="Calibri"/>
        </w:rPr>
        <w:t>člen</w:t>
      </w:r>
    </w:p>
    <w:p w14:paraId="02965181" w14:textId="77777777" w:rsidR="00676131" w:rsidRPr="00676131" w:rsidRDefault="00676131" w:rsidP="00676131">
      <w:pPr>
        <w:pStyle w:val="Brezrazmikov"/>
        <w:jc w:val="center"/>
        <w:rPr>
          <w:rFonts w:cs="Calibri"/>
        </w:rPr>
      </w:pPr>
      <w:r w:rsidRPr="00676131">
        <w:rPr>
          <w:rFonts w:cs="Calibri"/>
        </w:rPr>
        <w:t>(prenehanje veljavnosti prejšnjega Odloka)</w:t>
      </w:r>
    </w:p>
    <w:p w14:paraId="5BC16694" w14:textId="77777777" w:rsidR="00676131" w:rsidRPr="00676131" w:rsidRDefault="00676131" w:rsidP="00676131">
      <w:pPr>
        <w:pStyle w:val="Brezrazmikov"/>
        <w:rPr>
          <w:rFonts w:cs="Calibri"/>
          <w:sz w:val="10"/>
          <w:szCs w:val="16"/>
        </w:rPr>
      </w:pPr>
    </w:p>
    <w:p w14:paraId="258915C2" w14:textId="77777777" w:rsidR="00676131" w:rsidRPr="006968BD" w:rsidRDefault="00676131" w:rsidP="00935596">
      <w:pPr>
        <w:pStyle w:val="Brezrazmikov"/>
        <w:numPr>
          <w:ilvl w:val="0"/>
          <w:numId w:val="29"/>
        </w:numPr>
        <w:jc w:val="both"/>
        <w:rPr>
          <w:rFonts w:cs="Calibri"/>
        </w:rPr>
      </w:pPr>
      <w:r w:rsidRPr="00A55A82">
        <w:rPr>
          <w:rFonts w:cs="Calibri"/>
        </w:rPr>
        <w:t xml:space="preserve">Z dnem </w:t>
      </w:r>
      <w:r w:rsidRPr="006968BD">
        <w:rPr>
          <w:rFonts w:cs="Calibri"/>
        </w:rPr>
        <w:t xml:space="preserve">uveljavitve tega Odloka preneha veljati </w:t>
      </w:r>
      <w:r>
        <w:rPr>
          <w:rFonts w:cs="Calibri"/>
        </w:rPr>
        <w:t>Odlok</w:t>
      </w:r>
      <w:r w:rsidRPr="006968BD">
        <w:rPr>
          <w:rFonts w:cs="Calibri"/>
        </w:rPr>
        <w:t xml:space="preserve"> o postopku sofinanciranj</w:t>
      </w:r>
      <w:r>
        <w:rPr>
          <w:rFonts w:cs="Calibri"/>
        </w:rPr>
        <w:t>a</w:t>
      </w:r>
      <w:r w:rsidRPr="006968BD">
        <w:rPr>
          <w:rFonts w:cs="Calibri"/>
        </w:rPr>
        <w:t xml:space="preserve"> letnega programa športa v občini Nazarje (UG SO, št. </w:t>
      </w:r>
      <w:r>
        <w:rPr>
          <w:rFonts w:cs="Calibri"/>
        </w:rPr>
        <w:t>14/2019</w:t>
      </w:r>
      <w:r w:rsidRPr="006968BD">
        <w:rPr>
          <w:rFonts w:cs="Calibri"/>
        </w:rPr>
        <w:t>).</w:t>
      </w:r>
    </w:p>
    <w:p w14:paraId="171483BA" w14:textId="77777777" w:rsidR="00676131" w:rsidRPr="00676131" w:rsidRDefault="00676131" w:rsidP="00676131">
      <w:pPr>
        <w:pStyle w:val="Brezrazmikov"/>
        <w:rPr>
          <w:rFonts w:cs="Calibri"/>
          <w:color w:val="0070C0"/>
          <w:sz w:val="16"/>
          <w:szCs w:val="16"/>
        </w:rPr>
      </w:pPr>
    </w:p>
    <w:p w14:paraId="090E3EA8" w14:textId="77777777" w:rsidR="00676131" w:rsidRPr="00676131" w:rsidRDefault="00676131" w:rsidP="00935596">
      <w:pPr>
        <w:pStyle w:val="Brezrazmikov"/>
        <w:numPr>
          <w:ilvl w:val="0"/>
          <w:numId w:val="2"/>
        </w:numPr>
        <w:jc w:val="center"/>
        <w:rPr>
          <w:rFonts w:cs="Calibri"/>
        </w:rPr>
      </w:pPr>
      <w:r w:rsidRPr="00676131">
        <w:rPr>
          <w:rFonts w:cs="Calibri"/>
        </w:rPr>
        <w:t>člen</w:t>
      </w:r>
    </w:p>
    <w:p w14:paraId="02865C78" w14:textId="77777777" w:rsidR="00F2152B" w:rsidRPr="00676131" w:rsidRDefault="00F2152B" w:rsidP="00676131">
      <w:pPr>
        <w:pStyle w:val="Brezrazmikov"/>
        <w:jc w:val="center"/>
        <w:rPr>
          <w:rFonts w:cs="Calibri"/>
        </w:rPr>
      </w:pPr>
      <w:r w:rsidRPr="00676131">
        <w:rPr>
          <w:rFonts w:cs="Calibri"/>
        </w:rPr>
        <w:t>(veljavnost odloka)</w:t>
      </w:r>
    </w:p>
    <w:p w14:paraId="77962C3A" w14:textId="77777777" w:rsidR="00F2152B" w:rsidRPr="004846F9" w:rsidRDefault="00F2152B" w:rsidP="00F2152B">
      <w:pPr>
        <w:pStyle w:val="Brezrazmikov"/>
        <w:rPr>
          <w:rFonts w:cs="Calibri"/>
          <w:sz w:val="10"/>
          <w:szCs w:val="16"/>
        </w:rPr>
      </w:pPr>
    </w:p>
    <w:p w14:paraId="0FCE09AF" w14:textId="7050E9A6" w:rsidR="004846F9" w:rsidRDefault="00F2152B" w:rsidP="00F2152B">
      <w:pPr>
        <w:pStyle w:val="Brezrazmikov"/>
        <w:numPr>
          <w:ilvl w:val="0"/>
          <w:numId w:val="30"/>
        </w:numPr>
        <w:jc w:val="both"/>
        <w:rPr>
          <w:rFonts w:cs="Calibri"/>
        </w:rPr>
      </w:pPr>
      <w:r w:rsidRPr="00A55A82">
        <w:rPr>
          <w:rFonts w:cs="Calibri"/>
        </w:rPr>
        <w:t>Ta odlok začne veljati naslednji</w:t>
      </w:r>
      <w:r w:rsidR="00892DA7">
        <w:rPr>
          <w:rFonts w:cs="Calibri"/>
        </w:rPr>
        <w:t xml:space="preserve"> dan po objavi v Uradnem </w:t>
      </w:r>
      <w:r w:rsidR="00DE0551">
        <w:rPr>
          <w:rFonts w:cs="Calibri"/>
        </w:rPr>
        <w:t>glasilu slovenskih občin</w:t>
      </w:r>
      <w:r w:rsidRPr="00A55A82">
        <w:rPr>
          <w:rFonts w:cs="Calibri"/>
        </w:rPr>
        <w:t>.</w:t>
      </w:r>
    </w:p>
    <w:p w14:paraId="6B207612" w14:textId="575E789D" w:rsidR="004F542D" w:rsidRDefault="004F542D" w:rsidP="004F542D">
      <w:pPr>
        <w:pStyle w:val="Brezrazmikov"/>
        <w:jc w:val="both"/>
        <w:rPr>
          <w:rFonts w:cs="Calibri"/>
        </w:rPr>
      </w:pPr>
    </w:p>
    <w:p w14:paraId="5E460469" w14:textId="4194A8E5" w:rsidR="004F542D" w:rsidRDefault="004F542D" w:rsidP="004F542D">
      <w:pPr>
        <w:pStyle w:val="Brezrazmikov"/>
        <w:jc w:val="both"/>
        <w:rPr>
          <w:rFonts w:cs="Calibri"/>
        </w:rPr>
      </w:pPr>
    </w:p>
    <w:p w14:paraId="7F202C6F" w14:textId="77777777" w:rsidR="004F542D" w:rsidRPr="004F542D" w:rsidRDefault="004F542D" w:rsidP="004F542D">
      <w:pPr>
        <w:pStyle w:val="Brezrazmikov"/>
        <w:jc w:val="both"/>
        <w:rPr>
          <w:rFonts w:cs="Calibri"/>
        </w:rPr>
      </w:pPr>
    </w:p>
    <w:p w14:paraId="6E564A53" w14:textId="77777777" w:rsidR="00F2152B" w:rsidRPr="00A55A82" w:rsidRDefault="00F2152B" w:rsidP="00F2152B">
      <w:pPr>
        <w:pStyle w:val="Brezrazmikov"/>
        <w:rPr>
          <w:rFonts w:cs="Calibri"/>
        </w:rPr>
      </w:pPr>
      <w:r w:rsidRPr="00A55A82">
        <w:rPr>
          <w:rFonts w:cs="Calibri"/>
        </w:rPr>
        <w:t xml:space="preserve">Številka: </w:t>
      </w:r>
    </w:p>
    <w:p w14:paraId="7F6E447D" w14:textId="77777777" w:rsidR="00F2152B" w:rsidRPr="00A55A82" w:rsidRDefault="00F2152B" w:rsidP="00F2152B">
      <w:pPr>
        <w:pStyle w:val="Brezrazmikov"/>
        <w:rPr>
          <w:rFonts w:cs="Calibri"/>
        </w:rPr>
      </w:pPr>
      <w:r w:rsidRPr="00A55A82">
        <w:rPr>
          <w:rFonts w:cs="Calibri"/>
        </w:rPr>
        <w:t>Datum:</w:t>
      </w:r>
      <w:r w:rsidRPr="00A55A82">
        <w:rPr>
          <w:rFonts w:cs="Calibri"/>
        </w:rPr>
        <w:tab/>
      </w:r>
      <w:r w:rsidRPr="00A55A82">
        <w:rPr>
          <w:rFonts w:cs="Calibri"/>
        </w:rPr>
        <w:tab/>
      </w:r>
      <w:r w:rsidRPr="00A55A82">
        <w:rPr>
          <w:rFonts w:cs="Calibri"/>
        </w:rPr>
        <w:tab/>
      </w:r>
      <w:r w:rsidRPr="00A55A82">
        <w:rPr>
          <w:rFonts w:cs="Calibri"/>
        </w:rPr>
        <w:tab/>
      </w:r>
      <w:r w:rsidRPr="00A55A82">
        <w:rPr>
          <w:rFonts w:cs="Calibri"/>
        </w:rPr>
        <w:tab/>
      </w:r>
      <w:r w:rsidRPr="00A55A82">
        <w:rPr>
          <w:rFonts w:cs="Calibri"/>
        </w:rPr>
        <w:tab/>
      </w:r>
      <w:r w:rsidRPr="00A55A82">
        <w:rPr>
          <w:rFonts w:cs="Calibri"/>
        </w:rPr>
        <w:tab/>
      </w:r>
      <w:r w:rsidRPr="00A55A82">
        <w:rPr>
          <w:rFonts w:cs="Calibri"/>
        </w:rPr>
        <w:tab/>
      </w:r>
      <w:r w:rsidRPr="00A55A82">
        <w:rPr>
          <w:rFonts w:cs="Calibri"/>
        </w:rPr>
        <w:tab/>
        <w:t xml:space="preserve"> </w:t>
      </w:r>
      <w:r w:rsidRPr="00A55A82">
        <w:rPr>
          <w:rFonts w:cs="Calibri"/>
        </w:rPr>
        <w:tab/>
      </w:r>
      <w:r w:rsidRPr="00A55A82">
        <w:rPr>
          <w:rFonts w:cs="Calibri"/>
        </w:rPr>
        <w:tab/>
        <w:t xml:space="preserve">   </w:t>
      </w:r>
    </w:p>
    <w:p w14:paraId="4BE7ED98" w14:textId="77777777" w:rsidR="004F542D" w:rsidRDefault="004F542D" w:rsidP="00F2152B">
      <w:pPr>
        <w:pStyle w:val="Brezrazmikov"/>
        <w:jc w:val="right"/>
        <w:rPr>
          <w:rFonts w:cs="Calibri"/>
        </w:rPr>
      </w:pPr>
    </w:p>
    <w:p w14:paraId="667D08AE" w14:textId="77777777" w:rsidR="004F542D" w:rsidRDefault="004F542D" w:rsidP="00F2152B">
      <w:pPr>
        <w:pStyle w:val="Brezrazmikov"/>
        <w:jc w:val="right"/>
        <w:rPr>
          <w:rFonts w:cs="Calibri"/>
        </w:rPr>
      </w:pPr>
    </w:p>
    <w:p w14:paraId="01F21D2E" w14:textId="77777777" w:rsidR="004F542D" w:rsidRDefault="004F542D" w:rsidP="00F2152B">
      <w:pPr>
        <w:pStyle w:val="Brezrazmikov"/>
        <w:jc w:val="right"/>
        <w:rPr>
          <w:rFonts w:cs="Calibri"/>
        </w:rPr>
      </w:pPr>
    </w:p>
    <w:p w14:paraId="5E489F5D" w14:textId="65C2EC5A" w:rsidR="00F2152B" w:rsidRDefault="00892DA7" w:rsidP="00F2152B">
      <w:pPr>
        <w:pStyle w:val="Brezrazmikov"/>
        <w:jc w:val="right"/>
        <w:rPr>
          <w:rFonts w:cs="Calibri"/>
        </w:rPr>
      </w:pPr>
      <w:r>
        <w:rPr>
          <w:rFonts w:cs="Calibri"/>
        </w:rPr>
        <w:t xml:space="preserve">Občine </w:t>
      </w:r>
      <w:r w:rsidR="00101E31">
        <w:rPr>
          <w:rFonts w:cs="Calibri"/>
        </w:rPr>
        <w:t>Nazarje</w:t>
      </w:r>
    </w:p>
    <w:p w14:paraId="46D8F08A" w14:textId="32903AB3" w:rsidR="004F542D" w:rsidRDefault="00101E31" w:rsidP="004F542D">
      <w:pPr>
        <w:pStyle w:val="Brezrazmikov"/>
        <w:jc w:val="right"/>
        <w:rPr>
          <w:rFonts w:cs="Calibri"/>
        </w:rPr>
      </w:pPr>
      <w:r>
        <w:rPr>
          <w:rFonts w:cs="Calibri"/>
        </w:rPr>
        <w:t>Matej PEČOVNIK</w:t>
      </w:r>
      <w:r w:rsidR="004F542D">
        <w:rPr>
          <w:rFonts w:cs="Calibri"/>
        </w:rPr>
        <w:t>, ž</w:t>
      </w:r>
      <w:r w:rsidR="004F542D" w:rsidRPr="00A55A82">
        <w:rPr>
          <w:rFonts w:cs="Calibri"/>
        </w:rPr>
        <w:t xml:space="preserve">upan </w:t>
      </w:r>
    </w:p>
    <w:p w14:paraId="2316AD85" w14:textId="0B90AED6" w:rsidR="00892DA7" w:rsidRPr="00A55A82" w:rsidRDefault="00892DA7" w:rsidP="00F2152B">
      <w:pPr>
        <w:pStyle w:val="Brezrazmikov"/>
        <w:jc w:val="right"/>
        <w:rPr>
          <w:rFonts w:cs="Calibri"/>
        </w:rPr>
      </w:pPr>
    </w:p>
    <w:p w14:paraId="380B8F06" w14:textId="77777777" w:rsidR="00EA4191" w:rsidRDefault="00EA4191"/>
    <w:p w14:paraId="2E7AAC80" w14:textId="18084AD7" w:rsidR="00C114CD" w:rsidRDefault="00C114CD"/>
    <w:p w14:paraId="112BE244" w14:textId="5B93FB1B" w:rsidR="004F542D" w:rsidRDefault="004F542D"/>
    <w:p w14:paraId="571521AF" w14:textId="60BA1F79" w:rsidR="004F542D" w:rsidRDefault="004F542D"/>
    <w:p w14:paraId="5F564A2F" w14:textId="0C68D621" w:rsidR="004F542D" w:rsidRDefault="004F542D"/>
    <w:p w14:paraId="2CEB566E" w14:textId="5B5F7467" w:rsidR="004F542D" w:rsidRDefault="004F542D"/>
    <w:p w14:paraId="78018754" w14:textId="6DB1A1A4" w:rsidR="004F542D" w:rsidRDefault="004F542D"/>
    <w:p w14:paraId="529301CB" w14:textId="6CB8B444" w:rsidR="004F542D" w:rsidRDefault="004F542D"/>
    <w:p w14:paraId="04E887A6" w14:textId="67A890FE" w:rsidR="004F542D" w:rsidRDefault="004F542D"/>
    <w:p w14:paraId="48CF4820" w14:textId="530EC406" w:rsidR="004F542D" w:rsidRDefault="004F542D"/>
    <w:p w14:paraId="7882F032" w14:textId="52459C15" w:rsidR="004F542D" w:rsidRDefault="004F542D"/>
    <w:p w14:paraId="5381BD73" w14:textId="334DCD3A" w:rsidR="004F542D" w:rsidRDefault="004F542D"/>
    <w:p w14:paraId="4AC70BDA" w14:textId="511E859B" w:rsidR="004F542D" w:rsidRDefault="004F542D"/>
    <w:p w14:paraId="11BB4591" w14:textId="40561114" w:rsidR="004F542D" w:rsidRPr="000C7212" w:rsidRDefault="004F542D" w:rsidP="004F542D">
      <w:pPr>
        <w:jc w:val="right"/>
        <w:rPr>
          <w:rFonts w:ascii="Calibri" w:hAnsi="Calibri"/>
          <w:color w:val="FF0000"/>
          <w:lang w:val="de-DE"/>
        </w:rPr>
      </w:pPr>
      <w:r>
        <w:rPr>
          <w:rFonts w:ascii="Calibri" w:hAnsi="Calibri"/>
        </w:rPr>
        <w:lastRenderedPageBreak/>
        <w:t>PRILOGA</w:t>
      </w:r>
    </w:p>
    <w:p w14:paraId="5868988D" w14:textId="77777777" w:rsidR="004F542D" w:rsidRPr="000C7212" w:rsidRDefault="004F542D" w:rsidP="004F542D">
      <w:pPr>
        <w:pStyle w:val="Brezrazmikov"/>
        <w:jc w:val="center"/>
        <w:rPr>
          <w:bCs/>
          <w:sz w:val="32"/>
          <w:szCs w:val="32"/>
        </w:rPr>
      </w:pPr>
      <w:r w:rsidRPr="000C7212">
        <w:rPr>
          <w:sz w:val="32"/>
          <w:szCs w:val="32"/>
        </w:rPr>
        <w:t>POGOJI IN MERILA ZA IZBIRO IN VREDNOTENJE</w:t>
      </w:r>
    </w:p>
    <w:p w14:paraId="3FB14100" w14:textId="039143AB" w:rsidR="004F542D" w:rsidRDefault="004F542D" w:rsidP="004F542D">
      <w:pPr>
        <w:pStyle w:val="Brezrazmikov"/>
        <w:jc w:val="center"/>
        <w:rPr>
          <w:sz w:val="28"/>
          <w:szCs w:val="28"/>
        </w:rPr>
      </w:pPr>
      <w:r w:rsidRPr="007519A8">
        <w:rPr>
          <w:sz w:val="28"/>
          <w:szCs w:val="28"/>
        </w:rPr>
        <w:t>LETNEGA PROGRAMA ŠPORTA V OBČINI</w:t>
      </w:r>
      <w:r>
        <w:rPr>
          <w:sz w:val="28"/>
          <w:szCs w:val="28"/>
        </w:rPr>
        <w:t xml:space="preserve"> NAZARJE</w:t>
      </w:r>
    </w:p>
    <w:p w14:paraId="76DD9CBB" w14:textId="77777777" w:rsidR="008D5113" w:rsidRPr="00C718D3" w:rsidRDefault="008D5113" w:rsidP="004F542D">
      <w:pPr>
        <w:pStyle w:val="Brezrazmikov"/>
        <w:jc w:val="center"/>
        <w:rPr>
          <w:color w:val="FF0000"/>
          <w:sz w:val="28"/>
          <w:szCs w:val="28"/>
        </w:rPr>
      </w:pPr>
    </w:p>
    <w:p w14:paraId="0E17666F" w14:textId="77777777" w:rsidR="004F542D" w:rsidRPr="005B12B9" w:rsidRDefault="004F542D" w:rsidP="004F542D">
      <w:pPr>
        <w:pStyle w:val="Brezrazmikov"/>
        <w:rPr>
          <w:sz w:val="10"/>
          <w:szCs w:val="10"/>
        </w:rPr>
      </w:pPr>
    </w:p>
    <w:p w14:paraId="32C1641A" w14:textId="77777777" w:rsidR="004F542D" w:rsidRPr="00A364F1" w:rsidRDefault="004F542D" w:rsidP="004F542D">
      <w:pPr>
        <w:pStyle w:val="Brezrazmikov"/>
        <w:jc w:val="both"/>
        <w:rPr>
          <w:sz w:val="21"/>
          <w:szCs w:val="21"/>
        </w:rPr>
      </w:pPr>
      <w:r w:rsidRPr="00A364F1">
        <w:rPr>
          <w:sz w:val="21"/>
          <w:szCs w:val="21"/>
        </w:rPr>
        <w:t>S Pogoji in merili za sofinanciranje LPŠ v Občini Nazarje (v nadaljevanju: merila) se določa uresničevanje javnega interesa v športu. Sredstva se prijaviteljem razdelijo na osnovi izvedbe JR. Merila so sestavni del Odloka in obsegajo:</w:t>
      </w:r>
    </w:p>
    <w:p w14:paraId="402A00A1" w14:textId="77777777" w:rsidR="004F542D" w:rsidRPr="00A364F1" w:rsidRDefault="004F542D" w:rsidP="007F6A45">
      <w:pPr>
        <w:pStyle w:val="Brezrazmikov"/>
        <w:numPr>
          <w:ilvl w:val="0"/>
          <w:numId w:val="47"/>
        </w:numPr>
        <w:jc w:val="both"/>
        <w:rPr>
          <w:sz w:val="21"/>
          <w:szCs w:val="21"/>
        </w:rPr>
      </w:pPr>
      <w:r w:rsidRPr="00A364F1">
        <w:rPr>
          <w:sz w:val="21"/>
          <w:szCs w:val="21"/>
        </w:rPr>
        <w:t>pogoje za določitev upravičenih izvajalcev LPŠ,</w:t>
      </w:r>
    </w:p>
    <w:p w14:paraId="2666E965" w14:textId="77777777" w:rsidR="004F542D" w:rsidRPr="00A364F1" w:rsidRDefault="004F542D" w:rsidP="007F6A45">
      <w:pPr>
        <w:pStyle w:val="Brezrazmikov"/>
        <w:numPr>
          <w:ilvl w:val="0"/>
          <w:numId w:val="46"/>
        </w:numPr>
        <w:jc w:val="both"/>
        <w:rPr>
          <w:sz w:val="21"/>
          <w:szCs w:val="21"/>
        </w:rPr>
      </w:pPr>
      <w:r w:rsidRPr="00A364F1">
        <w:rPr>
          <w:sz w:val="21"/>
          <w:szCs w:val="21"/>
        </w:rPr>
        <w:t>merila za vrednotenje programov in področij športa.</w:t>
      </w:r>
    </w:p>
    <w:p w14:paraId="5514976A" w14:textId="77777777" w:rsidR="004F542D" w:rsidRPr="005B12B9" w:rsidRDefault="004F542D" w:rsidP="005B12B9">
      <w:pPr>
        <w:pStyle w:val="Brezrazmikov"/>
        <w:rPr>
          <w:sz w:val="10"/>
          <w:szCs w:val="10"/>
        </w:rPr>
      </w:pPr>
    </w:p>
    <w:p w14:paraId="1201A18A" w14:textId="77777777" w:rsidR="004F542D" w:rsidRPr="00A364F1" w:rsidRDefault="004F542D" w:rsidP="004F542D">
      <w:pPr>
        <w:pStyle w:val="Brezrazmikov"/>
        <w:jc w:val="both"/>
        <w:rPr>
          <w:sz w:val="21"/>
          <w:szCs w:val="21"/>
        </w:rPr>
      </w:pPr>
      <w:r w:rsidRPr="00A364F1">
        <w:rPr>
          <w:sz w:val="21"/>
          <w:szCs w:val="21"/>
        </w:rPr>
        <w:t xml:space="preserve">Z merili je uveljavljen točkovni model. Vsakemu izbranemu programu/področju športa se na osnovi meril izračuna skupna višina točk. Končna višina sofinanciranja programa/področja športa je zmnožek med številom dodeljenih točk in končno vrednostjo točke, pri čemer je končna vrednost točke </w:t>
      </w:r>
      <w:r w:rsidRPr="00A364F1">
        <w:rPr>
          <w:rFonts w:cs="Calibri"/>
          <w:sz w:val="21"/>
          <w:szCs w:val="21"/>
        </w:rPr>
        <w:t>količnik med z LPŠ določeno višino sredstev za program/področje in skupnim številom zbranih točk vseh ovrednotenih vlog posameznega programa/področja.</w:t>
      </w:r>
      <w:r w:rsidRPr="00A364F1">
        <w:rPr>
          <w:sz w:val="21"/>
          <w:szCs w:val="21"/>
        </w:rPr>
        <w:t xml:space="preserve"> </w:t>
      </w:r>
    </w:p>
    <w:p w14:paraId="63A057E2" w14:textId="45B6B827" w:rsidR="004F542D" w:rsidRDefault="004F542D" w:rsidP="005B12B9">
      <w:pPr>
        <w:pStyle w:val="Brezrazmikov"/>
        <w:jc w:val="both"/>
        <w:rPr>
          <w:sz w:val="21"/>
          <w:szCs w:val="21"/>
        </w:rPr>
      </w:pPr>
      <w:r w:rsidRPr="00A364F1">
        <w:rPr>
          <w:sz w:val="21"/>
          <w:szCs w:val="21"/>
        </w:rPr>
        <w:t>Merila se v času trajanja postopka JR ne smejo spreminjati.</w:t>
      </w:r>
    </w:p>
    <w:p w14:paraId="0DC39480" w14:textId="77777777" w:rsidR="005B12B9" w:rsidRPr="005B12B9" w:rsidRDefault="005B12B9" w:rsidP="005B12B9">
      <w:pPr>
        <w:pStyle w:val="Brezrazmikov"/>
        <w:jc w:val="both"/>
        <w:rPr>
          <w:sz w:val="21"/>
          <w:szCs w:val="21"/>
        </w:rPr>
      </w:pPr>
    </w:p>
    <w:p w14:paraId="195853EB" w14:textId="77777777" w:rsidR="004F542D" w:rsidRPr="00575465" w:rsidRDefault="004F542D" w:rsidP="004F542D">
      <w:pPr>
        <w:pStyle w:val="Brezrazmikov"/>
        <w:jc w:val="center"/>
        <w:rPr>
          <w:sz w:val="26"/>
          <w:szCs w:val="26"/>
        </w:rPr>
      </w:pPr>
      <w:r w:rsidRPr="00575465">
        <w:rPr>
          <w:sz w:val="26"/>
          <w:szCs w:val="26"/>
        </w:rPr>
        <w:t>DOLOČITEV UPRAVIČENIH IZVAJALCEV LPŠ:</w:t>
      </w:r>
    </w:p>
    <w:p w14:paraId="6C98178A" w14:textId="77777777" w:rsidR="004F542D" w:rsidRPr="00A364F1" w:rsidRDefault="004F542D" w:rsidP="004F542D">
      <w:pPr>
        <w:pStyle w:val="Brezrazmikov"/>
        <w:jc w:val="both"/>
        <w:rPr>
          <w:rFonts w:cs="Calibri"/>
          <w:bCs/>
          <w:sz w:val="21"/>
          <w:szCs w:val="21"/>
        </w:rPr>
      </w:pPr>
      <w:r w:rsidRPr="00A364F1">
        <w:rPr>
          <w:rFonts w:cs="Calibri"/>
          <w:bCs/>
          <w:sz w:val="21"/>
          <w:szCs w:val="21"/>
        </w:rPr>
        <w:t>Prijavitelji po 4. členu Odloka postanejo upravičeni izvajalci LPŠ, če izpolnjujejo naslednje pogoje:</w:t>
      </w:r>
    </w:p>
    <w:p w14:paraId="21CBF9AD" w14:textId="77777777" w:rsidR="004F542D" w:rsidRPr="00A364F1" w:rsidRDefault="004F542D" w:rsidP="007F6A45">
      <w:pPr>
        <w:pStyle w:val="Brezrazmikov"/>
        <w:numPr>
          <w:ilvl w:val="0"/>
          <w:numId w:val="46"/>
        </w:numPr>
        <w:jc w:val="both"/>
        <w:rPr>
          <w:rFonts w:cs="Calibri"/>
          <w:sz w:val="21"/>
          <w:szCs w:val="21"/>
        </w:rPr>
      </w:pPr>
      <w:r w:rsidRPr="00A364F1">
        <w:rPr>
          <w:rFonts w:cs="Calibri"/>
          <w:sz w:val="21"/>
          <w:szCs w:val="21"/>
        </w:rPr>
        <w:t>imajo sedež v občini,</w:t>
      </w:r>
    </w:p>
    <w:p w14:paraId="29363518" w14:textId="77777777" w:rsidR="004F542D" w:rsidRPr="00A364F1" w:rsidRDefault="004F542D" w:rsidP="007F6A45">
      <w:pPr>
        <w:pStyle w:val="Brezrazmikov"/>
        <w:numPr>
          <w:ilvl w:val="0"/>
          <w:numId w:val="46"/>
        </w:numPr>
        <w:jc w:val="both"/>
        <w:rPr>
          <w:rFonts w:cs="Calibri"/>
          <w:sz w:val="21"/>
          <w:szCs w:val="21"/>
        </w:rPr>
      </w:pPr>
      <w:r w:rsidRPr="00A364F1">
        <w:rPr>
          <w:rFonts w:cs="Calibri"/>
          <w:sz w:val="21"/>
          <w:szCs w:val="21"/>
        </w:rPr>
        <w:t xml:space="preserve">so na dan objave javnega razpisa (v nadaljevanju: JR) za sofinanciranje LPŠ najmanj eno (1) leto registrirani v skladu z veljavnimi predpisi, ena od registriranih dejavnosti </w:t>
      </w:r>
      <w:r w:rsidRPr="00A364F1">
        <w:rPr>
          <w:rFonts w:cs="Calibri"/>
          <w:color w:val="0070C0"/>
          <w:sz w:val="21"/>
          <w:szCs w:val="21"/>
        </w:rPr>
        <w:t>po standardni klasifikaciji</w:t>
      </w:r>
      <w:r w:rsidRPr="00A364F1">
        <w:rPr>
          <w:rFonts w:cs="Calibri"/>
          <w:sz w:val="21"/>
          <w:szCs w:val="21"/>
        </w:rPr>
        <w:t xml:space="preserve"> pa je izvajanje športnih programov </w:t>
      </w:r>
      <w:r w:rsidRPr="00A364F1">
        <w:rPr>
          <w:sz w:val="21"/>
          <w:szCs w:val="21"/>
        </w:rPr>
        <w:t>(</w:t>
      </w:r>
      <w:r w:rsidRPr="00A364F1">
        <w:rPr>
          <w:color w:val="0070C0"/>
          <w:sz w:val="21"/>
          <w:szCs w:val="21"/>
        </w:rPr>
        <w:t>93.120: dejavnost športnih klubov; 93.190: druge športne dejavnosti</w:t>
      </w:r>
      <w:r w:rsidRPr="00A364F1">
        <w:rPr>
          <w:sz w:val="21"/>
          <w:szCs w:val="21"/>
        </w:rPr>
        <w:t>),</w:t>
      </w:r>
    </w:p>
    <w:p w14:paraId="1F9FABFE" w14:textId="77777777" w:rsidR="004F542D" w:rsidRPr="00A364F1" w:rsidRDefault="004F542D" w:rsidP="007F6A45">
      <w:pPr>
        <w:pStyle w:val="Brezrazmikov"/>
        <w:numPr>
          <w:ilvl w:val="0"/>
          <w:numId w:val="46"/>
        </w:numPr>
        <w:jc w:val="both"/>
        <w:rPr>
          <w:rFonts w:cs="Calibri"/>
          <w:sz w:val="21"/>
          <w:szCs w:val="21"/>
        </w:rPr>
      </w:pPr>
      <w:r w:rsidRPr="00A364F1">
        <w:rPr>
          <w:rFonts w:cs="Calibri"/>
          <w:sz w:val="21"/>
          <w:szCs w:val="21"/>
        </w:rPr>
        <w:t>izvajajo športne programe in področja športa skladno z odlokom in LPŠ, se pravočasno prijavijo na javni razpis ter izpolnjujejo vse razpisne pogoje,</w:t>
      </w:r>
    </w:p>
    <w:p w14:paraId="4B95F3AF" w14:textId="77777777" w:rsidR="004F542D" w:rsidRPr="00A364F1" w:rsidRDefault="004F542D" w:rsidP="007F6A45">
      <w:pPr>
        <w:pStyle w:val="Brezrazmikov"/>
        <w:numPr>
          <w:ilvl w:val="0"/>
          <w:numId w:val="46"/>
        </w:numPr>
        <w:jc w:val="both"/>
        <w:rPr>
          <w:rFonts w:cs="Calibri"/>
          <w:sz w:val="21"/>
          <w:szCs w:val="21"/>
        </w:rPr>
      </w:pPr>
      <w:r w:rsidRPr="00A364F1">
        <w:rPr>
          <w:rFonts w:cs="Calibri"/>
          <w:sz w:val="21"/>
          <w:szCs w:val="21"/>
        </w:rPr>
        <w:t xml:space="preserve">imajo za prijavljena športne programe in področja:  </w:t>
      </w:r>
    </w:p>
    <w:p w14:paraId="52B25432" w14:textId="77777777" w:rsidR="004F542D" w:rsidRPr="00A364F1" w:rsidRDefault="004F542D" w:rsidP="007F6A45">
      <w:pPr>
        <w:pStyle w:val="Brezrazmikov"/>
        <w:numPr>
          <w:ilvl w:val="0"/>
          <w:numId w:val="42"/>
        </w:numPr>
        <w:jc w:val="both"/>
        <w:rPr>
          <w:rFonts w:cs="Calibri"/>
          <w:sz w:val="21"/>
          <w:szCs w:val="21"/>
        </w:rPr>
      </w:pPr>
      <w:r w:rsidRPr="00A364F1">
        <w:rPr>
          <w:rFonts w:cs="Calibri"/>
          <w:sz w:val="21"/>
          <w:szCs w:val="21"/>
        </w:rPr>
        <w:t>zagotovljene materialne in prostorske pogoje ter ustrezno izobražen/usposobljen kader za opravljanje strokovnega dela v športu,</w:t>
      </w:r>
    </w:p>
    <w:p w14:paraId="1E54D0EB" w14:textId="77777777" w:rsidR="004F542D" w:rsidRPr="00A364F1" w:rsidRDefault="004F542D" w:rsidP="007F6A45">
      <w:pPr>
        <w:pStyle w:val="Brezrazmikov"/>
        <w:numPr>
          <w:ilvl w:val="0"/>
          <w:numId w:val="42"/>
        </w:numPr>
        <w:jc w:val="both"/>
        <w:rPr>
          <w:rFonts w:cs="Calibri"/>
          <w:sz w:val="21"/>
          <w:szCs w:val="21"/>
        </w:rPr>
      </w:pPr>
      <w:r w:rsidRPr="00A364F1">
        <w:rPr>
          <w:rFonts w:cs="Calibri"/>
          <w:sz w:val="21"/>
          <w:szCs w:val="21"/>
        </w:rPr>
        <w:t>izdelano finančno konstrukcijo, iz katere so razvidni viri prihodkov in stroškov izvedbe programov,</w:t>
      </w:r>
    </w:p>
    <w:p w14:paraId="36DF772D" w14:textId="77777777" w:rsidR="004F542D" w:rsidRPr="00A364F1" w:rsidRDefault="004F542D" w:rsidP="007F6A45">
      <w:pPr>
        <w:pStyle w:val="Brezrazmikov"/>
        <w:numPr>
          <w:ilvl w:val="0"/>
          <w:numId w:val="42"/>
        </w:numPr>
        <w:jc w:val="both"/>
        <w:rPr>
          <w:rFonts w:cs="Calibri"/>
          <w:sz w:val="21"/>
          <w:szCs w:val="21"/>
        </w:rPr>
      </w:pPr>
      <w:r w:rsidRPr="00A364F1">
        <w:rPr>
          <w:rFonts w:cs="Calibri"/>
          <w:sz w:val="21"/>
          <w:szCs w:val="21"/>
        </w:rPr>
        <w:t>urejeno evidenco članstva (športna društva, zveze) ter evidenco o udeležencih programov.</w:t>
      </w:r>
    </w:p>
    <w:p w14:paraId="35EBCED7" w14:textId="77777777" w:rsidR="004F542D" w:rsidRPr="005B12B9" w:rsidRDefault="004F542D" w:rsidP="005B12B9">
      <w:pPr>
        <w:pStyle w:val="Brezrazmikov"/>
        <w:rPr>
          <w:sz w:val="10"/>
          <w:szCs w:val="10"/>
        </w:rPr>
      </w:pPr>
    </w:p>
    <w:p w14:paraId="4BC3CFE7" w14:textId="52F71759" w:rsidR="004F542D" w:rsidRDefault="004F542D" w:rsidP="005B12B9">
      <w:pPr>
        <w:pStyle w:val="Brezrazmikov"/>
        <w:jc w:val="both"/>
        <w:rPr>
          <w:rFonts w:cs="Calibri"/>
          <w:sz w:val="21"/>
          <w:szCs w:val="21"/>
        </w:rPr>
      </w:pPr>
      <w:r w:rsidRPr="00A364F1">
        <w:rPr>
          <w:rFonts w:cs="Calibri"/>
          <w:sz w:val="21"/>
          <w:szCs w:val="21"/>
        </w:rPr>
        <w:t>Športna društva in njihove</w:t>
      </w:r>
      <w:r w:rsidRPr="00A364F1">
        <w:rPr>
          <w:rFonts w:cs="Calibri"/>
          <w:color w:val="FF0000"/>
          <w:sz w:val="21"/>
          <w:szCs w:val="21"/>
        </w:rPr>
        <w:t xml:space="preserve"> </w:t>
      </w:r>
      <w:r w:rsidRPr="00A364F1">
        <w:rPr>
          <w:rFonts w:cs="Calibri"/>
          <w:sz w:val="21"/>
          <w:szCs w:val="21"/>
        </w:rPr>
        <w:t xml:space="preserve">zveze imajo pod enakimi pogoji prednost pri izvajanju LPŠ. </w:t>
      </w:r>
    </w:p>
    <w:p w14:paraId="6C47A34C" w14:textId="77777777" w:rsidR="005B12B9" w:rsidRPr="005B12B9" w:rsidRDefault="005B12B9" w:rsidP="005B12B9">
      <w:pPr>
        <w:pStyle w:val="Brezrazmikov"/>
        <w:jc w:val="both"/>
        <w:rPr>
          <w:rFonts w:cs="Calibri"/>
          <w:sz w:val="21"/>
          <w:szCs w:val="21"/>
        </w:rPr>
      </w:pPr>
    </w:p>
    <w:p w14:paraId="320BAFC7" w14:textId="77777777" w:rsidR="004F542D" w:rsidRPr="005D0530" w:rsidRDefault="004F542D" w:rsidP="004F542D">
      <w:pPr>
        <w:pStyle w:val="Brezrazmikov"/>
        <w:jc w:val="center"/>
        <w:rPr>
          <w:sz w:val="28"/>
          <w:szCs w:val="28"/>
        </w:rPr>
      </w:pPr>
      <w:r w:rsidRPr="005D0530">
        <w:rPr>
          <w:sz w:val="28"/>
          <w:szCs w:val="28"/>
        </w:rPr>
        <w:t>ŠPORTNI PROGRAMI</w:t>
      </w:r>
    </w:p>
    <w:p w14:paraId="05633D7D" w14:textId="77777777" w:rsidR="004F542D" w:rsidRPr="00A364F1" w:rsidRDefault="004F542D" w:rsidP="004F542D">
      <w:pPr>
        <w:pStyle w:val="Brezrazmikov"/>
        <w:jc w:val="both"/>
        <w:rPr>
          <w:sz w:val="21"/>
          <w:szCs w:val="21"/>
        </w:rPr>
      </w:pPr>
      <w:r w:rsidRPr="00A364F1">
        <w:rPr>
          <w:sz w:val="21"/>
          <w:szCs w:val="21"/>
        </w:rPr>
        <w:t xml:space="preserve">Športni programi so najbolj prepoznaven del športa in praviloma predstavljajo organizirano in strokovno vodeno športno vadbo, ki je prilagojena različnim skupinam ljudi, njihovim sposobnostim, znanju, motivaciji, starosti (otroci, mladina, invalidi, odrasli, starejši). </w:t>
      </w:r>
    </w:p>
    <w:p w14:paraId="4B3A8FDE" w14:textId="77777777" w:rsidR="004F542D" w:rsidRPr="002558BC" w:rsidRDefault="004F542D" w:rsidP="004F542D">
      <w:pPr>
        <w:pStyle w:val="Brezrazmikov"/>
        <w:jc w:val="both"/>
        <w:rPr>
          <w:sz w:val="10"/>
          <w:szCs w:val="10"/>
        </w:rPr>
      </w:pPr>
      <w:r>
        <w:rPr>
          <w:sz w:val="10"/>
          <w:szCs w:val="10"/>
        </w:rPr>
        <w:t xml:space="preserve"> </w:t>
      </w:r>
    </w:p>
    <w:p w14:paraId="20AE1EFA" w14:textId="77777777" w:rsidR="004F542D" w:rsidRPr="00A364F1" w:rsidRDefault="004F542D" w:rsidP="004F542D">
      <w:pPr>
        <w:pStyle w:val="Brezrazmikov"/>
        <w:jc w:val="both"/>
        <w:rPr>
          <w:sz w:val="21"/>
          <w:szCs w:val="21"/>
        </w:rPr>
      </w:pPr>
      <w:r w:rsidRPr="00A364F1">
        <w:rPr>
          <w:sz w:val="21"/>
          <w:szCs w:val="21"/>
        </w:rPr>
        <w:t>Uporabljene kratice v nadaljevanju predstavljajo naslednje športne programe:</w:t>
      </w:r>
    </w:p>
    <w:p w14:paraId="52E722CD" w14:textId="77777777" w:rsidR="004F542D" w:rsidRPr="00A364F1" w:rsidRDefault="004F542D" w:rsidP="007F6A45">
      <w:pPr>
        <w:pStyle w:val="Brezrazmikov"/>
        <w:numPr>
          <w:ilvl w:val="0"/>
          <w:numId w:val="43"/>
        </w:numPr>
        <w:jc w:val="both"/>
        <w:rPr>
          <w:sz w:val="21"/>
          <w:szCs w:val="21"/>
        </w:rPr>
      </w:pPr>
      <w:r w:rsidRPr="00A364F1">
        <w:rPr>
          <w:sz w:val="21"/>
          <w:szCs w:val="21"/>
        </w:rPr>
        <w:t>ŠV-VIZ: športna vzgoja otrok in mladine: programi v zavodih s področja vzgoje in izobraževanja,</w:t>
      </w:r>
    </w:p>
    <w:p w14:paraId="082F0557" w14:textId="77777777" w:rsidR="004F542D" w:rsidRPr="00A364F1" w:rsidRDefault="004F542D" w:rsidP="007F6A45">
      <w:pPr>
        <w:pStyle w:val="Brezrazmikov"/>
        <w:numPr>
          <w:ilvl w:val="0"/>
          <w:numId w:val="43"/>
        </w:numPr>
        <w:jc w:val="both"/>
        <w:rPr>
          <w:sz w:val="21"/>
          <w:szCs w:val="21"/>
        </w:rPr>
      </w:pPr>
      <w:r w:rsidRPr="00A364F1">
        <w:rPr>
          <w:sz w:val="21"/>
          <w:szCs w:val="21"/>
        </w:rPr>
        <w:t>ŠV-PRO: športna vzgoja otrok in mladine: prostočasni programi,</w:t>
      </w:r>
    </w:p>
    <w:p w14:paraId="0EEC9F8B" w14:textId="77777777" w:rsidR="004F542D" w:rsidRPr="00A364F1" w:rsidRDefault="004F542D" w:rsidP="007F6A45">
      <w:pPr>
        <w:pStyle w:val="Brezrazmikov"/>
        <w:numPr>
          <w:ilvl w:val="0"/>
          <w:numId w:val="43"/>
        </w:numPr>
        <w:jc w:val="both"/>
        <w:rPr>
          <w:sz w:val="21"/>
          <w:szCs w:val="21"/>
        </w:rPr>
      </w:pPr>
      <w:r w:rsidRPr="00A364F1">
        <w:rPr>
          <w:sz w:val="21"/>
          <w:szCs w:val="21"/>
        </w:rPr>
        <w:t>ŠV-PRI: športna vzgoja otrok: pripravljalni programi,</w:t>
      </w:r>
    </w:p>
    <w:p w14:paraId="26B14F2B" w14:textId="77777777" w:rsidR="004F542D" w:rsidRPr="00A364F1" w:rsidRDefault="004F542D" w:rsidP="007F6A45">
      <w:pPr>
        <w:pStyle w:val="Brezrazmikov"/>
        <w:numPr>
          <w:ilvl w:val="0"/>
          <w:numId w:val="43"/>
        </w:numPr>
        <w:jc w:val="both"/>
        <w:rPr>
          <w:sz w:val="21"/>
          <w:szCs w:val="21"/>
        </w:rPr>
      </w:pPr>
      <w:r w:rsidRPr="00A364F1">
        <w:rPr>
          <w:sz w:val="21"/>
          <w:szCs w:val="21"/>
        </w:rPr>
        <w:t>ŠV-PP: športna vzgoja otrok in mladine: programi otrok s posebnimi potrebami,</w:t>
      </w:r>
    </w:p>
    <w:p w14:paraId="7B36FCE2" w14:textId="77777777" w:rsidR="004F542D" w:rsidRPr="00A364F1" w:rsidRDefault="004F542D" w:rsidP="007F6A45">
      <w:pPr>
        <w:pStyle w:val="Brezrazmikov"/>
        <w:numPr>
          <w:ilvl w:val="0"/>
          <w:numId w:val="43"/>
        </w:numPr>
        <w:jc w:val="both"/>
        <w:rPr>
          <w:sz w:val="21"/>
          <w:szCs w:val="21"/>
        </w:rPr>
      </w:pPr>
      <w:r w:rsidRPr="00A364F1">
        <w:rPr>
          <w:sz w:val="21"/>
          <w:szCs w:val="21"/>
        </w:rPr>
        <w:t>ŠŠTU: obštudijski športni programi,</w:t>
      </w:r>
    </w:p>
    <w:p w14:paraId="07906942" w14:textId="77777777" w:rsidR="004F542D" w:rsidRPr="00A364F1" w:rsidRDefault="004F542D" w:rsidP="007F6A45">
      <w:pPr>
        <w:pStyle w:val="Brezrazmikov"/>
        <w:numPr>
          <w:ilvl w:val="0"/>
          <w:numId w:val="43"/>
        </w:numPr>
        <w:jc w:val="both"/>
        <w:rPr>
          <w:sz w:val="21"/>
          <w:szCs w:val="21"/>
        </w:rPr>
      </w:pPr>
      <w:r w:rsidRPr="00A364F1">
        <w:rPr>
          <w:sz w:val="21"/>
          <w:szCs w:val="21"/>
        </w:rPr>
        <w:t>ŠV-USM: športna vzgoja otrok in mladine: programi usmerjenih v kakovostni in vrhunski šport,</w:t>
      </w:r>
    </w:p>
    <w:p w14:paraId="4A22C5E5" w14:textId="77777777" w:rsidR="004F542D" w:rsidRPr="00A364F1" w:rsidRDefault="004F542D" w:rsidP="007F6A45">
      <w:pPr>
        <w:pStyle w:val="Brezrazmikov"/>
        <w:numPr>
          <w:ilvl w:val="0"/>
          <w:numId w:val="43"/>
        </w:numPr>
        <w:jc w:val="both"/>
        <w:rPr>
          <w:sz w:val="21"/>
          <w:szCs w:val="21"/>
        </w:rPr>
      </w:pPr>
      <w:r w:rsidRPr="00A364F1">
        <w:rPr>
          <w:sz w:val="21"/>
          <w:szCs w:val="21"/>
        </w:rPr>
        <w:t>KŠ: programi kakovostnega športa,</w:t>
      </w:r>
    </w:p>
    <w:p w14:paraId="330EAF85" w14:textId="77777777" w:rsidR="004F542D" w:rsidRPr="00A364F1" w:rsidRDefault="004F542D" w:rsidP="007F6A45">
      <w:pPr>
        <w:pStyle w:val="Brezrazmikov"/>
        <w:numPr>
          <w:ilvl w:val="0"/>
          <w:numId w:val="43"/>
        </w:numPr>
        <w:jc w:val="both"/>
        <w:rPr>
          <w:sz w:val="21"/>
          <w:szCs w:val="21"/>
        </w:rPr>
      </w:pPr>
      <w:r w:rsidRPr="00A364F1">
        <w:rPr>
          <w:sz w:val="21"/>
          <w:szCs w:val="21"/>
        </w:rPr>
        <w:t>VŠ: programi vrhunskega šport,</w:t>
      </w:r>
    </w:p>
    <w:p w14:paraId="5570462D" w14:textId="77777777" w:rsidR="004F542D" w:rsidRPr="00A364F1" w:rsidRDefault="004F542D" w:rsidP="007F6A45">
      <w:pPr>
        <w:pStyle w:val="Brezrazmikov"/>
        <w:numPr>
          <w:ilvl w:val="0"/>
          <w:numId w:val="43"/>
        </w:numPr>
        <w:jc w:val="both"/>
        <w:rPr>
          <w:sz w:val="21"/>
          <w:szCs w:val="21"/>
        </w:rPr>
      </w:pPr>
      <w:r w:rsidRPr="00A364F1">
        <w:rPr>
          <w:sz w:val="21"/>
          <w:szCs w:val="21"/>
        </w:rPr>
        <w:t>ŠI: programi športa invalidov,</w:t>
      </w:r>
    </w:p>
    <w:p w14:paraId="4F41036A" w14:textId="77777777" w:rsidR="004F542D" w:rsidRPr="00A364F1" w:rsidRDefault="004F542D" w:rsidP="007F6A45">
      <w:pPr>
        <w:pStyle w:val="Brezrazmikov"/>
        <w:numPr>
          <w:ilvl w:val="0"/>
          <w:numId w:val="43"/>
        </w:numPr>
        <w:jc w:val="both"/>
        <w:rPr>
          <w:sz w:val="21"/>
          <w:szCs w:val="21"/>
        </w:rPr>
      </w:pPr>
      <w:r w:rsidRPr="00A364F1">
        <w:rPr>
          <w:sz w:val="21"/>
          <w:szCs w:val="21"/>
        </w:rPr>
        <w:t>RE: programi športne rekreacije,</w:t>
      </w:r>
    </w:p>
    <w:p w14:paraId="0C2CD5E6" w14:textId="77777777" w:rsidR="004F542D" w:rsidRPr="00A364F1" w:rsidRDefault="004F542D" w:rsidP="007F6A45">
      <w:pPr>
        <w:pStyle w:val="Brezrazmikov"/>
        <w:numPr>
          <w:ilvl w:val="0"/>
          <w:numId w:val="43"/>
        </w:numPr>
        <w:jc w:val="both"/>
        <w:rPr>
          <w:sz w:val="21"/>
          <w:szCs w:val="21"/>
        </w:rPr>
      </w:pPr>
      <w:r w:rsidRPr="00A364F1">
        <w:rPr>
          <w:sz w:val="21"/>
          <w:szCs w:val="21"/>
        </w:rPr>
        <w:t>ŠSTA: programi športa starejših.</w:t>
      </w:r>
    </w:p>
    <w:p w14:paraId="2F168A9C" w14:textId="77777777" w:rsidR="004F542D" w:rsidRPr="00C20F74" w:rsidRDefault="004F542D" w:rsidP="004F542D">
      <w:pPr>
        <w:jc w:val="both"/>
        <w:rPr>
          <w:rFonts w:ascii="Calibri" w:hAnsi="Calibri"/>
          <w:sz w:val="16"/>
          <w:szCs w:val="16"/>
        </w:rPr>
      </w:pPr>
    </w:p>
    <w:p w14:paraId="0ED0430A" w14:textId="77777777" w:rsidR="004F542D" w:rsidRPr="0034229B" w:rsidRDefault="004F542D" w:rsidP="004F542D">
      <w:pPr>
        <w:pStyle w:val="Brezrazmikov"/>
        <w:jc w:val="center"/>
        <w:rPr>
          <w:sz w:val="26"/>
          <w:szCs w:val="26"/>
        </w:rPr>
      </w:pPr>
      <w:r>
        <w:rPr>
          <w:sz w:val="26"/>
          <w:szCs w:val="26"/>
        </w:rPr>
        <w:t xml:space="preserve">SKUPNI </w:t>
      </w:r>
      <w:r w:rsidRPr="0034229B">
        <w:rPr>
          <w:sz w:val="26"/>
          <w:szCs w:val="26"/>
        </w:rPr>
        <w:t xml:space="preserve">POGOJI ZA </w:t>
      </w:r>
      <w:r>
        <w:rPr>
          <w:sz w:val="26"/>
          <w:szCs w:val="26"/>
        </w:rPr>
        <w:t>IZBIRO</w:t>
      </w:r>
    </w:p>
    <w:p w14:paraId="66A88B3B" w14:textId="77777777" w:rsidR="004F542D" w:rsidRPr="00A364F1" w:rsidRDefault="004F542D" w:rsidP="005B12B9">
      <w:pPr>
        <w:pStyle w:val="Brezrazmikov"/>
      </w:pPr>
      <w:r w:rsidRPr="00A364F1">
        <w:t>Pri vrednotenju športnih programov se upoštevajo naslednji splošni pogoji:</w:t>
      </w:r>
    </w:p>
    <w:p w14:paraId="6AF243E7" w14:textId="77777777" w:rsidR="004F542D" w:rsidRPr="000210F5" w:rsidRDefault="004F542D" w:rsidP="005B12B9">
      <w:pPr>
        <w:pStyle w:val="Brezrazmikov"/>
      </w:pPr>
      <w:r w:rsidRPr="000210F5">
        <w:rPr>
          <w:bCs/>
          <w:sz w:val="24"/>
        </w:rPr>
        <w:lastRenderedPageBreak/>
        <w:t>VKLJUČENOST UDELEŽENCEV</w:t>
      </w:r>
      <w:r w:rsidRPr="000210F5">
        <w:rPr>
          <w:bCs/>
        </w:rPr>
        <w:t xml:space="preserve">: </w:t>
      </w:r>
    </w:p>
    <w:p w14:paraId="6B23DD37" w14:textId="77777777" w:rsidR="004F542D" w:rsidRPr="00A364F1" w:rsidRDefault="004F542D" w:rsidP="007F6A45">
      <w:pPr>
        <w:pStyle w:val="Brezrazmikov"/>
        <w:numPr>
          <w:ilvl w:val="0"/>
          <w:numId w:val="53"/>
        </w:numPr>
        <w:rPr>
          <w:rFonts w:asciiTheme="minorHAnsi" w:hAnsiTheme="minorHAnsi"/>
        </w:rPr>
      </w:pPr>
      <w:r w:rsidRPr="00A364F1">
        <w:t>isti udeleženec se pri istem izvajalcu vrednoti le v</w:t>
      </w:r>
      <w:r w:rsidRPr="00A364F1">
        <w:rPr>
          <w:b/>
        </w:rPr>
        <w:t xml:space="preserve"> </w:t>
      </w:r>
      <w:r w:rsidRPr="00A364F1">
        <w:t>enem (1) športnem programu, (izjema: kategorizirani športniki po veljavnem seznamu OKS-ZŠZ),</w:t>
      </w:r>
    </w:p>
    <w:p w14:paraId="59EA8130" w14:textId="77777777" w:rsidR="004F542D" w:rsidRPr="000210F5" w:rsidRDefault="004F542D" w:rsidP="005B12B9">
      <w:pPr>
        <w:pStyle w:val="Brezrazmikov"/>
      </w:pPr>
      <w:r w:rsidRPr="000210F5">
        <w:t>ŠTEVILO VADEČIH</w:t>
      </w:r>
      <w:r>
        <w:t>/ŠTEVILO ŠPORTNIKOV/</w:t>
      </w:r>
      <w:r w:rsidRPr="000210F5">
        <w:t>VELIKOST VADBENE SKUPINE</w:t>
      </w:r>
      <w:r>
        <w:t xml:space="preserve"> </w:t>
      </w:r>
      <w:r w:rsidRPr="000210F5">
        <w:t>(=</w:t>
      </w:r>
      <w:r w:rsidRPr="000210F5">
        <w:rPr>
          <w:i/>
        </w:rPr>
        <w:t>koeficient popolnosti skupine</w:t>
      </w:r>
      <w:r w:rsidRPr="000210F5">
        <w:t xml:space="preserve">): </w:t>
      </w:r>
    </w:p>
    <w:p w14:paraId="146AF22C" w14:textId="77777777" w:rsidR="004F542D" w:rsidRPr="00A364F1" w:rsidRDefault="004F542D" w:rsidP="007F6A45">
      <w:pPr>
        <w:pStyle w:val="Brezrazmikov"/>
        <w:numPr>
          <w:ilvl w:val="0"/>
          <w:numId w:val="53"/>
        </w:numPr>
        <w:rPr>
          <w:sz w:val="21"/>
          <w:szCs w:val="21"/>
        </w:rPr>
      </w:pPr>
      <w:bookmarkStart w:id="1" w:name="_Hlk44566089"/>
      <w:r w:rsidRPr="00A364F1">
        <w:rPr>
          <w:sz w:val="21"/>
          <w:szCs w:val="21"/>
        </w:rPr>
        <w:t>različne športne panoge in starostne skupine za izvedbo optimalne vadbe zahtevajo različno število vključenih.</w:t>
      </w:r>
      <w:r w:rsidRPr="00A364F1">
        <w:rPr>
          <w:rFonts w:asciiTheme="minorHAnsi" w:hAnsiTheme="minorHAnsi"/>
          <w:sz w:val="21"/>
          <w:szCs w:val="21"/>
        </w:rPr>
        <w:t xml:space="preserve"> </w:t>
      </w:r>
    </w:p>
    <w:bookmarkEnd w:id="1"/>
    <w:p w14:paraId="65D92C64" w14:textId="77777777" w:rsidR="004F542D" w:rsidRPr="00A364F1" w:rsidRDefault="004F542D" w:rsidP="007F6A45">
      <w:pPr>
        <w:pStyle w:val="Odstavekseznama"/>
        <w:numPr>
          <w:ilvl w:val="0"/>
          <w:numId w:val="40"/>
        </w:numPr>
        <w:contextualSpacing/>
        <w:jc w:val="both"/>
        <w:rPr>
          <w:rFonts w:asciiTheme="minorHAnsi" w:hAnsiTheme="minorHAnsi"/>
          <w:sz w:val="21"/>
          <w:szCs w:val="21"/>
        </w:rPr>
      </w:pPr>
      <w:r w:rsidRPr="00A364F1">
        <w:rPr>
          <w:rFonts w:asciiTheme="minorHAnsi" w:hAnsiTheme="minorHAnsi"/>
          <w:sz w:val="21"/>
          <w:szCs w:val="21"/>
        </w:rPr>
        <w:t>z merili je določena potrebna (priporočena) velikost posamezne vadbene skupine:</w:t>
      </w:r>
    </w:p>
    <w:p w14:paraId="5788F130" w14:textId="77777777" w:rsidR="004F542D" w:rsidRPr="00A364F1" w:rsidRDefault="004F542D" w:rsidP="007F6A45">
      <w:pPr>
        <w:pStyle w:val="Odstavekseznama"/>
        <w:numPr>
          <w:ilvl w:val="1"/>
          <w:numId w:val="40"/>
        </w:numPr>
        <w:contextualSpacing/>
        <w:jc w:val="both"/>
        <w:rPr>
          <w:rFonts w:asciiTheme="minorHAnsi" w:hAnsiTheme="minorHAnsi"/>
          <w:sz w:val="21"/>
          <w:szCs w:val="21"/>
        </w:rPr>
      </w:pPr>
      <w:r w:rsidRPr="00A364F1">
        <w:rPr>
          <w:rFonts w:asciiTheme="minorHAnsi" w:hAnsiTheme="minorHAnsi"/>
          <w:sz w:val="21"/>
          <w:szCs w:val="21"/>
        </w:rPr>
        <w:t>če v program ni vključena polovica potrebnega števila vključenih (50 %), se program ne prizna,</w:t>
      </w:r>
    </w:p>
    <w:p w14:paraId="3B9997C1" w14:textId="77777777" w:rsidR="004F542D" w:rsidRPr="00A364F1" w:rsidRDefault="004F542D" w:rsidP="007F6A45">
      <w:pPr>
        <w:pStyle w:val="Odstavekseznama"/>
        <w:numPr>
          <w:ilvl w:val="1"/>
          <w:numId w:val="40"/>
        </w:numPr>
        <w:contextualSpacing/>
        <w:jc w:val="both"/>
        <w:rPr>
          <w:rFonts w:asciiTheme="minorHAnsi" w:hAnsiTheme="minorHAnsi"/>
          <w:sz w:val="21"/>
          <w:szCs w:val="21"/>
        </w:rPr>
      </w:pPr>
      <w:r w:rsidRPr="00A364F1">
        <w:rPr>
          <w:rFonts w:asciiTheme="minorHAnsi" w:hAnsiTheme="minorHAnsi"/>
          <w:sz w:val="21"/>
          <w:szCs w:val="21"/>
        </w:rPr>
        <w:t xml:space="preserve">če je v programu manj udeležencev (med 50 in 100 %), se število točk proporcionalno zmanjša, </w:t>
      </w:r>
    </w:p>
    <w:p w14:paraId="0E5F8E60" w14:textId="77777777" w:rsidR="004F542D" w:rsidRPr="00A364F1" w:rsidRDefault="004F542D" w:rsidP="007F6A45">
      <w:pPr>
        <w:pStyle w:val="Odstavekseznama"/>
        <w:numPr>
          <w:ilvl w:val="1"/>
          <w:numId w:val="40"/>
        </w:numPr>
        <w:contextualSpacing/>
        <w:jc w:val="both"/>
        <w:rPr>
          <w:rFonts w:asciiTheme="minorHAnsi" w:hAnsiTheme="minorHAnsi"/>
          <w:sz w:val="21"/>
          <w:szCs w:val="21"/>
        </w:rPr>
      </w:pPr>
      <w:r w:rsidRPr="00A364F1">
        <w:rPr>
          <w:rFonts w:asciiTheme="minorHAnsi" w:hAnsiTheme="minorHAnsi"/>
          <w:sz w:val="21"/>
          <w:szCs w:val="21"/>
        </w:rPr>
        <w:t>večje število udeležencev v programu ne vpliva na dodatno vrednotenje programa.</w:t>
      </w:r>
    </w:p>
    <w:p w14:paraId="02E5A264" w14:textId="1B633D02" w:rsidR="004F542D" w:rsidRPr="005B12B9" w:rsidRDefault="004F542D" w:rsidP="005B12B9">
      <w:pPr>
        <w:pStyle w:val="Brezrazmikov"/>
        <w:rPr>
          <w:sz w:val="10"/>
          <w:szCs w:val="10"/>
        </w:rPr>
      </w:pPr>
    </w:p>
    <w:tbl>
      <w:tblPr>
        <w:tblW w:w="9413" w:type="dxa"/>
        <w:jc w:val="center"/>
        <w:tblCellMar>
          <w:left w:w="70" w:type="dxa"/>
          <w:right w:w="70" w:type="dxa"/>
        </w:tblCellMar>
        <w:tblLook w:val="04A0" w:firstRow="1" w:lastRow="0" w:firstColumn="1" w:lastColumn="0" w:noHBand="0" w:noVBand="1"/>
      </w:tblPr>
      <w:tblGrid>
        <w:gridCol w:w="3969"/>
        <w:gridCol w:w="1361"/>
        <w:gridCol w:w="1361"/>
        <w:gridCol w:w="1361"/>
        <w:gridCol w:w="1361"/>
      </w:tblGrid>
      <w:tr w:rsidR="005B12B9" w:rsidRPr="005B12B9" w14:paraId="040BA91D" w14:textId="77777777" w:rsidTr="005B12B9">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221D6BAC" w14:textId="77777777" w:rsidR="005B12B9" w:rsidRPr="005B12B9" w:rsidRDefault="005B12B9" w:rsidP="005B12B9">
            <w:pPr>
              <w:spacing w:after="0" w:line="240" w:lineRule="auto"/>
              <w:jc w:val="center"/>
              <w:rPr>
                <w:rFonts w:ascii="Calibri" w:eastAsia="Times New Roman" w:hAnsi="Calibri" w:cs="Calibri"/>
                <w:sz w:val="24"/>
                <w:szCs w:val="24"/>
                <w:lang w:eastAsia="sl-SI"/>
              </w:rPr>
            </w:pPr>
            <w:r w:rsidRPr="005B12B9">
              <w:rPr>
                <w:rFonts w:ascii="Calibri" w:eastAsia="Times New Roman" w:hAnsi="Calibri" w:cs="Calibri"/>
                <w:sz w:val="24"/>
                <w:szCs w:val="24"/>
                <w:lang w:eastAsia="sl-SI"/>
              </w:rPr>
              <w:t>PREGLEDNICA A-1</w:t>
            </w:r>
          </w:p>
        </w:tc>
        <w:tc>
          <w:tcPr>
            <w:tcW w:w="5443" w:type="dxa"/>
            <w:gridSpan w:val="4"/>
            <w:tcBorders>
              <w:top w:val="single" w:sz="4" w:space="0" w:color="auto"/>
              <w:left w:val="nil"/>
              <w:bottom w:val="single" w:sz="4" w:space="0" w:color="auto"/>
              <w:right w:val="single" w:sz="4" w:space="0" w:color="auto"/>
            </w:tcBorders>
            <w:shd w:val="clear" w:color="000000" w:fill="F0FFD7"/>
            <w:vAlign w:val="center"/>
            <w:hideMark/>
          </w:tcPr>
          <w:p w14:paraId="5DB857C3"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PROSTOČASNI IN REKREACIJSKI PROGRAMIH</w:t>
            </w:r>
          </w:p>
        </w:tc>
      </w:tr>
      <w:tr w:rsidR="005B12B9" w:rsidRPr="005B12B9" w14:paraId="1D8894D1"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E6365C5"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ŠTEVILO VKLJUČENIH V VADBENI SKUPINI</w:t>
            </w:r>
          </w:p>
        </w:tc>
        <w:tc>
          <w:tcPr>
            <w:tcW w:w="1361" w:type="dxa"/>
            <w:tcBorders>
              <w:top w:val="nil"/>
              <w:left w:val="nil"/>
              <w:bottom w:val="single" w:sz="4" w:space="0" w:color="auto"/>
              <w:right w:val="single" w:sz="4" w:space="0" w:color="auto"/>
            </w:tcBorders>
            <w:shd w:val="clear" w:color="auto" w:fill="auto"/>
            <w:vAlign w:val="center"/>
            <w:hideMark/>
          </w:tcPr>
          <w:p w14:paraId="56442529" w14:textId="77777777" w:rsidR="005B12B9" w:rsidRPr="005B12B9" w:rsidRDefault="005B12B9" w:rsidP="005B12B9">
            <w:pPr>
              <w:spacing w:after="0" w:line="240" w:lineRule="auto"/>
              <w:jc w:val="center"/>
              <w:rPr>
                <w:rFonts w:ascii="Calibri" w:eastAsia="Times New Roman" w:hAnsi="Calibri" w:cs="Calibri"/>
                <w:sz w:val="16"/>
                <w:szCs w:val="16"/>
                <w:lang w:eastAsia="sl-SI"/>
              </w:rPr>
            </w:pPr>
            <w:r w:rsidRPr="005B12B9">
              <w:rPr>
                <w:rFonts w:ascii="Calibri" w:eastAsia="Times New Roman" w:hAnsi="Calibri" w:cs="Calibri"/>
                <w:sz w:val="16"/>
                <w:szCs w:val="16"/>
                <w:lang w:eastAsia="sl-SI"/>
              </w:rPr>
              <w:t>ŠV-PRO                     do 6 let</w:t>
            </w:r>
          </w:p>
        </w:tc>
        <w:tc>
          <w:tcPr>
            <w:tcW w:w="1361" w:type="dxa"/>
            <w:tcBorders>
              <w:top w:val="nil"/>
              <w:left w:val="nil"/>
              <w:bottom w:val="single" w:sz="4" w:space="0" w:color="auto"/>
              <w:right w:val="single" w:sz="4" w:space="0" w:color="auto"/>
            </w:tcBorders>
            <w:shd w:val="clear" w:color="auto" w:fill="auto"/>
            <w:vAlign w:val="center"/>
            <w:hideMark/>
          </w:tcPr>
          <w:p w14:paraId="0F5273A2" w14:textId="77777777" w:rsidR="005B12B9" w:rsidRPr="005B12B9" w:rsidRDefault="005B12B9" w:rsidP="005B12B9">
            <w:pPr>
              <w:spacing w:after="0" w:line="240" w:lineRule="auto"/>
              <w:jc w:val="center"/>
              <w:rPr>
                <w:rFonts w:ascii="Calibri" w:eastAsia="Times New Roman" w:hAnsi="Calibri" w:cs="Calibri"/>
                <w:sz w:val="16"/>
                <w:szCs w:val="16"/>
                <w:lang w:eastAsia="sl-SI"/>
              </w:rPr>
            </w:pPr>
            <w:r w:rsidRPr="005B12B9">
              <w:rPr>
                <w:rFonts w:ascii="Calibri" w:eastAsia="Times New Roman" w:hAnsi="Calibri" w:cs="Calibri"/>
                <w:sz w:val="16"/>
                <w:szCs w:val="16"/>
                <w:lang w:eastAsia="sl-SI"/>
              </w:rPr>
              <w:t>ŠV-PRO                       6 do 19 let</w:t>
            </w:r>
          </w:p>
        </w:tc>
        <w:tc>
          <w:tcPr>
            <w:tcW w:w="1361" w:type="dxa"/>
            <w:tcBorders>
              <w:top w:val="nil"/>
              <w:left w:val="nil"/>
              <w:bottom w:val="single" w:sz="4" w:space="0" w:color="auto"/>
              <w:right w:val="single" w:sz="4" w:space="0" w:color="auto"/>
            </w:tcBorders>
            <w:shd w:val="clear" w:color="auto" w:fill="auto"/>
            <w:vAlign w:val="center"/>
            <w:hideMark/>
          </w:tcPr>
          <w:p w14:paraId="692ACA3E" w14:textId="77777777" w:rsidR="005B12B9" w:rsidRPr="005B12B9" w:rsidRDefault="005B12B9" w:rsidP="005B12B9">
            <w:pPr>
              <w:spacing w:after="0" w:line="240" w:lineRule="auto"/>
              <w:jc w:val="center"/>
              <w:rPr>
                <w:rFonts w:ascii="Calibri" w:eastAsia="Times New Roman" w:hAnsi="Calibri" w:cs="Calibri"/>
                <w:sz w:val="16"/>
                <w:szCs w:val="16"/>
                <w:lang w:eastAsia="sl-SI"/>
              </w:rPr>
            </w:pPr>
            <w:r w:rsidRPr="005B12B9">
              <w:rPr>
                <w:rFonts w:ascii="Calibri" w:eastAsia="Times New Roman" w:hAnsi="Calibri" w:cs="Calibri"/>
                <w:sz w:val="16"/>
                <w:szCs w:val="16"/>
                <w:lang w:eastAsia="sl-SI"/>
              </w:rPr>
              <w:t>RE; ŠŠTU</w:t>
            </w:r>
          </w:p>
        </w:tc>
        <w:tc>
          <w:tcPr>
            <w:tcW w:w="1361" w:type="dxa"/>
            <w:tcBorders>
              <w:top w:val="nil"/>
              <w:left w:val="nil"/>
              <w:bottom w:val="single" w:sz="4" w:space="0" w:color="auto"/>
              <w:right w:val="single" w:sz="4" w:space="0" w:color="auto"/>
            </w:tcBorders>
            <w:shd w:val="clear" w:color="auto" w:fill="auto"/>
            <w:vAlign w:val="center"/>
            <w:hideMark/>
          </w:tcPr>
          <w:p w14:paraId="299D95CD" w14:textId="77777777" w:rsidR="005B12B9" w:rsidRPr="005B12B9" w:rsidRDefault="005B12B9" w:rsidP="005B12B9">
            <w:pPr>
              <w:spacing w:after="0" w:line="240" w:lineRule="auto"/>
              <w:jc w:val="center"/>
              <w:rPr>
                <w:rFonts w:ascii="Calibri" w:eastAsia="Times New Roman" w:hAnsi="Calibri" w:cs="Calibri"/>
                <w:sz w:val="16"/>
                <w:szCs w:val="16"/>
                <w:lang w:eastAsia="sl-SI"/>
              </w:rPr>
            </w:pPr>
            <w:r w:rsidRPr="005B12B9">
              <w:rPr>
                <w:rFonts w:ascii="Calibri" w:eastAsia="Times New Roman" w:hAnsi="Calibri" w:cs="Calibri"/>
                <w:sz w:val="16"/>
                <w:szCs w:val="16"/>
                <w:lang w:eastAsia="sl-SI"/>
              </w:rPr>
              <w:t>ŠSTA, ŠI, ŠV-PP</w:t>
            </w:r>
          </w:p>
        </w:tc>
      </w:tr>
      <w:tr w:rsidR="005B12B9" w:rsidRPr="005B12B9" w14:paraId="48B68D16"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BC1EA5F" w14:textId="77777777" w:rsidR="005B12B9" w:rsidRPr="005B12B9" w:rsidRDefault="005B12B9" w:rsidP="005B12B9">
            <w:pPr>
              <w:spacing w:after="0" w:line="240" w:lineRule="auto"/>
              <w:jc w:val="center"/>
              <w:rPr>
                <w:rFonts w:ascii="Calibri" w:eastAsia="Times New Roman" w:hAnsi="Calibri" w:cs="Calibri"/>
                <w:sz w:val="20"/>
                <w:szCs w:val="20"/>
                <w:lang w:eastAsia="sl-SI"/>
              </w:rPr>
            </w:pPr>
            <w:r w:rsidRPr="005B12B9">
              <w:rPr>
                <w:rFonts w:ascii="Calibri" w:eastAsia="Times New Roman" w:hAnsi="Calibri" w:cs="Calibri"/>
                <w:sz w:val="20"/>
                <w:szCs w:val="20"/>
                <w:lang w:eastAsia="sl-SI"/>
              </w:rPr>
              <w:t>število vključenih/velikost skupine</w:t>
            </w:r>
          </w:p>
        </w:tc>
        <w:tc>
          <w:tcPr>
            <w:tcW w:w="1361" w:type="dxa"/>
            <w:tcBorders>
              <w:top w:val="nil"/>
              <w:left w:val="nil"/>
              <w:bottom w:val="single" w:sz="4" w:space="0" w:color="auto"/>
              <w:right w:val="single" w:sz="4" w:space="0" w:color="auto"/>
            </w:tcBorders>
            <w:shd w:val="clear" w:color="auto" w:fill="auto"/>
            <w:noWrap/>
            <w:vAlign w:val="center"/>
            <w:hideMark/>
          </w:tcPr>
          <w:p w14:paraId="79490D2F"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10</w:t>
            </w:r>
          </w:p>
        </w:tc>
        <w:tc>
          <w:tcPr>
            <w:tcW w:w="1361" w:type="dxa"/>
            <w:tcBorders>
              <w:top w:val="nil"/>
              <w:left w:val="nil"/>
              <w:bottom w:val="single" w:sz="4" w:space="0" w:color="auto"/>
              <w:right w:val="single" w:sz="4" w:space="0" w:color="auto"/>
            </w:tcBorders>
            <w:shd w:val="clear" w:color="auto" w:fill="auto"/>
            <w:noWrap/>
            <w:vAlign w:val="center"/>
            <w:hideMark/>
          </w:tcPr>
          <w:p w14:paraId="028BB9A4"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15</w:t>
            </w:r>
          </w:p>
        </w:tc>
        <w:tc>
          <w:tcPr>
            <w:tcW w:w="1361" w:type="dxa"/>
            <w:tcBorders>
              <w:top w:val="nil"/>
              <w:left w:val="nil"/>
              <w:bottom w:val="single" w:sz="4" w:space="0" w:color="auto"/>
              <w:right w:val="single" w:sz="4" w:space="0" w:color="auto"/>
            </w:tcBorders>
            <w:shd w:val="clear" w:color="auto" w:fill="auto"/>
            <w:noWrap/>
            <w:vAlign w:val="center"/>
            <w:hideMark/>
          </w:tcPr>
          <w:p w14:paraId="455D7BE7"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15</w:t>
            </w:r>
          </w:p>
        </w:tc>
        <w:tc>
          <w:tcPr>
            <w:tcW w:w="1361" w:type="dxa"/>
            <w:tcBorders>
              <w:top w:val="nil"/>
              <w:left w:val="nil"/>
              <w:bottom w:val="single" w:sz="4" w:space="0" w:color="auto"/>
              <w:right w:val="single" w:sz="4" w:space="0" w:color="auto"/>
            </w:tcBorders>
            <w:shd w:val="clear" w:color="auto" w:fill="auto"/>
            <w:noWrap/>
            <w:vAlign w:val="center"/>
            <w:hideMark/>
          </w:tcPr>
          <w:p w14:paraId="2E673705"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10</w:t>
            </w:r>
          </w:p>
        </w:tc>
      </w:tr>
    </w:tbl>
    <w:p w14:paraId="49283A83" w14:textId="77777777" w:rsidR="005B12B9" w:rsidRPr="005B12B9" w:rsidRDefault="005B12B9" w:rsidP="005B12B9">
      <w:pPr>
        <w:pStyle w:val="Brezrazmikov"/>
        <w:rPr>
          <w:sz w:val="10"/>
          <w:szCs w:val="10"/>
        </w:rPr>
      </w:pPr>
    </w:p>
    <w:tbl>
      <w:tblPr>
        <w:tblW w:w="8052" w:type="dxa"/>
        <w:jc w:val="center"/>
        <w:tblCellMar>
          <w:left w:w="70" w:type="dxa"/>
          <w:right w:w="70" w:type="dxa"/>
        </w:tblCellMar>
        <w:tblLook w:val="04A0" w:firstRow="1" w:lastRow="0" w:firstColumn="1" w:lastColumn="0" w:noHBand="0" w:noVBand="1"/>
      </w:tblPr>
      <w:tblGrid>
        <w:gridCol w:w="3969"/>
        <w:gridCol w:w="1361"/>
        <w:gridCol w:w="1361"/>
        <w:gridCol w:w="1361"/>
      </w:tblGrid>
      <w:tr w:rsidR="005B12B9" w:rsidRPr="005B12B9" w14:paraId="02A103A9" w14:textId="77777777" w:rsidTr="005B12B9">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6590153D" w14:textId="77777777" w:rsidR="005B12B9" w:rsidRPr="005B12B9" w:rsidRDefault="005B12B9" w:rsidP="005B12B9">
            <w:pPr>
              <w:spacing w:after="0" w:line="240" w:lineRule="auto"/>
              <w:jc w:val="center"/>
              <w:rPr>
                <w:rFonts w:ascii="Calibri" w:eastAsia="Times New Roman" w:hAnsi="Calibri" w:cs="Calibri"/>
                <w:sz w:val="24"/>
                <w:szCs w:val="24"/>
                <w:lang w:eastAsia="sl-SI"/>
              </w:rPr>
            </w:pPr>
            <w:r w:rsidRPr="005B12B9">
              <w:rPr>
                <w:rFonts w:ascii="Calibri" w:eastAsia="Times New Roman" w:hAnsi="Calibri" w:cs="Calibri"/>
                <w:sz w:val="24"/>
                <w:szCs w:val="24"/>
                <w:lang w:eastAsia="sl-SI"/>
              </w:rPr>
              <w:t>PREGLEDNICA A-2</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638BBB65"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PRIPRAVLJALNI PROGRAMI</w:t>
            </w:r>
          </w:p>
        </w:tc>
      </w:tr>
      <w:tr w:rsidR="005B12B9" w:rsidRPr="005B12B9" w14:paraId="66CF0637"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16286F"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ŠTEVILO VKLJUČENIH V VADBENI SKUPINI</w:t>
            </w:r>
          </w:p>
        </w:tc>
        <w:tc>
          <w:tcPr>
            <w:tcW w:w="1361" w:type="dxa"/>
            <w:tcBorders>
              <w:top w:val="nil"/>
              <w:left w:val="nil"/>
              <w:bottom w:val="single" w:sz="4" w:space="0" w:color="auto"/>
              <w:right w:val="single" w:sz="4" w:space="0" w:color="auto"/>
            </w:tcBorders>
            <w:shd w:val="clear" w:color="auto" w:fill="auto"/>
            <w:vAlign w:val="center"/>
            <w:hideMark/>
          </w:tcPr>
          <w:p w14:paraId="4B1A1373" w14:textId="77777777" w:rsidR="005B12B9" w:rsidRPr="005B12B9" w:rsidRDefault="005B12B9" w:rsidP="005B12B9">
            <w:pPr>
              <w:spacing w:after="0" w:line="240" w:lineRule="auto"/>
              <w:jc w:val="center"/>
              <w:rPr>
                <w:rFonts w:ascii="Calibri" w:eastAsia="Times New Roman" w:hAnsi="Calibri" w:cs="Calibri"/>
                <w:sz w:val="16"/>
                <w:szCs w:val="16"/>
                <w:lang w:eastAsia="sl-SI"/>
              </w:rPr>
            </w:pPr>
            <w:r w:rsidRPr="005B12B9">
              <w:rPr>
                <w:rFonts w:ascii="Calibri" w:eastAsia="Times New Roman" w:hAnsi="Calibri" w:cs="Calibri"/>
                <w:sz w:val="16"/>
                <w:szCs w:val="16"/>
                <w:lang w:eastAsia="sl-SI"/>
              </w:rPr>
              <w:t>ŠV-PRI                    (U-6 in U-7)</w:t>
            </w:r>
          </w:p>
        </w:tc>
        <w:tc>
          <w:tcPr>
            <w:tcW w:w="1361" w:type="dxa"/>
            <w:tcBorders>
              <w:top w:val="nil"/>
              <w:left w:val="nil"/>
              <w:bottom w:val="single" w:sz="4" w:space="0" w:color="auto"/>
              <w:right w:val="single" w:sz="4" w:space="0" w:color="auto"/>
            </w:tcBorders>
            <w:shd w:val="clear" w:color="auto" w:fill="auto"/>
            <w:vAlign w:val="center"/>
            <w:hideMark/>
          </w:tcPr>
          <w:p w14:paraId="42690D8D" w14:textId="77777777" w:rsidR="005B12B9" w:rsidRPr="005B12B9" w:rsidRDefault="005B12B9" w:rsidP="005B12B9">
            <w:pPr>
              <w:spacing w:after="0" w:line="240" w:lineRule="auto"/>
              <w:jc w:val="center"/>
              <w:rPr>
                <w:rFonts w:ascii="Calibri" w:eastAsia="Times New Roman" w:hAnsi="Calibri" w:cs="Calibri"/>
                <w:sz w:val="16"/>
                <w:szCs w:val="16"/>
                <w:lang w:eastAsia="sl-SI"/>
              </w:rPr>
            </w:pPr>
            <w:r w:rsidRPr="005B12B9">
              <w:rPr>
                <w:rFonts w:ascii="Calibri" w:eastAsia="Times New Roman" w:hAnsi="Calibri" w:cs="Calibri"/>
                <w:sz w:val="16"/>
                <w:szCs w:val="16"/>
                <w:lang w:eastAsia="sl-SI"/>
              </w:rPr>
              <w:t>ŠV-PRI                    (U-8 in U-9)</w:t>
            </w:r>
          </w:p>
        </w:tc>
        <w:tc>
          <w:tcPr>
            <w:tcW w:w="1361" w:type="dxa"/>
            <w:tcBorders>
              <w:top w:val="nil"/>
              <w:left w:val="nil"/>
              <w:bottom w:val="single" w:sz="4" w:space="0" w:color="auto"/>
              <w:right w:val="single" w:sz="4" w:space="0" w:color="auto"/>
            </w:tcBorders>
            <w:shd w:val="clear" w:color="auto" w:fill="auto"/>
            <w:vAlign w:val="center"/>
            <w:hideMark/>
          </w:tcPr>
          <w:p w14:paraId="5339ADD7" w14:textId="77777777" w:rsidR="005B12B9" w:rsidRPr="005B12B9" w:rsidRDefault="005B12B9" w:rsidP="005B12B9">
            <w:pPr>
              <w:spacing w:after="0" w:line="240" w:lineRule="auto"/>
              <w:jc w:val="center"/>
              <w:rPr>
                <w:rFonts w:ascii="Calibri" w:eastAsia="Times New Roman" w:hAnsi="Calibri" w:cs="Calibri"/>
                <w:sz w:val="16"/>
                <w:szCs w:val="16"/>
                <w:lang w:eastAsia="sl-SI"/>
              </w:rPr>
            </w:pPr>
            <w:r w:rsidRPr="005B12B9">
              <w:rPr>
                <w:rFonts w:ascii="Calibri" w:eastAsia="Times New Roman" w:hAnsi="Calibri" w:cs="Calibri"/>
                <w:sz w:val="16"/>
                <w:szCs w:val="16"/>
                <w:lang w:eastAsia="sl-SI"/>
              </w:rPr>
              <w:t>ŠV-PRI                    (U-10 in U-11)</w:t>
            </w:r>
          </w:p>
        </w:tc>
      </w:tr>
      <w:tr w:rsidR="005B12B9" w:rsidRPr="005B12B9" w14:paraId="135850FE"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F2E6883" w14:textId="77777777" w:rsidR="005B12B9" w:rsidRPr="005B12B9" w:rsidRDefault="005B12B9" w:rsidP="005B12B9">
            <w:pPr>
              <w:spacing w:after="0" w:line="240" w:lineRule="auto"/>
              <w:jc w:val="center"/>
              <w:rPr>
                <w:rFonts w:ascii="Calibri" w:eastAsia="Times New Roman" w:hAnsi="Calibri" w:cs="Calibri"/>
                <w:sz w:val="20"/>
                <w:szCs w:val="20"/>
                <w:lang w:eastAsia="sl-SI"/>
              </w:rPr>
            </w:pPr>
            <w:r w:rsidRPr="005B12B9">
              <w:rPr>
                <w:rFonts w:ascii="Calibri" w:eastAsia="Times New Roman" w:hAnsi="Calibri" w:cs="Calibri"/>
                <w:sz w:val="20"/>
                <w:szCs w:val="20"/>
                <w:lang w:eastAsia="sl-SI"/>
              </w:rPr>
              <w:t>število vključenih/velikost skupine</w:t>
            </w:r>
          </w:p>
        </w:tc>
        <w:tc>
          <w:tcPr>
            <w:tcW w:w="1361" w:type="dxa"/>
            <w:tcBorders>
              <w:top w:val="nil"/>
              <w:left w:val="nil"/>
              <w:bottom w:val="single" w:sz="4" w:space="0" w:color="auto"/>
              <w:right w:val="single" w:sz="4" w:space="0" w:color="auto"/>
            </w:tcBorders>
            <w:shd w:val="clear" w:color="auto" w:fill="auto"/>
            <w:noWrap/>
            <w:vAlign w:val="center"/>
            <w:hideMark/>
          </w:tcPr>
          <w:p w14:paraId="226C3F16"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10</w:t>
            </w:r>
          </w:p>
        </w:tc>
        <w:tc>
          <w:tcPr>
            <w:tcW w:w="1361" w:type="dxa"/>
            <w:tcBorders>
              <w:top w:val="nil"/>
              <w:left w:val="nil"/>
              <w:bottom w:val="single" w:sz="4" w:space="0" w:color="auto"/>
              <w:right w:val="single" w:sz="4" w:space="0" w:color="auto"/>
            </w:tcBorders>
            <w:shd w:val="clear" w:color="auto" w:fill="auto"/>
            <w:noWrap/>
            <w:vAlign w:val="center"/>
            <w:hideMark/>
          </w:tcPr>
          <w:p w14:paraId="2DBCEC23"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8</w:t>
            </w:r>
          </w:p>
        </w:tc>
        <w:tc>
          <w:tcPr>
            <w:tcW w:w="1361" w:type="dxa"/>
            <w:tcBorders>
              <w:top w:val="nil"/>
              <w:left w:val="nil"/>
              <w:bottom w:val="single" w:sz="4" w:space="0" w:color="auto"/>
              <w:right w:val="single" w:sz="4" w:space="0" w:color="auto"/>
            </w:tcBorders>
            <w:shd w:val="clear" w:color="auto" w:fill="auto"/>
            <w:noWrap/>
            <w:vAlign w:val="center"/>
            <w:hideMark/>
          </w:tcPr>
          <w:p w14:paraId="43BBB695"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8</w:t>
            </w:r>
          </w:p>
        </w:tc>
      </w:tr>
    </w:tbl>
    <w:p w14:paraId="6858A98E" w14:textId="4CA17507" w:rsidR="005B12B9" w:rsidRPr="005B12B9" w:rsidRDefault="005B12B9" w:rsidP="005B12B9">
      <w:pPr>
        <w:pStyle w:val="Brezrazmikov"/>
        <w:rPr>
          <w:sz w:val="10"/>
          <w:szCs w:val="10"/>
        </w:rPr>
      </w:pPr>
    </w:p>
    <w:tbl>
      <w:tblPr>
        <w:tblW w:w="8052" w:type="dxa"/>
        <w:jc w:val="center"/>
        <w:tblCellMar>
          <w:left w:w="70" w:type="dxa"/>
          <w:right w:w="70" w:type="dxa"/>
        </w:tblCellMar>
        <w:tblLook w:val="04A0" w:firstRow="1" w:lastRow="0" w:firstColumn="1" w:lastColumn="0" w:noHBand="0" w:noVBand="1"/>
      </w:tblPr>
      <w:tblGrid>
        <w:gridCol w:w="3969"/>
        <w:gridCol w:w="1361"/>
        <w:gridCol w:w="1361"/>
        <w:gridCol w:w="1361"/>
      </w:tblGrid>
      <w:tr w:rsidR="005B12B9" w:rsidRPr="005B12B9" w14:paraId="765171A3" w14:textId="77777777" w:rsidTr="005B12B9">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454715F9" w14:textId="77777777" w:rsidR="005B12B9" w:rsidRPr="005B12B9" w:rsidRDefault="005B12B9" w:rsidP="005B12B9">
            <w:pPr>
              <w:spacing w:after="0" w:line="240" w:lineRule="auto"/>
              <w:jc w:val="center"/>
              <w:rPr>
                <w:rFonts w:ascii="Calibri" w:eastAsia="Times New Roman" w:hAnsi="Calibri" w:cs="Calibri"/>
                <w:sz w:val="24"/>
                <w:szCs w:val="24"/>
                <w:lang w:eastAsia="sl-SI"/>
              </w:rPr>
            </w:pPr>
            <w:r w:rsidRPr="005B12B9">
              <w:rPr>
                <w:rFonts w:ascii="Calibri" w:eastAsia="Times New Roman" w:hAnsi="Calibri" w:cs="Calibri"/>
                <w:sz w:val="24"/>
                <w:szCs w:val="24"/>
                <w:lang w:eastAsia="sl-SI"/>
              </w:rPr>
              <w:t>PREGLEDNICA A-3</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5322BA49"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TEKMOVALNI PROGRAMI</w:t>
            </w:r>
          </w:p>
        </w:tc>
      </w:tr>
      <w:tr w:rsidR="005B12B9" w:rsidRPr="005B12B9" w14:paraId="2114E003"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D81625E"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ŠTEVILO ŠPORTNIKOV V VADBENI SKUPINI</w:t>
            </w:r>
          </w:p>
        </w:tc>
        <w:tc>
          <w:tcPr>
            <w:tcW w:w="1361" w:type="dxa"/>
            <w:tcBorders>
              <w:top w:val="nil"/>
              <w:left w:val="nil"/>
              <w:bottom w:val="single" w:sz="4" w:space="0" w:color="auto"/>
              <w:right w:val="single" w:sz="4" w:space="0" w:color="auto"/>
            </w:tcBorders>
            <w:shd w:val="clear" w:color="auto" w:fill="auto"/>
            <w:vAlign w:val="center"/>
            <w:hideMark/>
          </w:tcPr>
          <w:p w14:paraId="57A77635" w14:textId="77777777" w:rsidR="005B12B9" w:rsidRPr="005B12B9" w:rsidRDefault="005B12B9" w:rsidP="005B12B9">
            <w:pPr>
              <w:spacing w:after="0" w:line="240" w:lineRule="auto"/>
              <w:jc w:val="center"/>
              <w:rPr>
                <w:rFonts w:ascii="Calibri" w:eastAsia="Times New Roman" w:hAnsi="Calibri" w:cs="Calibri"/>
                <w:sz w:val="16"/>
                <w:szCs w:val="16"/>
                <w:lang w:eastAsia="sl-SI"/>
              </w:rPr>
            </w:pPr>
            <w:r w:rsidRPr="005B12B9">
              <w:rPr>
                <w:rFonts w:ascii="Calibri" w:eastAsia="Times New Roman" w:hAnsi="Calibri" w:cs="Calibri"/>
                <w:sz w:val="16"/>
                <w:szCs w:val="16"/>
                <w:lang w:eastAsia="sl-SI"/>
              </w:rPr>
              <w:t>ŠV-USM                (U-13; U-15):</w:t>
            </w:r>
          </w:p>
        </w:tc>
        <w:tc>
          <w:tcPr>
            <w:tcW w:w="1361" w:type="dxa"/>
            <w:tcBorders>
              <w:top w:val="nil"/>
              <w:left w:val="nil"/>
              <w:bottom w:val="single" w:sz="4" w:space="0" w:color="auto"/>
              <w:right w:val="single" w:sz="4" w:space="0" w:color="auto"/>
            </w:tcBorders>
            <w:shd w:val="clear" w:color="auto" w:fill="auto"/>
            <w:vAlign w:val="center"/>
            <w:hideMark/>
          </w:tcPr>
          <w:p w14:paraId="4E6EA2B9" w14:textId="77777777" w:rsidR="005B12B9" w:rsidRPr="005B12B9" w:rsidRDefault="005B12B9" w:rsidP="005B12B9">
            <w:pPr>
              <w:spacing w:after="0" w:line="240" w:lineRule="auto"/>
              <w:jc w:val="center"/>
              <w:rPr>
                <w:rFonts w:ascii="Calibri" w:eastAsia="Times New Roman" w:hAnsi="Calibri" w:cs="Calibri"/>
                <w:sz w:val="16"/>
                <w:szCs w:val="16"/>
                <w:lang w:eastAsia="sl-SI"/>
              </w:rPr>
            </w:pPr>
            <w:r w:rsidRPr="005B12B9">
              <w:rPr>
                <w:rFonts w:ascii="Calibri" w:eastAsia="Times New Roman" w:hAnsi="Calibri" w:cs="Calibri"/>
                <w:sz w:val="16"/>
                <w:szCs w:val="16"/>
                <w:lang w:eastAsia="sl-SI"/>
              </w:rPr>
              <w:t xml:space="preserve">ŠV-USM               (U-17; U-19 let): </w:t>
            </w:r>
          </w:p>
        </w:tc>
        <w:tc>
          <w:tcPr>
            <w:tcW w:w="1361" w:type="dxa"/>
            <w:tcBorders>
              <w:top w:val="nil"/>
              <w:left w:val="nil"/>
              <w:bottom w:val="single" w:sz="4" w:space="0" w:color="auto"/>
              <w:right w:val="single" w:sz="4" w:space="0" w:color="auto"/>
            </w:tcBorders>
            <w:shd w:val="clear" w:color="auto" w:fill="auto"/>
            <w:vAlign w:val="center"/>
            <w:hideMark/>
          </w:tcPr>
          <w:p w14:paraId="05657A63" w14:textId="77777777" w:rsidR="005B12B9" w:rsidRPr="005B12B9" w:rsidRDefault="005B12B9" w:rsidP="005B12B9">
            <w:pPr>
              <w:spacing w:after="0" w:line="240" w:lineRule="auto"/>
              <w:jc w:val="center"/>
              <w:rPr>
                <w:rFonts w:ascii="Calibri" w:eastAsia="Times New Roman" w:hAnsi="Calibri" w:cs="Calibri"/>
                <w:sz w:val="16"/>
                <w:szCs w:val="16"/>
                <w:lang w:eastAsia="sl-SI"/>
              </w:rPr>
            </w:pPr>
            <w:r w:rsidRPr="005B12B9">
              <w:rPr>
                <w:rFonts w:ascii="Calibri" w:eastAsia="Times New Roman" w:hAnsi="Calibri" w:cs="Calibri"/>
                <w:sz w:val="16"/>
                <w:szCs w:val="16"/>
                <w:lang w:eastAsia="sl-SI"/>
              </w:rPr>
              <w:t>KŠ ČLANI/CE</w:t>
            </w:r>
          </w:p>
        </w:tc>
      </w:tr>
      <w:tr w:rsidR="005B12B9" w:rsidRPr="005B12B9" w14:paraId="66FE09E9"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8E2A7D6" w14:textId="77777777" w:rsidR="005B12B9" w:rsidRPr="005B12B9" w:rsidRDefault="005B12B9" w:rsidP="005B12B9">
            <w:pPr>
              <w:spacing w:after="0" w:line="240" w:lineRule="auto"/>
              <w:jc w:val="center"/>
              <w:rPr>
                <w:rFonts w:ascii="Calibri" w:eastAsia="Times New Roman" w:hAnsi="Calibri" w:cs="Calibri"/>
                <w:sz w:val="20"/>
                <w:szCs w:val="20"/>
                <w:lang w:eastAsia="sl-SI"/>
              </w:rPr>
            </w:pPr>
            <w:r w:rsidRPr="005B12B9">
              <w:rPr>
                <w:rFonts w:ascii="Calibri" w:eastAsia="Times New Roman" w:hAnsi="Calibri" w:cs="Calibri"/>
                <w:sz w:val="20"/>
                <w:szCs w:val="20"/>
                <w:lang w:eastAsia="sl-SI"/>
              </w:rPr>
              <w:t>IŠP/MI: število športnikov/velikost skupine</w:t>
            </w:r>
          </w:p>
        </w:tc>
        <w:tc>
          <w:tcPr>
            <w:tcW w:w="1361" w:type="dxa"/>
            <w:tcBorders>
              <w:top w:val="nil"/>
              <w:left w:val="nil"/>
              <w:bottom w:val="single" w:sz="4" w:space="0" w:color="auto"/>
              <w:right w:val="single" w:sz="4" w:space="0" w:color="auto"/>
            </w:tcBorders>
            <w:shd w:val="clear" w:color="auto" w:fill="auto"/>
            <w:noWrap/>
            <w:vAlign w:val="center"/>
            <w:hideMark/>
          </w:tcPr>
          <w:p w14:paraId="6A4D80ED"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6</w:t>
            </w:r>
          </w:p>
        </w:tc>
        <w:tc>
          <w:tcPr>
            <w:tcW w:w="1361" w:type="dxa"/>
            <w:tcBorders>
              <w:top w:val="nil"/>
              <w:left w:val="nil"/>
              <w:bottom w:val="single" w:sz="4" w:space="0" w:color="auto"/>
              <w:right w:val="single" w:sz="4" w:space="0" w:color="auto"/>
            </w:tcBorders>
            <w:shd w:val="clear" w:color="auto" w:fill="auto"/>
            <w:noWrap/>
            <w:vAlign w:val="center"/>
            <w:hideMark/>
          </w:tcPr>
          <w:p w14:paraId="3A57E92D"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6</w:t>
            </w:r>
          </w:p>
        </w:tc>
        <w:tc>
          <w:tcPr>
            <w:tcW w:w="1361" w:type="dxa"/>
            <w:tcBorders>
              <w:top w:val="nil"/>
              <w:left w:val="nil"/>
              <w:bottom w:val="single" w:sz="4" w:space="0" w:color="auto"/>
              <w:right w:val="single" w:sz="4" w:space="0" w:color="auto"/>
            </w:tcBorders>
            <w:shd w:val="clear" w:color="auto" w:fill="auto"/>
            <w:noWrap/>
            <w:vAlign w:val="center"/>
            <w:hideMark/>
          </w:tcPr>
          <w:p w14:paraId="59993E76"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4</w:t>
            </w:r>
          </w:p>
        </w:tc>
      </w:tr>
      <w:tr w:rsidR="005B12B9" w:rsidRPr="005B12B9" w14:paraId="23D1C490"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ACF0FB4" w14:textId="77777777" w:rsidR="005B12B9" w:rsidRPr="005B12B9" w:rsidRDefault="005B12B9" w:rsidP="005B12B9">
            <w:pPr>
              <w:spacing w:after="0" w:line="240" w:lineRule="auto"/>
              <w:jc w:val="center"/>
              <w:rPr>
                <w:rFonts w:ascii="Calibri" w:eastAsia="Times New Roman" w:hAnsi="Calibri" w:cs="Calibri"/>
                <w:sz w:val="20"/>
                <w:szCs w:val="20"/>
                <w:lang w:eastAsia="sl-SI"/>
              </w:rPr>
            </w:pPr>
            <w:r w:rsidRPr="005B12B9">
              <w:rPr>
                <w:rFonts w:ascii="Calibri" w:eastAsia="Times New Roman" w:hAnsi="Calibri" w:cs="Calibri"/>
                <w:sz w:val="20"/>
                <w:szCs w:val="20"/>
                <w:lang w:eastAsia="sl-SI"/>
              </w:rPr>
              <w:t>KŠP: število športnikov/velikost skupine</w:t>
            </w:r>
          </w:p>
        </w:tc>
        <w:tc>
          <w:tcPr>
            <w:tcW w:w="1361" w:type="dxa"/>
            <w:tcBorders>
              <w:top w:val="nil"/>
              <w:left w:val="nil"/>
              <w:bottom w:val="single" w:sz="4" w:space="0" w:color="auto"/>
              <w:right w:val="single" w:sz="4" w:space="0" w:color="auto"/>
            </w:tcBorders>
            <w:shd w:val="clear" w:color="auto" w:fill="auto"/>
            <w:noWrap/>
            <w:vAlign w:val="center"/>
            <w:hideMark/>
          </w:tcPr>
          <w:p w14:paraId="349A40FC"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12</w:t>
            </w:r>
          </w:p>
        </w:tc>
        <w:tc>
          <w:tcPr>
            <w:tcW w:w="1361" w:type="dxa"/>
            <w:tcBorders>
              <w:top w:val="nil"/>
              <w:left w:val="nil"/>
              <w:bottom w:val="single" w:sz="4" w:space="0" w:color="auto"/>
              <w:right w:val="single" w:sz="4" w:space="0" w:color="auto"/>
            </w:tcBorders>
            <w:shd w:val="clear" w:color="auto" w:fill="auto"/>
            <w:noWrap/>
            <w:vAlign w:val="center"/>
            <w:hideMark/>
          </w:tcPr>
          <w:p w14:paraId="1CBBE029"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12</w:t>
            </w:r>
          </w:p>
        </w:tc>
        <w:tc>
          <w:tcPr>
            <w:tcW w:w="1361" w:type="dxa"/>
            <w:tcBorders>
              <w:top w:val="nil"/>
              <w:left w:val="nil"/>
              <w:bottom w:val="single" w:sz="4" w:space="0" w:color="auto"/>
              <w:right w:val="single" w:sz="4" w:space="0" w:color="auto"/>
            </w:tcBorders>
            <w:shd w:val="clear" w:color="auto" w:fill="auto"/>
            <w:noWrap/>
            <w:vAlign w:val="center"/>
            <w:hideMark/>
          </w:tcPr>
          <w:p w14:paraId="6E934BD9"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12</w:t>
            </w:r>
          </w:p>
        </w:tc>
      </w:tr>
    </w:tbl>
    <w:p w14:paraId="506F0094" w14:textId="7D431086" w:rsidR="004F542D" w:rsidRPr="005B12B9" w:rsidRDefault="004F542D" w:rsidP="005B12B9">
      <w:pPr>
        <w:pStyle w:val="Brezrazmikov"/>
        <w:jc w:val="center"/>
        <w:rPr>
          <w:color w:val="002060"/>
          <w:lang w:eastAsia="sl-SI"/>
        </w:rPr>
      </w:pPr>
      <w:r w:rsidRPr="005B12B9">
        <w:rPr>
          <w:color w:val="002060"/>
          <w:lang w:eastAsia="sl-SI"/>
        </w:rPr>
        <w:t>KŠP: kolektivne športne panoge; IŠP: individualne športne panoge; MI: miselne igre.</w:t>
      </w:r>
    </w:p>
    <w:p w14:paraId="72D337C7" w14:textId="77777777" w:rsidR="005B12B9" w:rsidRPr="005B12B9" w:rsidRDefault="005B12B9" w:rsidP="005B12B9">
      <w:pPr>
        <w:pStyle w:val="Brezrazmikov"/>
        <w:rPr>
          <w:sz w:val="10"/>
          <w:szCs w:val="10"/>
        </w:rPr>
      </w:pPr>
    </w:p>
    <w:p w14:paraId="4D75FC37" w14:textId="0748117A" w:rsidR="004F542D" w:rsidRPr="005B12B9" w:rsidRDefault="004F542D" w:rsidP="005B12B9">
      <w:pPr>
        <w:pStyle w:val="Brezrazmikov"/>
      </w:pPr>
      <w:r w:rsidRPr="005B12B9">
        <w:t>KOMPETENTNOST STROKOVNIH DELAVCEV (= korekcija strokovni kader):</w:t>
      </w:r>
    </w:p>
    <w:p w14:paraId="4259AAA3" w14:textId="77777777" w:rsidR="004F542D" w:rsidRPr="005B12B9" w:rsidRDefault="004F542D" w:rsidP="007F6A45">
      <w:pPr>
        <w:pStyle w:val="Brezrazmikov"/>
        <w:numPr>
          <w:ilvl w:val="0"/>
          <w:numId w:val="40"/>
        </w:numPr>
      </w:pPr>
      <w:r w:rsidRPr="005B12B9">
        <w:t>različni športni programi zahtevajo različno angažiranost izobraženega/usposobljenega kadra:</w:t>
      </w:r>
    </w:p>
    <w:p w14:paraId="04F41532" w14:textId="77777777" w:rsidR="004F542D" w:rsidRPr="00A364F1" w:rsidRDefault="004F542D" w:rsidP="007F6A45">
      <w:pPr>
        <w:pStyle w:val="Odstavekseznama"/>
        <w:numPr>
          <w:ilvl w:val="0"/>
          <w:numId w:val="45"/>
        </w:numPr>
        <w:contextualSpacing/>
        <w:jc w:val="both"/>
        <w:rPr>
          <w:rFonts w:asciiTheme="minorHAnsi" w:hAnsiTheme="minorHAnsi" w:cstheme="minorHAnsi"/>
          <w:sz w:val="21"/>
          <w:szCs w:val="21"/>
        </w:rPr>
      </w:pPr>
      <w:r w:rsidRPr="00A364F1">
        <w:rPr>
          <w:rFonts w:asciiTheme="minorHAnsi" w:hAnsiTheme="minorHAnsi" w:cstheme="minorHAnsi"/>
          <w:sz w:val="21"/>
          <w:szCs w:val="21"/>
        </w:rPr>
        <w:t>stopnja 1: vodja programa nima ustrezne strokovne izobrazbe/usposobljenosti za delo v športu,</w:t>
      </w:r>
    </w:p>
    <w:p w14:paraId="22DDDACF" w14:textId="77777777" w:rsidR="004F542D" w:rsidRPr="00A364F1" w:rsidRDefault="004F542D" w:rsidP="007F6A45">
      <w:pPr>
        <w:pStyle w:val="Brezrazmikov"/>
        <w:numPr>
          <w:ilvl w:val="0"/>
          <w:numId w:val="41"/>
        </w:numPr>
        <w:jc w:val="both"/>
        <w:rPr>
          <w:sz w:val="21"/>
          <w:szCs w:val="21"/>
        </w:rPr>
      </w:pPr>
      <w:r w:rsidRPr="00A364F1">
        <w:rPr>
          <w:sz w:val="21"/>
          <w:szCs w:val="21"/>
        </w:rPr>
        <w:t>stopnja 2: vodja programa je strokovno izobražen/usposobljen in vodi programe RE in ŠSTA (ŠŠTU, ŠI).</w:t>
      </w:r>
    </w:p>
    <w:p w14:paraId="34200128" w14:textId="77777777" w:rsidR="004F542D" w:rsidRPr="00A364F1" w:rsidRDefault="004F542D" w:rsidP="007F6A45">
      <w:pPr>
        <w:pStyle w:val="Brezrazmikov"/>
        <w:numPr>
          <w:ilvl w:val="0"/>
          <w:numId w:val="41"/>
        </w:numPr>
        <w:jc w:val="both"/>
        <w:rPr>
          <w:sz w:val="21"/>
          <w:szCs w:val="21"/>
        </w:rPr>
      </w:pPr>
      <w:r w:rsidRPr="00A364F1">
        <w:rPr>
          <w:sz w:val="21"/>
          <w:szCs w:val="21"/>
        </w:rPr>
        <w:t>stopnja 3: vodja programa je strokovno izobražen/usposobljen in vodi programe ŠV-PRO.</w:t>
      </w:r>
    </w:p>
    <w:p w14:paraId="4AD919B9" w14:textId="77777777" w:rsidR="004F542D" w:rsidRPr="00A364F1" w:rsidRDefault="004F542D" w:rsidP="007F6A45">
      <w:pPr>
        <w:pStyle w:val="Brezrazmikov"/>
        <w:numPr>
          <w:ilvl w:val="0"/>
          <w:numId w:val="41"/>
        </w:numPr>
        <w:jc w:val="both"/>
        <w:rPr>
          <w:sz w:val="21"/>
          <w:szCs w:val="21"/>
        </w:rPr>
      </w:pPr>
      <w:r w:rsidRPr="00A364F1">
        <w:rPr>
          <w:sz w:val="21"/>
          <w:szCs w:val="21"/>
        </w:rPr>
        <w:t>stopnja 4: vodja programa je strokovno izobražen/usposobljen in vodi programe ŠV-PRI, ŠV-USM.</w:t>
      </w:r>
    </w:p>
    <w:p w14:paraId="05BC9EE9" w14:textId="77777777" w:rsidR="004F542D" w:rsidRPr="005B12B9" w:rsidRDefault="004F542D" w:rsidP="007F6A45">
      <w:pPr>
        <w:pStyle w:val="Brezrazmikov"/>
        <w:numPr>
          <w:ilvl w:val="0"/>
          <w:numId w:val="48"/>
        </w:numPr>
        <w:jc w:val="both"/>
        <w:rPr>
          <w:color w:val="002060"/>
          <w:sz w:val="21"/>
          <w:szCs w:val="21"/>
        </w:rPr>
      </w:pPr>
      <w:r w:rsidRPr="005B12B9">
        <w:rPr>
          <w:rFonts w:cs="Calibri"/>
          <w:color w:val="002060"/>
          <w:sz w:val="21"/>
          <w:szCs w:val="21"/>
        </w:rPr>
        <w:t>če isti strokovni delavec hkrati izvaja dva programa (ali več) istega izvajalca, se korekcijski faktor ustrezno zmanjša.</w:t>
      </w:r>
    </w:p>
    <w:p w14:paraId="3028F5CF" w14:textId="462831B1" w:rsidR="004F542D" w:rsidRDefault="004F542D" w:rsidP="004F542D">
      <w:pPr>
        <w:pStyle w:val="Brezrazmikov"/>
        <w:jc w:val="both"/>
        <w:rPr>
          <w:sz w:val="10"/>
          <w:szCs w:val="10"/>
        </w:rPr>
      </w:pPr>
    </w:p>
    <w:tbl>
      <w:tblPr>
        <w:tblW w:w="9413" w:type="dxa"/>
        <w:jc w:val="center"/>
        <w:tblCellMar>
          <w:left w:w="70" w:type="dxa"/>
          <w:right w:w="70" w:type="dxa"/>
        </w:tblCellMar>
        <w:tblLook w:val="04A0" w:firstRow="1" w:lastRow="0" w:firstColumn="1" w:lastColumn="0" w:noHBand="0" w:noVBand="1"/>
      </w:tblPr>
      <w:tblGrid>
        <w:gridCol w:w="3969"/>
        <w:gridCol w:w="1361"/>
        <w:gridCol w:w="1361"/>
        <w:gridCol w:w="1361"/>
        <w:gridCol w:w="1361"/>
      </w:tblGrid>
      <w:tr w:rsidR="005B12B9" w:rsidRPr="005B12B9" w14:paraId="57E3D733" w14:textId="77777777" w:rsidTr="005B12B9">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0056A962" w14:textId="77777777" w:rsidR="005B12B9" w:rsidRPr="005B12B9" w:rsidRDefault="005B12B9" w:rsidP="005B12B9">
            <w:pPr>
              <w:spacing w:after="0" w:line="240" w:lineRule="auto"/>
              <w:jc w:val="center"/>
              <w:rPr>
                <w:rFonts w:ascii="Calibri" w:eastAsia="Times New Roman" w:hAnsi="Calibri" w:cs="Calibri"/>
                <w:sz w:val="24"/>
                <w:szCs w:val="24"/>
                <w:lang w:eastAsia="sl-SI"/>
              </w:rPr>
            </w:pPr>
            <w:r w:rsidRPr="005B12B9">
              <w:rPr>
                <w:rFonts w:ascii="Calibri" w:eastAsia="Times New Roman" w:hAnsi="Calibri" w:cs="Calibri"/>
                <w:sz w:val="24"/>
                <w:szCs w:val="24"/>
                <w:lang w:eastAsia="sl-SI"/>
              </w:rPr>
              <w:t>PREGLEDNICA B</w:t>
            </w:r>
          </w:p>
        </w:tc>
        <w:tc>
          <w:tcPr>
            <w:tcW w:w="5443" w:type="dxa"/>
            <w:gridSpan w:val="4"/>
            <w:tcBorders>
              <w:top w:val="single" w:sz="4" w:space="0" w:color="auto"/>
              <w:left w:val="nil"/>
              <w:bottom w:val="single" w:sz="4" w:space="0" w:color="auto"/>
              <w:right w:val="single" w:sz="4" w:space="0" w:color="auto"/>
            </w:tcBorders>
            <w:shd w:val="clear" w:color="000000" w:fill="F0FFD7"/>
            <w:vAlign w:val="center"/>
            <w:hideMark/>
          </w:tcPr>
          <w:p w14:paraId="17ACB68C"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KOREKCIJA: STROKOVI KADER</w:t>
            </w:r>
          </w:p>
        </w:tc>
      </w:tr>
      <w:tr w:rsidR="005B12B9" w:rsidRPr="005B12B9" w14:paraId="7ACA660F"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5AC3AC87" w14:textId="77777777" w:rsidR="005B12B9" w:rsidRPr="005B12B9" w:rsidRDefault="005B12B9" w:rsidP="005B12B9">
            <w:pPr>
              <w:spacing w:after="0" w:line="240" w:lineRule="auto"/>
              <w:jc w:val="center"/>
              <w:rPr>
                <w:rFonts w:ascii="Calibri" w:eastAsia="Times New Roman" w:hAnsi="Calibri" w:cs="Calibri"/>
                <w:sz w:val="20"/>
                <w:szCs w:val="20"/>
                <w:lang w:eastAsia="sl-SI"/>
              </w:rPr>
            </w:pPr>
            <w:r w:rsidRPr="005B12B9">
              <w:rPr>
                <w:rFonts w:ascii="Calibri" w:eastAsia="Times New Roman" w:hAnsi="Calibri" w:cs="Calibri"/>
                <w:sz w:val="20"/>
                <w:szCs w:val="20"/>
                <w:lang w:eastAsia="sl-SI"/>
              </w:rPr>
              <w:t>STROKOVNI KADER</w:t>
            </w:r>
          </w:p>
        </w:tc>
        <w:tc>
          <w:tcPr>
            <w:tcW w:w="1361" w:type="dxa"/>
            <w:tcBorders>
              <w:top w:val="nil"/>
              <w:left w:val="nil"/>
              <w:bottom w:val="single" w:sz="4" w:space="0" w:color="auto"/>
              <w:right w:val="single" w:sz="4" w:space="0" w:color="auto"/>
            </w:tcBorders>
            <w:shd w:val="clear" w:color="auto" w:fill="auto"/>
            <w:vAlign w:val="center"/>
            <w:hideMark/>
          </w:tcPr>
          <w:p w14:paraId="1FBEA3C4"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stopnja 1</w:t>
            </w:r>
          </w:p>
        </w:tc>
        <w:tc>
          <w:tcPr>
            <w:tcW w:w="1361" w:type="dxa"/>
            <w:tcBorders>
              <w:top w:val="nil"/>
              <w:left w:val="nil"/>
              <w:bottom w:val="single" w:sz="4" w:space="0" w:color="auto"/>
              <w:right w:val="single" w:sz="4" w:space="0" w:color="auto"/>
            </w:tcBorders>
            <w:shd w:val="clear" w:color="auto" w:fill="auto"/>
            <w:vAlign w:val="center"/>
            <w:hideMark/>
          </w:tcPr>
          <w:p w14:paraId="6F9D5F2E"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stopnja 2</w:t>
            </w:r>
          </w:p>
        </w:tc>
        <w:tc>
          <w:tcPr>
            <w:tcW w:w="1361" w:type="dxa"/>
            <w:tcBorders>
              <w:top w:val="nil"/>
              <w:left w:val="nil"/>
              <w:bottom w:val="single" w:sz="4" w:space="0" w:color="auto"/>
              <w:right w:val="single" w:sz="4" w:space="0" w:color="auto"/>
            </w:tcBorders>
            <w:shd w:val="clear" w:color="auto" w:fill="auto"/>
            <w:vAlign w:val="center"/>
            <w:hideMark/>
          </w:tcPr>
          <w:p w14:paraId="035964C5"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stopnja 3</w:t>
            </w:r>
          </w:p>
        </w:tc>
        <w:tc>
          <w:tcPr>
            <w:tcW w:w="1361" w:type="dxa"/>
            <w:tcBorders>
              <w:top w:val="nil"/>
              <w:left w:val="nil"/>
              <w:bottom w:val="single" w:sz="4" w:space="0" w:color="auto"/>
              <w:right w:val="single" w:sz="4" w:space="0" w:color="auto"/>
            </w:tcBorders>
            <w:shd w:val="clear" w:color="auto" w:fill="auto"/>
            <w:vAlign w:val="center"/>
            <w:hideMark/>
          </w:tcPr>
          <w:p w14:paraId="177B9330"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stopnja 4</w:t>
            </w:r>
          </w:p>
        </w:tc>
      </w:tr>
      <w:tr w:rsidR="005B12B9" w:rsidRPr="005B12B9" w14:paraId="41BF5F5F"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41BA548C"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korekcijski faktor strokovni kader</w:t>
            </w:r>
          </w:p>
        </w:tc>
        <w:tc>
          <w:tcPr>
            <w:tcW w:w="1361" w:type="dxa"/>
            <w:tcBorders>
              <w:top w:val="nil"/>
              <w:left w:val="nil"/>
              <w:bottom w:val="single" w:sz="4" w:space="0" w:color="auto"/>
              <w:right w:val="single" w:sz="4" w:space="0" w:color="auto"/>
            </w:tcBorders>
            <w:shd w:val="clear" w:color="auto" w:fill="auto"/>
            <w:noWrap/>
            <w:vAlign w:val="center"/>
            <w:hideMark/>
          </w:tcPr>
          <w:p w14:paraId="244A4585"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0,000</w:t>
            </w:r>
          </w:p>
        </w:tc>
        <w:tc>
          <w:tcPr>
            <w:tcW w:w="1361" w:type="dxa"/>
            <w:tcBorders>
              <w:top w:val="nil"/>
              <w:left w:val="nil"/>
              <w:bottom w:val="single" w:sz="4" w:space="0" w:color="auto"/>
              <w:right w:val="single" w:sz="4" w:space="0" w:color="auto"/>
            </w:tcBorders>
            <w:shd w:val="clear" w:color="auto" w:fill="auto"/>
            <w:noWrap/>
            <w:vAlign w:val="center"/>
            <w:hideMark/>
          </w:tcPr>
          <w:p w14:paraId="5059BDCE"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0,250</w:t>
            </w:r>
          </w:p>
        </w:tc>
        <w:tc>
          <w:tcPr>
            <w:tcW w:w="1361" w:type="dxa"/>
            <w:tcBorders>
              <w:top w:val="nil"/>
              <w:left w:val="nil"/>
              <w:bottom w:val="single" w:sz="4" w:space="0" w:color="auto"/>
              <w:right w:val="single" w:sz="4" w:space="0" w:color="auto"/>
            </w:tcBorders>
            <w:shd w:val="clear" w:color="auto" w:fill="auto"/>
            <w:noWrap/>
            <w:vAlign w:val="center"/>
            <w:hideMark/>
          </w:tcPr>
          <w:p w14:paraId="1DD37469"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0,500</w:t>
            </w:r>
          </w:p>
        </w:tc>
        <w:tc>
          <w:tcPr>
            <w:tcW w:w="1361" w:type="dxa"/>
            <w:tcBorders>
              <w:top w:val="nil"/>
              <w:left w:val="nil"/>
              <w:bottom w:val="single" w:sz="4" w:space="0" w:color="auto"/>
              <w:right w:val="single" w:sz="4" w:space="0" w:color="auto"/>
            </w:tcBorders>
            <w:shd w:val="clear" w:color="auto" w:fill="auto"/>
            <w:noWrap/>
            <w:vAlign w:val="center"/>
            <w:hideMark/>
          </w:tcPr>
          <w:p w14:paraId="54259B30"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1,000</w:t>
            </w:r>
          </w:p>
        </w:tc>
      </w:tr>
    </w:tbl>
    <w:p w14:paraId="0F072FB1" w14:textId="21BD4B5B" w:rsidR="005B12B9" w:rsidRDefault="005B12B9" w:rsidP="004F542D">
      <w:pPr>
        <w:pStyle w:val="Brezrazmikov"/>
        <w:jc w:val="both"/>
        <w:rPr>
          <w:sz w:val="10"/>
          <w:szCs w:val="10"/>
        </w:rPr>
      </w:pPr>
    </w:p>
    <w:p w14:paraId="1B84D91E" w14:textId="77777777" w:rsidR="004F542D" w:rsidRPr="005B12B9" w:rsidRDefault="004F542D" w:rsidP="005B12B9">
      <w:pPr>
        <w:pStyle w:val="Brezrazmikov"/>
        <w:rPr>
          <w:sz w:val="10"/>
          <w:szCs w:val="10"/>
        </w:rPr>
      </w:pPr>
    </w:p>
    <w:p w14:paraId="528A232C" w14:textId="77777777" w:rsidR="004F542D" w:rsidRPr="00743EA8" w:rsidRDefault="004F542D" w:rsidP="005B12B9">
      <w:pPr>
        <w:pStyle w:val="Brezrazmikov"/>
      </w:pPr>
      <w:r w:rsidRPr="00743EA8">
        <w:rPr>
          <w:sz w:val="24"/>
        </w:rPr>
        <w:t>UPORABA ŠPORTNIH OBJEKTOV</w:t>
      </w:r>
      <w:r w:rsidRPr="00743EA8">
        <w:t xml:space="preserve"> (</w:t>
      </w:r>
      <w:r w:rsidRPr="00743EA8">
        <w:rPr>
          <w:i/>
          <w:iCs/>
        </w:rPr>
        <w:t>= korekcija športni objekt</w:t>
      </w:r>
      <w:r w:rsidRPr="00743EA8">
        <w:t>):</w:t>
      </w:r>
    </w:p>
    <w:p w14:paraId="18742F92" w14:textId="77777777" w:rsidR="004F542D" w:rsidRPr="00743EA8" w:rsidRDefault="004F542D" w:rsidP="007F6A45">
      <w:pPr>
        <w:pStyle w:val="Brezrazmikov"/>
        <w:numPr>
          <w:ilvl w:val="0"/>
          <w:numId w:val="48"/>
        </w:numPr>
      </w:pPr>
      <w:r w:rsidRPr="00743EA8">
        <w:t>Različni športni programi se izvajajo v/na različnih športnih objektih:</w:t>
      </w:r>
    </w:p>
    <w:p w14:paraId="3C51ACAF" w14:textId="77777777" w:rsidR="004F542D" w:rsidRPr="00A364F1" w:rsidRDefault="004F542D" w:rsidP="007F6A45">
      <w:pPr>
        <w:pStyle w:val="Brezrazmikov"/>
        <w:numPr>
          <w:ilvl w:val="1"/>
          <w:numId w:val="49"/>
        </w:numPr>
        <w:jc w:val="both"/>
        <w:rPr>
          <w:sz w:val="21"/>
          <w:szCs w:val="21"/>
        </w:rPr>
      </w:pPr>
      <w:r w:rsidRPr="00A364F1">
        <w:rPr>
          <w:sz w:val="21"/>
          <w:szCs w:val="21"/>
        </w:rPr>
        <w:t>skupina 1: zunanje športne površine, športni objekti izven občine in brezplačna uporaba ŠD Nazarje za programe ŠV-PRO, ŠV-PRI, ŠV-USM in KŠ</w:t>
      </w:r>
    </w:p>
    <w:p w14:paraId="245A9BB4" w14:textId="77777777" w:rsidR="004F542D" w:rsidRPr="00A364F1" w:rsidRDefault="004F542D" w:rsidP="007F6A45">
      <w:pPr>
        <w:pStyle w:val="Brezrazmikov"/>
        <w:numPr>
          <w:ilvl w:val="1"/>
          <w:numId w:val="49"/>
        </w:numPr>
        <w:jc w:val="both"/>
        <w:rPr>
          <w:sz w:val="21"/>
          <w:szCs w:val="21"/>
        </w:rPr>
      </w:pPr>
      <w:r w:rsidRPr="00A364F1">
        <w:rPr>
          <w:sz w:val="21"/>
          <w:szCs w:val="21"/>
        </w:rPr>
        <w:t>skupina 2: plačljiva uporaba ŠD Nazarje za programe RE in ŠSta.</w:t>
      </w:r>
    </w:p>
    <w:p w14:paraId="431411F8" w14:textId="77777777" w:rsidR="004F542D" w:rsidRPr="00A364F1" w:rsidRDefault="004F542D" w:rsidP="007F6A45">
      <w:pPr>
        <w:pStyle w:val="Odstavekseznama"/>
        <w:numPr>
          <w:ilvl w:val="0"/>
          <w:numId w:val="49"/>
        </w:numPr>
        <w:contextualSpacing/>
        <w:jc w:val="both"/>
        <w:rPr>
          <w:rFonts w:asciiTheme="minorHAnsi" w:hAnsiTheme="minorHAnsi" w:cstheme="minorHAnsi"/>
          <w:sz w:val="21"/>
          <w:szCs w:val="21"/>
        </w:rPr>
      </w:pPr>
      <w:r w:rsidRPr="00A364F1">
        <w:rPr>
          <w:rFonts w:asciiTheme="minorHAnsi" w:hAnsiTheme="minorHAnsi" w:cstheme="minorHAnsi"/>
          <w:sz w:val="21"/>
          <w:szCs w:val="21"/>
        </w:rPr>
        <w:t xml:space="preserve">Izvajalcem LPŠ, ki programe izvajajo v plačljivih terminih, se korekcija za uporabo ŠD Nazarje prizna le, če v postopku JR predložijo zahtevana dokazila o uporabi športnega objekta. </w:t>
      </w:r>
    </w:p>
    <w:p w14:paraId="74023F2B" w14:textId="29868DEE" w:rsidR="004F542D" w:rsidRDefault="004F542D" w:rsidP="004F542D">
      <w:pPr>
        <w:pStyle w:val="Brezrazmikov"/>
        <w:jc w:val="both"/>
        <w:rPr>
          <w:color w:val="FF0000"/>
          <w:sz w:val="10"/>
          <w:szCs w:val="10"/>
        </w:rPr>
      </w:pPr>
    </w:p>
    <w:tbl>
      <w:tblPr>
        <w:tblW w:w="6691" w:type="dxa"/>
        <w:jc w:val="center"/>
        <w:tblCellMar>
          <w:left w:w="70" w:type="dxa"/>
          <w:right w:w="70" w:type="dxa"/>
        </w:tblCellMar>
        <w:tblLook w:val="04A0" w:firstRow="1" w:lastRow="0" w:firstColumn="1" w:lastColumn="0" w:noHBand="0" w:noVBand="1"/>
      </w:tblPr>
      <w:tblGrid>
        <w:gridCol w:w="3969"/>
        <w:gridCol w:w="1361"/>
        <w:gridCol w:w="1361"/>
      </w:tblGrid>
      <w:tr w:rsidR="005B12B9" w:rsidRPr="005B12B9" w14:paraId="368E23BF" w14:textId="77777777" w:rsidTr="005B12B9">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518FAADC" w14:textId="77777777" w:rsidR="005B12B9" w:rsidRPr="005B12B9" w:rsidRDefault="005B12B9" w:rsidP="005B12B9">
            <w:pPr>
              <w:spacing w:after="0" w:line="240" w:lineRule="auto"/>
              <w:jc w:val="center"/>
              <w:rPr>
                <w:rFonts w:ascii="Calibri" w:eastAsia="Times New Roman" w:hAnsi="Calibri" w:cs="Calibri"/>
                <w:sz w:val="24"/>
                <w:szCs w:val="24"/>
                <w:lang w:eastAsia="sl-SI"/>
              </w:rPr>
            </w:pPr>
            <w:r w:rsidRPr="005B12B9">
              <w:rPr>
                <w:rFonts w:ascii="Calibri" w:eastAsia="Times New Roman" w:hAnsi="Calibri" w:cs="Calibri"/>
                <w:sz w:val="24"/>
                <w:szCs w:val="24"/>
                <w:lang w:eastAsia="sl-SI"/>
              </w:rPr>
              <w:t>PREGLEDNICA C</w:t>
            </w:r>
          </w:p>
        </w:tc>
        <w:tc>
          <w:tcPr>
            <w:tcW w:w="2721" w:type="dxa"/>
            <w:gridSpan w:val="2"/>
            <w:tcBorders>
              <w:top w:val="single" w:sz="4" w:space="0" w:color="auto"/>
              <w:left w:val="nil"/>
              <w:bottom w:val="single" w:sz="4" w:space="0" w:color="auto"/>
              <w:right w:val="single" w:sz="4" w:space="0" w:color="auto"/>
            </w:tcBorders>
            <w:shd w:val="clear" w:color="000000" w:fill="F0FFD7"/>
            <w:vAlign w:val="center"/>
            <w:hideMark/>
          </w:tcPr>
          <w:p w14:paraId="0F9A8933" w14:textId="77777777" w:rsidR="005B12B9" w:rsidRPr="005B12B9" w:rsidRDefault="005B12B9" w:rsidP="005B12B9">
            <w:pPr>
              <w:spacing w:after="0" w:line="240" w:lineRule="auto"/>
              <w:jc w:val="center"/>
              <w:rPr>
                <w:rFonts w:ascii="Calibri" w:eastAsia="Times New Roman" w:hAnsi="Calibri" w:cs="Calibri"/>
                <w:sz w:val="20"/>
                <w:szCs w:val="20"/>
                <w:lang w:eastAsia="sl-SI"/>
              </w:rPr>
            </w:pPr>
            <w:r w:rsidRPr="005B12B9">
              <w:rPr>
                <w:rFonts w:ascii="Calibri" w:eastAsia="Times New Roman" w:hAnsi="Calibri" w:cs="Calibri"/>
                <w:sz w:val="20"/>
                <w:szCs w:val="20"/>
                <w:lang w:eastAsia="sl-SI"/>
              </w:rPr>
              <w:t>KOREKCIJA: ŠPORTNI OBJEKT</w:t>
            </w:r>
          </w:p>
        </w:tc>
      </w:tr>
      <w:tr w:rsidR="005B12B9" w:rsidRPr="005B12B9" w14:paraId="65311AB9"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05FE3566" w14:textId="77777777" w:rsidR="005B12B9" w:rsidRPr="005B12B9" w:rsidRDefault="005B12B9" w:rsidP="005B12B9">
            <w:pPr>
              <w:spacing w:after="0" w:line="240" w:lineRule="auto"/>
              <w:jc w:val="center"/>
              <w:rPr>
                <w:rFonts w:ascii="Calibri" w:eastAsia="Times New Roman" w:hAnsi="Calibri" w:cs="Calibri"/>
                <w:sz w:val="20"/>
                <w:szCs w:val="20"/>
                <w:lang w:eastAsia="sl-SI"/>
              </w:rPr>
            </w:pPr>
            <w:r w:rsidRPr="005B12B9">
              <w:rPr>
                <w:rFonts w:ascii="Calibri" w:eastAsia="Times New Roman" w:hAnsi="Calibri" w:cs="Calibri"/>
                <w:sz w:val="20"/>
                <w:szCs w:val="20"/>
                <w:lang w:eastAsia="sl-SI"/>
              </w:rPr>
              <w:t>ŠPORTNI OBJEKT</w:t>
            </w:r>
          </w:p>
        </w:tc>
        <w:tc>
          <w:tcPr>
            <w:tcW w:w="1361" w:type="dxa"/>
            <w:tcBorders>
              <w:top w:val="nil"/>
              <w:left w:val="nil"/>
              <w:bottom w:val="single" w:sz="4" w:space="0" w:color="auto"/>
              <w:right w:val="single" w:sz="4" w:space="0" w:color="auto"/>
            </w:tcBorders>
            <w:shd w:val="clear" w:color="auto" w:fill="auto"/>
            <w:vAlign w:val="center"/>
            <w:hideMark/>
          </w:tcPr>
          <w:p w14:paraId="045349D3"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skupina 1</w:t>
            </w:r>
          </w:p>
        </w:tc>
        <w:tc>
          <w:tcPr>
            <w:tcW w:w="1361" w:type="dxa"/>
            <w:tcBorders>
              <w:top w:val="nil"/>
              <w:left w:val="nil"/>
              <w:bottom w:val="single" w:sz="4" w:space="0" w:color="auto"/>
              <w:right w:val="single" w:sz="4" w:space="0" w:color="auto"/>
            </w:tcBorders>
            <w:shd w:val="clear" w:color="auto" w:fill="auto"/>
            <w:vAlign w:val="center"/>
            <w:hideMark/>
          </w:tcPr>
          <w:p w14:paraId="0A43C6DF"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skupina 2</w:t>
            </w:r>
          </w:p>
        </w:tc>
      </w:tr>
      <w:tr w:rsidR="005B12B9" w:rsidRPr="005B12B9" w14:paraId="6AE5A3DB"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27DB1083" w14:textId="77777777" w:rsidR="005B12B9" w:rsidRPr="005B12B9" w:rsidRDefault="005B12B9" w:rsidP="005B12B9">
            <w:pPr>
              <w:spacing w:after="0" w:line="240" w:lineRule="auto"/>
              <w:jc w:val="center"/>
              <w:rPr>
                <w:rFonts w:ascii="Calibri" w:eastAsia="Times New Roman" w:hAnsi="Calibri" w:cs="Calibri"/>
                <w:sz w:val="20"/>
                <w:szCs w:val="20"/>
                <w:lang w:eastAsia="sl-SI"/>
              </w:rPr>
            </w:pPr>
            <w:r w:rsidRPr="005B12B9">
              <w:rPr>
                <w:rFonts w:ascii="Calibri" w:eastAsia="Times New Roman" w:hAnsi="Calibri" w:cs="Calibri"/>
                <w:sz w:val="20"/>
                <w:szCs w:val="20"/>
                <w:lang w:eastAsia="sl-SI"/>
              </w:rPr>
              <w:t>korekcijski faktor športni objekt</w:t>
            </w:r>
          </w:p>
        </w:tc>
        <w:tc>
          <w:tcPr>
            <w:tcW w:w="1361" w:type="dxa"/>
            <w:tcBorders>
              <w:top w:val="nil"/>
              <w:left w:val="nil"/>
              <w:bottom w:val="single" w:sz="4" w:space="0" w:color="auto"/>
              <w:right w:val="single" w:sz="4" w:space="0" w:color="auto"/>
            </w:tcBorders>
            <w:shd w:val="clear" w:color="auto" w:fill="auto"/>
            <w:noWrap/>
            <w:vAlign w:val="center"/>
            <w:hideMark/>
          </w:tcPr>
          <w:p w14:paraId="1A153B3F"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0,000</w:t>
            </w:r>
          </w:p>
        </w:tc>
        <w:tc>
          <w:tcPr>
            <w:tcW w:w="1361" w:type="dxa"/>
            <w:tcBorders>
              <w:top w:val="nil"/>
              <w:left w:val="nil"/>
              <w:bottom w:val="single" w:sz="4" w:space="0" w:color="auto"/>
              <w:right w:val="single" w:sz="4" w:space="0" w:color="auto"/>
            </w:tcBorders>
            <w:shd w:val="clear" w:color="auto" w:fill="auto"/>
            <w:noWrap/>
            <w:vAlign w:val="center"/>
            <w:hideMark/>
          </w:tcPr>
          <w:p w14:paraId="3B8EA891"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0,500</w:t>
            </w:r>
          </w:p>
        </w:tc>
      </w:tr>
    </w:tbl>
    <w:p w14:paraId="1DAF5561" w14:textId="77777777" w:rsidR="004F542D" w:rsidRPr="005B12B9" w:rsidRDefault="004F542D" w:rsidP="005B12B9">
      <w:pPr>
        <w:pStyle w:val="Brezrazmikov"/>
        <w:rPr>
          <w:sz w:val="10"/>
          <w:szCs w:val="10"/>
        </w:rPr>
      </w:pPr>
    </w:p>
    <w:p w14:paraId="6A6B29B3" w14:textId="77777777" w:rsidR="004F542D" w:rsidRDefault="004F542D" w:rsidP="005B12B9">
      <w:pPr>
        <w:pStyle w:val="Brezrazmikov"/>
        <w:rPr>
          <w:rFonts w:cs="Calibri"/>
        </w:rPr>
      </w:pPr>
      <w:r w:rsidRPr="00C73DD6">
        <w:rPr>
          <w:rFonts w:cs="Calibri"/>
          <w:sz w:val="24"/>
          <w:szCs w:val="24"/>
        </w:rPr>
        <w:t xml:space="preserve">MATERIALNI STROŠKI IZVEDBE PROGRAMOV </w:t>
      </w:r>
      <w:r w:rsidRPr="00C73DD6">
        <w:rPr>
          <w:rFonts w:cs="Calibri"/>
        </w:rPr>
        <w:t>(</w:t>
      </w:r>
      <w:r w:rsidRPr="00C73DD6">
        <w:rPr>
          <w:rFonts w:cs="Calibri"/>
          <w:i/>
          <w:iCs/>
        </w:rPr>
        <w:t>= korekcija materialni stroški</w:t>
      </w:r>
      <w:r w:rsidRPr="00C73DD6">
        <w:rPr>
          <w:rFonts w:cs="Calibri"/>
        </w:rPr>
        <w:t>)</w:t>
      </w:r>
      <w:r>
        <w:rPr>
          <w:rFonts w:cs="Calibri"/>
        </w:rPr>
        <w:t>:</w:t>
      </w:r>
    </w:p>
    <w:p w14:paraId="2C2BB276" w14:textId="77777777" w:rsidR="004F542D" w:rsidRPr="00A364F1" w:rsidRDefault="004F542D" w:rsidP="007F6A45">
      <w:pPr>
        <w:pStyle w:val="Brezrazmikov"/>
        <w:numPr>
          <w:ilvl w:val="0"/>
          <w:numId w:val="50"/>
        </w:numPr>
        <w:jc w:val="both"/>
        <w:rPr>
          <w:sz w:val="21"/>
          <w:szCs w:val="21"/>
        </w:rPr>
      </w:pPr>
      <w:r w:rsidRPr="00A364F1">
        <w:rPr>
          <w:sz w:val="21"/>
          <w:szCs w:val="21"/>
        </w:rPr>
        <w:t xml:space="preserve">pri izvedbi športnih programov nastajajo tudi drugi stroški (oprema, sodniki, prevozi…). </w:t>
      </w:r>
    </w:p>
    <w:p w14:paraId="236A2B11" w14:textId="77777777" w:rsidR="004F542D" w:rsidRPr="00A364F1" w:rsidRDefault="004F542D" w:rsidP="007F6A45">
      <w:pPr>
        <w:pStyle w:val="Brezrazmikov"/>
        <w:numPr>
          <w:ilvl w:val="0"/>
          <w:numId w:val="50"/>
        </w:numPr>
        <w:jc w:val="both"/>
        <w:rPr>
          <w:sz w:val="21"/>
          <w:szCs w:val="21"/>
        </w:rPr>
      </w:pPr>
      <w:r w:rsidRPr="00A364F1">
        <w:rPr>
          <w:sz w:val="21"/>
          <w:szCs w:val="21"/>
        </w:rPr>
        <w:t>z merili je (preglednice št. 1 do 9) določeno, katerim programom se materialni stroški ovrednotijo.</w:t>
      </w:r>
    </w:p>
    <w:p w14:paraId="3B02E89E" w14:textId="77777777" w:rsidR="004F542D" w:rsidRPr="00A364F1" w:rsidRDefault="004F542D" w:rsidP="007F6A45">
      <w:pPr>
        <w:pStyle w:val="Odstavekseznama"/>
        <w:numPr>
          <w:ilvl w:val="0"/>
          <w:numId w:val="50"/>
        </w:numPr>
        <w:jc w:val="both"/>
        <w:rPr>
          <w:rFonts w:ascii="Calibri" w:hAnsi="Calibri" w:cs="Calibri"/>
          <w:sz w:val="21"/>
          <w:szCs w:val="21"/>
        </w:rPr>
      </w:pPr>
      <w:r w:rsidRPr="00A364F1">
        <w:rPr>
          <w:rFonts w:ascii="Calibri" w:hAnsi="Calibri" w:cs="Calibri"/>
          <w:sz w:val="21"/>
          <w:szCs w:val="21"/>
        </w:rPr>
        <w:t>pogoj se upošteva samo pri tekmovalnih programih (ŠV-USM, KŠ, VŠ).</w:t>
      </w:r>
    </w:p>
    <w:p w14:paraId="79A2CD23" w14:textId="77777777" w:rsidR="004F542D" w:rsidRPr="00A364F1" w:rsidRDefault="004F542D" w:rsidP="007F6A45">
      <w:pPr>
        <w:pStyle w:val="Odstavekseznama"/>
        <w:numPr>
          <w:ilvl w:val="0"/>
          <w:numId w:val="50"/>
        </w:numPr>
        <w:jc w:val="both"/>
        <w:rPr>
          <w:rFonts w:ascii="Calibri" w:hAnsi="Calibri" w:cs="Calibri"/>
          <w:sz w:val="21"/>
          <w:szCs w:val="21"/>
        </w:rPr>
      </w:pPr>
      <w:bookmarkStart w:id="2" w:name="_Hlk44569280"/>
      <w:r w:rsidRPr="00A364F1">
        <w:rPr>
          <w:rFonts w:ascii="Calibri" w:hAnsi="Calibri" w:cs="Calibri"/>
          <w:sz w:val="21"/>
          <w:szCs w:val="21"/>
        </w:rPr>
        <w:lastRenderedPageBreak/>
        <w:t>z LPŠ/JR se določi korekcijski faktor za vrednotenje materialnih stroškov izvedbe programov.</w:t>
      </w:r>
    </w:p>
    <w:bookmarkEnd w:id="2"/>
    <w:p w14:paraId="75A4AC73" w14:textId="77777777" w:rsidR="004F542D" w:rsidRPr="005B12B9" w:rsidRDefault="004F542D" w:rsidP="005B12B9">
      <w:pPr>
        <w:pStyle w:val="Brezrazmikov"/>
        <w:rPr>
          <w:sz w:val="10"/>
          <w:szCs w:val="10"/>
        </w:rPr>
      </w:pPr>
    </w:p>
    <w:p w14:paraId="4978B7FB" w14:textId="77777777" w:rsidR="004F542D" w:rsidRDefault="004F542D" w:rsidP="005B12B9">
      <w:pPr>
        <w:pStyle w:val="Brezrazmikov"/>
        <w:rPr>
          <w:sz w:val="24"/>
        </w:rPr>
      </w:pPr>
      <w:r w:rsidRPr="008864D0">
        <w:rPr>
          <w:sz w:val="24"/>
        </w:rPr>
        <w:t>ŠTEVILO PRIZNANIH VADBENIH SKUPIN NA IZVAJALCA</w:t>
      </w:r>
      <w:r>
        <w:rPr>
          <w:sz w:val="24"/>
        </w:rPr>
        <w:t>:</w:t>
      </w:r>
    </w:p>
    <w:p w14:paraId="3736E9EE" w14:textId="77777777" w:rsidR="004F542D" w:rsidRPr="00A364F1" w:rsidRDefault="004F542D" w:rsidP="007F6A45">
      <w:pPr>
        <w:pStyle w:val="Brezrazmikov"/>
        <w:numPr>
          <w:ilvl w:val="0"/>
          <w:numId w:val="54"/>
        </w:numPr>
        <w:rPr>
          <w:sz w:val="21"/>
          <w:szCs w:val="21"/>
        </w:rPr>
      </w:pPr>
      <w:r w:rsidRPr="00A364F1">
        <w:rPr>
          <w:sz w:val="21"/>
          <w:szCs w:val="21"/>
        </w:rPr>
        <w:t>z LPŠ/JR se za posamezno koledarsko leto lahko omeji skupno število priznanih vadbenih skupin po športnih programih: ŠV-PRO, ŠV-PRI, ŠV-USM, KŠ, ŠI, RE, ŠSTA.</w:t>
      </w:r>
    </w:p>
    <w:p w14:paraId="50B92FD1" w14:textId="77777777" w:rsidR="004F542D" w:rsidRPr="005B12B9" w:rsidRDefault="004F542D" w:rsidP="005B12B9">
      <w:pPr>
        <w:pStyle w:val="Brezrazmikov"/>
        <w:rPr>
          <w:sz w:val="10"/>
          <w:szCs w:val="10"/>
        </w:rPr>
      </w:pPr>
    </w:p>
    <w:p w14:paraId="6B6C5564" w14:textId="77777777" w:rsidR="004F542D" w:rsidRDefault="004F542D" w:rsidP="005B12B9">
      <w:pPr>
        <w:pStyle w:val="Brezrazmikov"/>
        <w:rPr>
          <w:sz w:val="24"/>
        </w:rPr>
      </w:pPr>
      <w:r w:rsidRPr="008864D0">
        <w:rPr>
          <w:sz w:val="24"/>
        </w:rPr>
        <w:t>PRIZNANI LETNI OBSEG VADBE</w:t>
      </w:r>
      <w:r>
        <w:rPr>
          <w:sz w:val="24"/>
        </w:rPr>
        <w:t>:</w:t>
      </w:r>
    </w:p>
    <w:p w14:paraId="3614CFD2" w14:textId="77777777" w:rsidR="004F542D" w:rsidRPr="00A364F1" w:rsidRDefault="004F542D" w:rsidP="007F6A45">
      <w:pPr>
        <w:pStyle w:val="Brezrazmikov"/>
        <w:numPr>
          <w:ilvl w:val="0"/>
          <w:numId w:val="54"/>
        </w:numPr>
        <w:rPr>
          <w:sz w:val="21"/>
          <w:szCs w:val="21"/>
        </w:rPr>
      </w:pPr>
      <w:r w:rsidRPr="00A364F1">
        <w:rPr>
          <w:sz w:val="21"/>
          <w:szCs w:val="21"/>
        </w:rPr>
        <w:t>z merili je za vse skupine športnih programov določen letni obseg vadbe, ki se sofinancira z LPŠ (preglednice: št. 1 do 9). V netekmovalnih športnih programih (ŠV-PRO, RE, ŠSTA, ŠI, ŠŠTU) vadba praviloma poteka najmanj 30 tednov oz. 60 ur. V ŠV-PRI, ŠV-USM in KŠ/VŠ je priznani letni obseg vadbe praviloma višji. Izvajalci lahko ob prijavi na JR sami določijo letni obseg za vsak športni program; ki ne sme presegati z LPŠ/JR priznanega letnega obsega vadbe!</w:t>
      </w:r>
    </w:p>
    <w:p w14:paraId="577573BE" w14:textId="77777777" w:rsidR="004F542D" w:rsidRPr="005B12B9" w:rsidRDefault="004F542D" w:rsidP="005B12B9">
      <w:pPr>
        <w:pStyle w:val="Brezrazmikov"/>
        <w:rPr>
          <w:sz w:val="16"/>
          <w:szCs w:val="16"/>
        </w:rPr>
      </w:pPr>
    </w:p>
    <w:p w14:paraId="4FE632AA" w14:textId="77777777" w:rsidR="004F542D" w:rsidRPr="00882F54" w:rsidRDefault="004F542D" w:rsidP="005B12B9">
      <w:pPr>
        <w:pStyle w:val="Brezrazmikov"/>
        <w:jc w:val="center"/>
        <w:rPr>
          <w:sz w:val="26"/>
          <w:szCs w:val="26"/>
        </w:rPr>
      </w:pPr>
      <w:bookmarkStart w:id="3" w:name="_Hlk44571758"/>
      <w:r>
        <w:rPr>
          <w:sz w:val="26"/>
          <w:szCs w:val="26"/>
        </w:rPr>
        <w:t xml:space="preserve">DODATNI </w:t>
      </w:r>
      <w:r w:rsidRPr="0034229B">
        <w:rPr>
          <w:sz w:val="26"/>
          <w:szCs w:val="26"/>
        </w:rPr>
        <w:t xml:space="preserve">POGOJI ZA </w:t>
      </w:r>
      <w:r>
        <w:rPr>
          <w:sz w:val="26"/>
          <w:szCs w:val="26"/>
        </w:rPr>
        <w:t>IZBIRO NETEKMOVALNIH PROGRAMOV</w:t>
      </w:r>
      <w:bookmarkEnd w:id="3"/>
    </w:p>
    <w:p w14:paraId="4D327A26" w14:textId="77777777" w:rsidR="004F542D" w:rsidRPr="00882F54" w:rsidRDefault="004F542D" w:rsidP="005B12B9">
      <w:pPr>
        <w:pStyle w:val="Brezrazmikov"/>
      </w:pPr>
      <w:r w:rsidRPr="00882F54">
        <w:rPr>
          <w:sz w:val="24"/>
          <w:szCs w:val="24"/>
        </w:rPr>
        <w:t xml:space="preserve">CENA ŠPORTNEGA PROGRAMA </w:t>
      </w:r>
      <w:r w:rsidRPr="00882F54">
        <w:t>(= korekcija cena športnega programa):</w:t>
      </w:r>
    </w:p>
    <w:p w14:paraId="2484EE34" w14:textId="77777777" w:rsidR="004F542D" w:rsidRPr="00A364F1" w:rsidRDefault="004F542D" w:rsidP="007F6A45">
      <w:pPr>
        <w:pStyle w:val="Brezrazmikov"/>
        <w:numPr>
          <w:ilvl w:val="0"/>
          <w:numId w:val="54"/>
        </w:numPr>
        <w:rPr>
          <w:sz w:val="21"/>
          <w:szCs w:val="21"/>
        </w:rPr>
      </w:pPr>
      <w:r w:rsidRPr="00A364F1">
        <w:rPr>
          <w:sz w:val="21"/>
          <w:szCs w:val="21"/>
        </w:rPr>
        <w:t>izvajalci za izvedbo športnih programov zaračunavajo različne cene (vadnine). Občina spodbuja izvajanje takšnih športnih programov, ki so za udeležence sprejemljivejši:</w:t>
      </w:r>
    </w:p>
    <w:p w14:paraId="1AB31809" w14:textId="77777777" w:rsidR="004F542D" w:rsidRPr="005B12B9" w:rsidRDefault="004F542D" w:rsidP="007F6A45">
      <w:pPr>
        <w:pStyle w:val="Brezrazmikov"/>
        <w:numPr>
          <w:ilvl w:val="1"/>
          <w:numId w:val="51"/>
        </w:numPr>
        <w:jc w:val="both"/>
        <w:rPr>
          <w:color w:val="002060"/>
          <w:sz w:val="21"/>
          <w:szCs w:val="21"/>
        </w:rPr>
      </w:pPr>
      <w:r w:rsidRPr="005B12B9">
        <w:rPr>
          <w:color w:val="002060"/>
          <w:sz w:val="21"/>
          <w:szCs w:val="21"/>
        </w:rPr>
        <w:t>skupina 1: udeleženec krije več kot 75 % polne cene programa,</w:t>
      </w:r>
    </w:p>
    <w:p w14:paraId="63ADCE42" w14:textId="77777777" w:rsidR="004F542D" w:rsidRPr="005B12B9" w:rsidRDefault="004F542D" w:rsidP="007F6A45">
      <w:pPr>
        <w:pStyle w:val="Brezrazmikov"/>
        <w:numPr>
          <w:ilvl w:val="1"/>
          <w:numId w:val="51"/>
        </w:numPr>
        <w:jc w:val="both"/>
        <w:rPr>
          <w:color w:val="002060"/>
          <w:sz w:val="21"/>
          <w:szCs w:val="21"/>
        </w:rPr>
      </w:pPr>
      <w:r w:rsidRPr="005B12B9">
        <w:rPr>
          <w:color w:val="002060"/>
          <w:sz w:val="21"/>
          <w:szCs w:val="21"/>
        </w:rPr>
        <w:t>skupina 2: udeleženec krije več kot 40 % in manj kot 5 % polne cene programa,</w:t>
      </w:r>
    </w:p>
    <w:p w14:paraId="1DCEB4A3" w14:textId="77777777" w:rsidR="004F542D" w:rsidRPr="005B12B9" w:rsidRDefault="004F542D" w:rsidP="007F6A45">
      <w:pPr>
        <w:pStyle w:val="Brezrazmikov"/>
        <w:numPr>
          <w:ilvl w:val="1"/>
          <w:numId w:val="51"/>
        </w:numPr>
        <w:jc w:val="both"/>
        <w:rPr>
          <w:color w:val="002060"/>
          <w:sz w:val="21"/>
          <w:szCs w:val="21"/>
        </w:rPr>
      </w:pPr>
      <w:r w:rsidRPr="005B12B9">
        <w:rPr>
          <w:color w:val="002060"/>
          <w:sz w:val="21"/>
          <w:szCs w:val="21"/>
        </w:rPr>
        <w:t>skupina 3: udeleženec krije manj kot 40 % cene programa,</w:t>
      </w:r>
    </w:p>
    <w:p w14:paraId="1DF491F5" w14:textId="77777777" w:rsidR="004F542D" w:rsidRPr="005B12B9" w:rsidRDefault="004F542D" w:rsidP="007F6A45">
      <w:pPr>
        <w:pStyle w:val="Brezrazmikov"/>
        <w:numPr>
          <w:ilvl w:val="1"/>
          <w:numId w:val="51"/>
        </w:numPr>
        <w:jc w:val="both"/>
        <w:rPr>
          <w:color w:val="002060"/>
          <w:sz w:val="21"/>
          <w:szCs w:val="21"/>
        </w:rPr>
      </w:pPr>
      <w:r w:rsidRPr="005B12B9">
        <w:rPr>
          <w:color w:val="002060"/>
          <w:sz w:val="21"/>
          <w:szCs w:val="21"/>
        </w:rPr>
        <w:t>skupina 4: program je za udeleženca brezplačen.</w:t>
      </w:r>
    </w:p>
    <w:p w14:paraId="4A901515" w14:textId="77777777" w:rsidR="004F542D" w:rsidRPr="005B12B9" w:rsidRDefault="004F542D" w:rsidP="004F542D">
      <w:pPr>
        <w:pStyle w:val="Odstavekseznama"/>
        <w:ind w:left="360"/>
        <w:jc w:val="both"/>
        <w:rPr>
          <w:rFonts w:ascii="Calibri" w:hAnsi="Calibri" w:cs="Calibri"/>
          <w:color w:val="002060"/>
          <w:sz w:val="21"/>
          <w:szCs w:val="21"/>
        </w:rPr>
      </w:pPr>
      <w:r w:rsidRPr="005B12B9">
        <w:rPr>
          <w:rFonts w:ascii="Calibri" w:hAnsi="Calibri" w:cs="Calibri"/>
          <w:color w:val="002060"/>
          <w:sz w:val="21"/>
          <w:szCs w:val="21"/>
        </w:rPr>
        <w:t>Pogoj se upošteva samo pri prostočasnih in športnorekreativnih programih (ŠV-PRO, RE, ŠSTA, ŠI, ŠŠTU…).</w:t>
      </w:r>
    </w:p>
    <w:p w14:paraId="14859F7F" w14:textId="05B72142" w:rsidR="004F542D" w:rsidRDefault="004F542D" w:rsidP="004F542D">
      <w:pPr>
        <w:pStyle w:val="Odstavekseznama"/>
        <w:ind w:left="360"/>
        <w:jc w:val="both"/>
        <w:rPr>
          <w:rFonts w:ascii="Calibri" w:hAnsi="Calibri" w:cs="Calibri"/>
          <w:color w:val="0070C0"/>
          <w:sz w:val="10"/>
          <w:szCs w:val="10"/>
        </w:rPr>
      </w:pPr>
    </w:p>
    <w:tbl>
      <w:tblPr>
        <w:tblW w:w="9413" w:type="dxa"/>
        <w:jc w:val="center"/>
        <w:tblCellMar>
          <w:left w:w="70" w:type="dxa"/>
          <w:right w:w="70" w:type="dxa"/>
        </w:tblCellMar>
        <w:tblLook w:val="04A0" w:firstRow="1" w:lastRow="0" w:firstColumn="1" w:lastColumn="0" w:noHBand="0" w:noVBand="1"/>
      </w:tblPr>
      <w:tblGrid>
        <w:gridCol w:w="3969"/>
        <w:gridCol w:w="1361"/>
        <w:gridCol w:w="1361"/>
        <w:gridCol w:w="1361"/>
        <w:gridCol w:w="1361"/>
      </w:tblGrid>
      <w:tr w:rsidR="005B12B9" w:rsidRPr="005B12B9" w14:paraId="38B354E6" w14:textId="77777777" w:rsidTr="005B12B9">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5DF94AED" w14:textId="77777777" w:rsidR="005B12B9" w:rsidRPr="005B12B9" w:rsidRDefault="005B12B9" w:rsidP="005B12B9">
            <w:pPr>
              <w:spacing w:after="0" w:line="240" w:lineRule="auto"/>
              <w:jc w:val="center"/>
              <w:rPr>
                <w:rFonts w:ascii="Calibri" w:eastAsia="Times New Roman" w:hAnsi="Calibri" w:cs="Calibri"/>
                <w:sz w:val="24"/>
                <w:szCs w:val="24"/>
                <w:lang w:eastAsia="sl-SI"/>
              </w:rPr>
            </w:pPr>
            <w:r w:rsidRPr="005B12B9">
              <w:rPr>
                <w:rFonts w:ascii="Calibri" w:eastAsia="Times New Roman" w:hAnsi="Calibri" w:cs="Calibri"/>
                <w:sz w:val="24"/>
                <w:szCs w:val="24"/>
                <w:lang w:eastAsia="sl-SI"/>
              </w:rPr>
              <w:t>PREGLEDNICA D</w:t>
            </w:r>
          </w:p>
        </w:tc>
        <w:tc>
          <w:tcPr>
            <w:tcW w:w="5443" w:type="dxa"/>
            <w:gridSpan w:val="4"/>
            <w:tcBorders>
              <w:top w:val="single" w:sz="4" w:space="0" w:color="auto"/>
              <w:left w:val="nil"/>
              <w:bottom w:val="single" w:sz="4" w:space="0" w:color="auto"/>
              <w:right w:val="single" w:sz="4" w:space="0" w:color="auto"/>
            </w:tcBorders>
            <w:shd w:val="clear" w:color="000000" w:fill="F0FFD7"/>
            <w:vAlign w:val="center"/>
            <w:hideMark/>
          </w:tcPr>
          <w:p w14:paraId="3FBC5FC8"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KOREKCIJA: CENA PROGRAMA</w:t>
            </w:r>
          </w:p>
        </w:tc>
      </w:tr>
      <w:tr w:rsidR="005B12B9" w:rsidRPr="005B12B9" w14:paraId="3122906A"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52CCBBD8" w14:textId="77777777" w:rsidR="005B12B9" w:rsidRPr="005B12B9" w:rsidRDefault="005B12B9" w:rsidP="005B12B9">
            <w:pPr>
              <w:spacing w:after="0" w:line="240" w:lineRule="auto"/>
              <w:jc w:val="center"/>
              <w:rPr>
                <w:rFonts w:ascii="Calibri" w:eastAsia="Times New Roman" w:hAnsi="Calibri" w:cs="Calibri"/>
                <w:sz w:val="20"/>
                <w:szCs w:val="20"/>
                <w:lang w:eastAsia="sl-SI"/>
              </w:rPr>
            </w:pPr>
            <w:r w:rsidRPr="005B12B9">
              <w:rPr>
                <w:rFonts w:ascii="Calibri" w:eastAsia="Times New Roman" w:hAnsi="Calibri" w:cs="Calibri"/>
                <w:sz w:val="20"/>
                <w:szCs w:val="20"/>
                <w:lang w:eastAsia="sl-SI"/>
              </w:rPr>
              <w:t>CENA ŠPORTNEGA PROGRAMA</w:t>
            </w:r>
          </w:p>
        </w:tc>
        <w:tc>
          <w:tcPr>
            <w:tcW w:w="1361" w:type="dxa"/>
            <w:tcBorders>
              <w:top w:val="nil"/>
              <w:left w:val="nil"/>
              <w:bottom w:val="single" w:sz="4" w:space="0" w:color="auto"/>
              <w:right w:val="single" w:sz="4" w:space="0" w:color="auto"/>
            </w:tcBorders>
            <w:shd w:val="clear" w:color="auto" w:fill="auto"/>
            <w:vAlign w:val="center"/>
            <w:hideMark/>
          </w:tcPr>
          <w:p w14:paraId="134F2177"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skupina 1</w:t>
            </w:r>
          </w:p>
        </w:tc>
        <w:tc>
          <w:tcPr>
            <w:tcW w:w="1361" w:type="dxa"/>
            <w:tcBorders>
              <w:top w:val="nil"/>
              <w:left w:val="nil"/>
              <w:bottom w:val="single" w:sz="4" w:space="0" w:color="auto"/>
              <w:right w:val="single" w:sz="4" w:space="0" w:color="auto"/>
            </w:tcBorders>
            <w:shd w:val="clear" w:color="auto" w:fill="auto"/>
            <w:vAlign w:val="center"/>
            <w:hideMark/>
          </w:tcPr>
          <w:p w14:paraId="5DC39D75"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skupina 2</w:t>
            </w:r>
          </w:p>
        </w:tc>
        <w:tc>
          <w:tcPr>
            <w:tcW w:w="1361" w:type="dxa"/>
            <w:tcBorders>
              <w:top w:val="nil"/>
              <w:left w:val="nil"/>
              <w:bottom w:val="single" w:sz="4" w:space="0" w:color="auto"/>
              <w:right w:val="single" w:sz="4" w:space="0" w:color="auto"/>
            </w:tcBorders>
            <w:shd w:val="clear" w:color="auto" w:fill="auto"/>
            <w:vAlign w:val="center"/>
            <w:hideMark/>
          </w:tcPr>
          <w:p w14:paraId="347C796E"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skupina 3</w:t>
            </w:r>
          </w:p>
        </w:tc>
        <w:tc>
          <w:tcPr>
            <w:tcW w:w="1361" w:type="dxa"/>
            <w:tcBorders>
              <w:top w:val="nil"/>
              <w:left w:val="nil"/>
              <w:bottom w:val="single" w:sz="4" w:space="0" w:color="auto"/>
              <w:right w:val="single" w:sz="4" w:space="0" w:color="auto"/>
            </w:tcBorders>
            <w:shd w:val="clear" w:color="auto" w:fill="auto"/>
            <w:vAlign w:val="center"/>
            <w:hideMark/>
          </w:tcPr>
          <w:p w14:paraId="264B4854" w14:textId="77777777" w:rsidR="005B12B9" w:rsidRPr="005B12B9" w:rsidRDefault="005B12B9" w:rsidP="005B12B9">
            <w:pPr>
              <w:spacing w:after="0" w:line="240" w:lineRule="auto"/>
              <w:jc w:val="center"/>
              <w:rPr>
                <w:rFonts w:ascii="Calibri" w:eastAsia="Times New Roman" w:hAnsi="Calibri" w:cs="Calibri"/>
                <w:sz w:val="18"/>
                <w:szCs w:val="18"/>
                <w:lang w:eastAsia="sl-SI"/>
              </w:rPr>
            </w:pPr>
            <w:r w:rsidRPr="005B12B9">
              <w:rPr>
                <w:rFonts w:ascii="Calibri" w:eastAsia="Times New Roman" w:hAnsi="Calibri" w:cs="Calibri"/>
                <w:sz w:val="18"/>
                <w:szCs w:val="18"/>
                <w:lang w:eastAsia="sl-SI"/>
              </w:rPr>
              <w:t>skupina 4</w:t>
            </w:r>
          </w:p>
        </w:tc>
      </w:tr>
      <w:tr w:rsidR="005B12B9" w:rsidRPr="005B12B9" w14:paraId="48AD48C2" w14:textId="77777777" w:rsidTr="005B12B9">
        <w:trPr>
          <w:trHeight w:val="283"/>
          <w:jc w:val="center"/>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14:paraId="160AFA71" w14:textId="77777777" w:rsidR="005B12B9" w:rsidRPr="005B12B9" w:rsidRDefault="005B12B9" w:rsidP="005B12B9">
            <w:pPr>
              <w:spacing w:after="0" w:line="240" w:lineRule="auto"/>
              <w:jc w:val="center"/>
              <w:rPr>
                <w:rFonts w:ascii="Calibri" w:eastAsia="Times New Roman" w:hAnsi="Calibri" w:cs="Calibri"/>
                <w:sz w:val="20"/>
                <w:szCs w:val="20"/>
                <w:lang w:eastAsia="sl-SI"/>
              </w:rPr>
            </w:pPr>
            <w:r w:rsidRPr="005B12B9">
              <w:rPr>
                <w:rFonts w:ascii="Calibri" w:eastAsia="Times New Roman" w:hAnsi="Calibri" w:cs="Calibri"/>
                <w:sz w:val="20"/>
                <w:szCs w:val="20"/>
                <w:lang w:eastAsia="sl-SI"/>
              </w:rPr>
              <w:t>korekcijski faktor cena programa</w:t>
            </w:r>
          </w:p>
        </w:tc>
        <w:tc>
          <w:tcPr>
            <w:tcW w:w="1361" w:type="dxa"/>
            <w:tcBorders>
              <w:top w:val="nil"/>
              <w:left w:val="nil"/>
              <w:bottom w:val="single" w:sz="4" w:space="0" w:color="auto"/>
              <w:right w:val="single" w:sz="4" w:space="0" w:color="auto"/>
            </w:tcBorders>
            <w:shd w:val="clear" w:color="auto" w:fill="auto"/>
            <w:noWrap/>
            <w:vAlign w:val="center"/>
            <w:hideMark/>
          </w:tcPr>
          <w:p w14:paraId="3E3682EA"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0,400</w:t>
            </w:r>
          </w:p>
        </w:tc>
        <w:tc>
          <w:tcPr>
            <w:tcW w:w="1361" w:type="dxa"/>
            <w:tcBorders>
              <w:top w:val="nil"/>
              <w:left w:val="nil"/>
              <w:bottom w:val="single" w:sz="4" w:space="0" w:color="auto"/>
              <w:right w:val="single" w:sz="4" w:space="0" w:color="auto"/>
            </w:tcBorders>
            <w:shd w:val="clear" w:color="auto" w:fill="auto"/>
            <w:noWrap/>
            <w:vAlign w:val="center"/>
            <w:hideMark/>
          </w:tcPr>
          <w:p w14:paraId="4C4917E2"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0,600</w:t>
            </w:r>
          </w:p>
        </w:tc>
        <w:tc>
          <w:tcPr>
            <w:tcW w:w="1361" w:type="dxa"/>
            <w:tcBorders>
              <w:top w:val="nil"/>
              <w:left w:val="nil"/>
              <w:bottom w:val="single" w:sz="4" w:space="0" w:color="auto"/>
              <w:right w:val="single" w:sz="4" w:space="0" w:color="auto"/>
            </w:tcBorders>
            <w:shd w:val="clear" w:color="auto" w:fill="auto"/>
            <w:noWrap/>
            <w:vAlign w:val="center"/>
            <w:hideMark/>
          </w:tcPr>
          <w:p w14:paraId="2B2620E1"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0,800</w:t>
            </w:r>
          </w:p>
        </w:tc>
        <w:tc>
          <w:tcPr>
            <w:tcW w:w="1361" w:type="dxa"/>
            <w:tcBorders>
              <w:top w:val="nil"/>
              <w:left w:val="nil"/>
              <w:bottom w:val="single" w:sz="4" w:space="0" w:color="auto"/>
              <w:right w:val="single" w:sz="4" w:space="0" w:color="auto"/>
            </w:tcBorders>
            <w:shd w:val="clear" w:color="auto" w:fill="auto"/>
            <w:noWrap/>
            <w:vAlign w:val="center"/>
            <w:hideMark/>
          </w:tcPr>
          <w:p w14:paraId="70C8212A" w14:textId="77777777" w:rsidR="005B12B9" w:rsidRPr="005B12B9" w:rsidRDefault="005B12B9" w:rsidP="005B12B9">
            <w:pPr>
              <w:spacing w:after="0" w:line="240" w:lineRule="auto"/>
              <w:jc w:val="center"/>
              <w:rPr>
                <w:rFonts w:ascii="Calibri" w:eastAsia="Times New Roman" w:hAnsi="Calibri" w:cs="Calibri"/>
                <w:lang w:eastAsia="sl-SI"/>
              </w:rPr>
            </w:pPr>
            <w:r w:rsidRPr="005B12B9">
              <w:rPr>
                <w:rFonts w:ascii="Calibri" w:eastAsia="Times New Roman" w:hAnsi="Calibri" w:cs="Calibri"/>
                <w:lang w:eastAsia="sl-SI"/>
              </w:rPr>
              <w:t>1,000</w:t>
            </w:r>
          </w:p>
        </w:tc>
      </w:tr>
    </w:tbl>
    <w:p w14:paraId="5D839CB1" w14:textId="77777777" w:rsidR="005B12B9" w:rsidRDefault="005B12B9" w:rsidP="004F542D">
      <w:pPr>
        <w:pStyle w:val="Odstavekseznama"/>
        <w:ind w:left="360"/>
        <w:jc w:val="both"/>
        <w:rPr>
          <w:rFonts w:ascii="Calibri" w:hAnsi="Calibri" w:cs="Calibri"/>
          <w:color w:val="0070C0"/>
          <w:sz w:val="10"/>
          <w:szCs w:val="10"/>
        </w:rPr>
      </w:pPr>
    </w:p>
    <w:p w14:paraId="0DDD431C" w14:textId="77777777" w:rsidR="004F542D" w:rsidRPr="00B8341B" w:rsidRDefault="004F542D" w:rsidP="00B8341B">
      <w:pPr>
        <w:pStyle w:val="Brezrazmikov"/>
        <w:rPr>
          <w:sz w:val="16"/>
          <w:szCs w:val="16"/>
        </w:rPr>
      </w:pPr>
    </w:p>
    <w:p w14:paraId="7C644470" w14:textId="77777777" w:rsidR="004F542D" w:rsidRPr="00321DEF" w:rsidRDefault="004F542D" w:rsidP="00B8341B">
      <w:pPr>
        <w:pStyle w:val="Brezrazmikov"/>
        <w:jc w:val="center"/>
        <w:rPr>
          <w:sz w:val="26"/>
          <w:szCs w:val="26"/>
        </w:rPr>
      </w:pPr>
      <w:r w:rsidRPr="00321DEF">
        <w:rPr>
          <w:sz w:val="26"/>
          <w:szCs w:val="26"/>
        </w:rPr>
        <w:t>MERILA ZA VREDNOTENJE PROSTOČASNIH ŠPORTNIH PROGRAMOV V ZAVODIH S PODROČJA VIZ</w:t>
      </w:r>
    </w:p>
    <w:p w14:paraId="2DA27087" w14:textId="77777777" w:rsidR="004F542D" w:rsidRPr="00A364F1" w:rsidRDefault="004F542D" w:rsidP="004F542D">
      <w:pPr>
        <w:pStyle w:val="Brezrazmikov"/>
        <w:jc w:val="both"/>
        <w:rPr>
          <w:sz w:val="21"/>
          <w:szCs w:val="21"/>
        </w:rPr>
      </w:pPr>
      <w:r w:rsidRPr="00A364F1">
        <w:rPr>
          <w:sz w:val="21"/>
          <w:szCs w:val="21"/>
        </w:rPr>
        <w:t xml:space="preserve">Med programe, ki se izključno izvajajo v zavodih VIZ, prištevamo: </w:t>
      </w:r>
    </w:p>
    <w:p w14:paraId="4BC3BDFD" w14:textId="77777777" w:rsidR="004F542D" w:rsidRPr="00A364F1" w:rsidRDefault="004F542D" w:rsidP="004F542D">
      <w:pPr>
        <w:pStyle w:val="Brezrazmikov"/>
        <w:jc w:val="both"/>
        <w:rPr>
          <w:sz w:val="21"/>
          <w:szCs w:val="21"/>
        </w:rPr>
      </w:pPr>
      <w:r w:rsidRPr="00A364F1">
        <w:rPr>
          <w:sz w:val="21"/>
          <w:szCs w:val="21"/>
        </w:rPr>
        <w:t xml:space="preserve">Promocijske športne programe predstavljajo: Mali sonček (MS), Ciciban planinec (CP), Zlati sonček (ZS), Krpan (KR), Naučimo se plavati (NSP), Mladi planinec (MP). </w:t>
      </w:r>
    </w:p>
    <w:p w14:paraId="2F5C6FAC" w14:textId="77777777" w:rsidR="004F542D" w:rsidRPr="000B4212" w:rsidRDefault="004F542D" w:rsidP="004F542D">
      <w:pPr>
        <w:pStyle w:val="Brezrazmikov"/>
        <w:jc w:val="both"/>
        <w:rPr>
          <w:sz w:val="10"/>
          <w:szCs w:val="10"/>
        </w:rPr>
      </w:pPr>
    </w:p>
    <w:p w14:paraId="0834EE62" w14:textId="77777777" w:rsidR="004F542D" w:rsidRPr="00A364F1" w:rsidRDefault="004F542D" w:rsidP="004F542D">
      <w:pPr>
        <w:pStyle w:val="Brezrazmikov"/>
        <w:jc w:val="both"/>
        <w:rPr>
          <w:sz w:val="21"/>
          <w:szCs w:val="21"/>
        </w:rPr>
      </w:pPr>
      <w:r w:rsidRPr="00A364F1">
        <w:rPr>
          <w:sz w:val="21"/>
          <w:szCs w:val="21"/>
        </w:rPr>
        <w:t>Šolska športna tekmovanja (ŠŠT) predstavljajo udeležbo šolskih športnih ekip na tekmovanjih, ki so razpisana v reviji Šport mladih (Informator) od osnovnega do državnega nivoja. Sofinancira se udeležba šolskih ekip in posameznikov na tekmovanjih, ki potekajo izven meja občine.</w:t>
      </w:r>
    </w:p>
    <w:p w14:paraId="71A9D15B" w14:textId="77777777" w:rsidR="004F542D" w:rsidRPr="000B4212" w:rsidRDefault="004F542D" w:rsidP="004F542D">
      <w:pPr>
        <w:pStyle w:val="Brezrazmikov"/>
        <w:jc w:val="both"/>
        <w:rPr>
          <w:sz w:val="10"/>
          <w:szCs w:val="10"/>
        </w:rPr>
      </w:pPr>
    </w:p>
    <w:p w14:paraId="1AD19343" w14:textId="77777777" w:rsidR="004F542D" w:rsidRPr="00A364F1" w:rsidRDefault="004F542D" w:rsidP="004F542D">
      <w:pPr>
        <w:pStyle w:val="Brezrazmikov"/>
        <w:jc w:val="both"/>
        <w:rPr>
          <w:sz w:val="21"/>
          <w:szCs w:val="21"/>
        </w:rPr>
      </w:pPr>
      <w:r w:rsidRPr="00A364F1">
        <w:rPr>
          <w:sz w:val="21"/>
          <w:szCs w:val="21"/>
        </w:rPr>
        <w:t xml:space="preserve">Dodatne ure športa predstavljajo programi, ki jih šole v sodelovanju s športnimi društvi izvajajo s ciljem posodobiti in povečati kakovost ter privlačnost prostočasnih programov. Sofinancirajo se vadbene skupine, ki vadbo izvajajo v terminih predvidenih za šolske športne krožke. </w:t>
      </w:r>
    </w:p>
    <w:p w14:paraId="750B26E9" w14:textId="77777777" w:rsidR="004F542D" w:rsidRPr="000B4212" w:rsidRDefault="004F542D" w:rsidP="004F542D">
      <w:pPr>
        <w:pStyle w:val="Brezrazmikov"/>
        <w:rPr>
          <w:sz w:val="10"/>
          <w:szCs w:val="10"/>
        </w:rPr>
      </w:pPr>
    </w:p>
    <w:p w14:paraId="47E0B3FA" w14:textId="77777777" w:rsidR="004F542D" w:rsidRPr="00A364F1" w:rsidRDefault="004F542D" w:rsidP="004F542D">
      <w:pPr>
        <w:pStyle w:val="Odstavekseznama"/>
        <w:ind w:left="0"/>
        <w:jc w:val="both"/>
        <w:rPr>
          <w:rFonts w:ascii="Calibri" w:hAnsi="Calibri"/>
          <w:iCs/>
          <w:sz w:val="21"/>
          <w:szCs w:val="21"/>
        </w:rPr>
      </w:pPr>
      <w:r w:rsidRPr="00A364F1">
        <w:rPr>
          <w:rFonts w:ascii="Calibri" w:hAnsi="Calibri"/>
          <w:iCs/>
          <w:sz w:val="21"/>
          <w:szCs w:val="21"/>
        </w:rPr>
        <w:t>S sredstvi lokalne skupnosti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B8341B" w:rsidRPr="00B8341B" w14:paraId="47235FC7"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A168F8E"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u w:val="single"/>
                <w:lang w:eastAsia="sl-SI"/>
              </w:rPr>
              <w:t>ŠPORTNI PROGRAM</w:t>
            </w:r>
            <w:r w:rsidRPr="00B8341B">
              <w:rPr>
                <w:rFonts w:ascii="Calibri" w:eastAsia="Times New Roman" w:hAnsi="Calibri" w:cs="Calibri"/>
                <w:sz w:val="20"/>
                <w:szCs w:val="20"/>
                <w:lang w:eastAsia="sl-SI"/>
              </w:rPr>
              <w:t>:</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1E8DF602"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u w:val="single"/>
                <w:lang w:eastAsia="sl-SI"/>
              </w:rPr>
              <w:t>MERILO ZA VREDNOTENJE</w:t>
            </w:r>
            <w:r w:rsidRPr="00B8341B">
              <w:rPr>
                <w:rFonts w:ascii="Calibri" w:eastAsia="Times New Roman" w:hAnsi="Calibri" w:cs="Calibri"/>
                <w:sz w:val="20"/>
                <w:szCs w:val="20"/>
                <w:lang w:eastAsia="sl-SI"/>
              </w:rPr>
              <w:t>:</w:t>
            </w:r>
          </w:p>
        </w:tc>
      </w:tr>
      <w:tr w:rsidR="00B8341B" w:rsidRPr="00B8341B" w14:paraId="359546E0"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1E1FD9"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ŠV-VIZ: promocijski program: MS, CP, ZS, KR, NSP, MP</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25B89768"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MS/udeleženec</w:t>
            </w:r>
          </w:p>
        </w:tc>
      </w:tr>
      <w:tr w:rsidR="00B8341B" w:rsidRPr="00B8341B" w14:paraId="54893E91"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ACCCDE7"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ŠV-VIZ: šolska športna tekmovanja - udeležba ekip</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5E03D82E"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MS/skupina</w:t>
            </w:r>
          </w:p>
        </w:tc>
      </w:tr>
      <w:tr w:rsidR="00B8341B" w:rsidRPr="00B8341B" w14:paraId="2295FA0D"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032230F"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ŠV-VIZ: dodatne ure športa v OŠ</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0E77BCE3"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MS/skupina</w:t>
            </w:r>
          </w:p>
        </w:tc>
      </w:tr>
    </w:tbl>
    <w:p w14:paraId="48427E39" w14:textId="6EA169D6" w:rsidR="004F542D" w:rsidRPr="00B8341B" w:rsidRDefault="004F542D" w:rsidP="00B8341B">
      <w:pPr>
        <w:pStyle w:val="Brezrazmikov"/>
        <w:rPr>
          <w:sz w:val="10"/>
          <w:szCs w:val="10"/>
        </w:rPr>
      </w:pPr>
    </w:p>
    <w:tbl>
      <w:tblPr>
        <w:tblW w:w="9413" w:type="dxa"/>
        <w:jc w:val="center"/>
        <w:tblCellMar>
          <w:left w:w="70" w:type="dxa"/>
          <w:right w:w="70" w:type="dxa"/>
        </w:tblCellMar>
        <w:tblLook w:val="04A0" w:firstRow="1" w:lastRow="0" w:firstColumn="1" w:lastColumn="0" w:noHBand="0" w:noVBand="1"/>
      </w:tblPr>
      <w:tblGrid>
        <w:gridCol w:w="3969"/>
        <w:gridCol w:w="1361"/>
        <w:gridCol w:w="1361"/>
        <w:gridCol w:w="1361"/>
        <w:gridCol w:w="1361"/>
      </w:tblGrid>
      <w:tr w:rsidR="00B8341B" w:rsidRPr="00B8341B" w14:paraId="51549DB8" w14:textId="77777777" w:rsidTr="00B8341B">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2F44C653"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PREGLEDNICA ŠT. 1</w:t>
            </w:r>
          </w:p>
        </w:tc>
        <w:tc>
          <w:tcPr>
            <w:tcW w:w="5443" w:type="dxa"/>
            <w:gridSpan w:val="4"/>
            <w:tcBorders>
              <w:top w:val="single" w:sz="4" w:space="0" w:color="auto"/>
              <w:left w:val="nil"/>
              <w:bottom w:val="single" w:sz="4" w:space="0" w:color="auto"/>
              <w:right w:val="single" w:sz="4" w:space="0" w:color="auto"/>
            </w:tcBorders>
            <w:shd w:val="clear" w:color="000000" w:fill="F0FFD7"/>
            <w:vAlign w:val="center"/>
            <w:hideMark/>
          </w:tcPr>
          <w:p w14:paraId="7C79378A"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ŠV-VIZ</w:t>
            </w:r>
          </w:p>
        </w:tc>
      </w:tr>
      <w:tr w:rsidR="00B8341B" w:rsidRPr="00B8341B" w14:paraId="51118398"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6338DF6"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ŠPORTNI PROGRAMI V ZAVODIH VIZ</w:t>
            </w:r>
          </w:p>
        </w:tc>
        <w:tc>
          <w:tcPr>
            <w:tcW w:w="1361" w:type="dxa"/>
            <w:tcBorders>
              <w:top w:val="nil"/>
              <w:left w:val="nil"/>
              <w:bottom w:val="single" w:sz="4" w:space="0" w:color="auto"/>
              <w:right w:val="single" w:sz="4" w:space="0" w:color="auto"/>
            </w:tcBorders>
            <w:shd w:val="clear" w:color="auto" w:fill="auto"/>
            <w:vAlign w:val="center"/>
            <w:hideMark/>
          </w:tcPr>
          <w:p w14:paraId="72D9E257"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MS, ZS, KR, NSP</w:t>
            </w:r>
          </w:p>
        </w:tc>
        <w:tc>
          <w:tcPr>
            <w:tcW w:w="1361" w:type="dxa"/>
            <w:tcBorders>
              <w:top w:val="nil"/>
              <w:left w:val="nil"/>
              <w:bottom w:val="single" w:sz="4" w:space="0" w:color="auto"/>
              <w:right w:val="single" w:sz="4" w:space="0" w:color="auto"/>
            </w:tcBorders>
            <w:shd w:val="clear" w:color="auto" w:fill="auto"/>
            <w:vAlign w:val="center"/>
            <w:hideMark/>
          </w:tcPr>
          <w:p w14:paraId="2BCD2ADA"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ŠŠT-osnovno</w:t>
            </w:r>
          </w:p>
        </w:tc>
        <w:tc>
          <w:tcPr>
            <w:tcW w:w="1361" w:type="dxa"/>
            <w:tcBorders>
              <w:top w:val="nil"/>
              <w:left w:val="nil"/>
              <w:bottom w:val="single" w:sz="4" w:space="0" w:color="auto"/>
              <w:right w:val="single" w:sz="4" w:space="0" w:color="auto"/>
            </w:tcBorders>
            <w:shd w:val="clear" w:color="auto" w:fill="auto"/>
            <w:vAlign w:val="center"/>
            <w:hideMark/>
          </w:tcPr>
          <w:p w14:paraId="78F1C1C9"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ŠŠT-državno</w:t>
            </w:r>
          </w:p>
        </w:tc>
        <w:tc>
          <w:tcPr>
            <w:tcW w:w="1361" w:type="dxa"/>
            <w:tcBorders>
              <w:top w:val="nil"/>
              <w:left w:val="nil"/>
              <w:bottom w:val="single" w:sz="4" w:space="0" w:color="auto"/>
              <w:right w:val="single" w:sz="4" w:space="0" w:color="auto"/>
            </w:tcBorders>
            <w:shd w:val="clear" w:color="auto" w:fill="auto"/>
            <w:vAlign w:val="center"/>
            <w:hideMark/>
          </w:tcPr>
          <w:p w14:paraId="6DA43EFE"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DUŠ v OŠ</w:t>
            </w:r>
          </w:p>
        </w:tc>
      </w:tr>
      <w:tr w:rsidR="00B8341B" w:rsidRPr="00B8341B" w14:paraId="6628F624"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7F238A9"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število udeležencev programa</w:t>
            </w:r>
          </w:p>
        </w:tc>
        <w:tc>
          <w:tcPr>
            <w:tcW w:w="1361" w:type="dxa"/>
            <w:tcBorders>
              <w:top w:val="nil"/>
              <w:left w:val="nil"/>
              <w:bottom w:val="single" w:sz="4" w:space="0" w:color="auto"/>
              <w:right w:val="single" w:sz="4" w:space="0" w:color="auto"/>
            </w:tcBorders>
            <w:shd w:val="clear" w:color="auto" w:fill="auto"/>
            <w:vAlign w:val="center"/>
            <w:hideMark/>
          </w:tcPr>
          <w:p w14:paraId="12746817"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16C9F2C8"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10</w:t>
            </w:r>
          </w:p>
        </w:tc>
        <w:tc>
          <w:tcPr>
            <w:tcW w:w="1361" w:type="dxa"/>
            <w:tcBorders>
              <w:top w:val="nil"/>
              <w:left w:val="nil"/>
              <w:bottom w:val="single" w:sz="4" w:space="0" w:color="auto"/>
              <w:right w:val="single" w:sz="4" w:space="0" w:color="auto"/>
            </w:tcBorders>
            <w:shd w:val="clear" w:color="auto" w:fill="auto"/>
            <w:vAlign w:val="center"/>
            <w:hideMark/>
          </w:tcPr>
          <w:p w14:paraId="5C738D84"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10</w:t>
            </w:r>
          </w:p>
        </w:tc>
        <w:tc>
          <w:tcPr>
            <w:tcW w:w="1361" w:type="dxa"/>
            <w:tcBorders>
              <w:top w:val="nil"/>
              <w:left w:val="nil"/>
              <w:bottom w:val="single" w:sz="4" w:space="0" w:color="auto"/>
              <w:right w:val="single" w:sz="4" w:space="0" w:color="auto"/>
            </w:tcBorders>
            <w:shd w:val="clear" w:color="auto" w:fill="auto"/>
            <w:vAlign w:val="center"/>
            <w:hideMark/>
          </w:tcPr>
          <w:p w14:paraId="5808D6E5"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15</w:t>
            </w:r>
          </w:p>
        </w:tc>
      </w:tr>
      <w:tr w:rsidR="00B8341B" w:rsidRPr="00B8341B" w14:paraId="778564CC"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4C77B2F2"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TOČKE/MS/UDELEŽENEC ali SKUPINA</w:t>
            </w:r>
          </w:p>
        </w:tc>
        <w:tc>
          <w:tcPr>
            <w:tcW w:w="1361" w:type="dxa"/>
            <w:tcBorders>
              <w:top w:val="nil"/>
              <w:left w:val="nil"/>
              <w:bottom w:val="single" w:sz="4" w:space="0" w:color="auto"/>
              <w:right w:val="single" w:sz="4" w:space="0" w:color="auto"/>
            </w:tcBorders>
            <w:shd w:val="clear" w:color="000000" w:fill="F0FFD7"/>
            <w:vAlign w:val="center"/>
            <w:hideMark/>
          </w:tcPr>
          <w:p w14:paraId="2718CF06"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w:t>
            </w:r>
          </w:p>
        </w:tc>
        <w:tc>
          <w:tcPr>
            <w:tcW w:w="1361" w:type="dxa"/>
            <w:tcBorders>
              <w:top w:val="nil"/>
              <w:left w:val="nil"/>
              <w:bottom w:val="single" w:sz="4" w:space="0" w:color="auto"/>
              <w:right w:val="single" w:sz="4" w:space="0" w:color="auto"/>
            </w:tcBorders>
            <w:shd w:val="clear" w:color="000000" w:fill="F0FFD7"/>
            <w:vAlign w:val="center"/>
            <w:hideMark/>
          </w:tcPr>
          <w:p w14:paraId="7DCADC3D"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10</w:t>
            </w:r>
          </w:p>
        </w:tc>
        <w:tc>
          <w:tcPr>
            <w:tcW w:w="1361" w:type="dxa"/>
            <w:tcBorders>
              <w:top w:val="nil"/>
              <w:left w:val="nil"/>
              <w:bottom w:val="single" w:sz="4" w:space="0" w:color="auto"/>
              <w:right w:val="single" w:sz="4" w:space="0" w:color="auto"/>
            </w:tcBorders>
            <w:shd w:val="clear" w:color="000000" w:fill="F0FFD7"/>
            <w:vAlign w:val="center"/>
            <w:hideMark/>
          </w:tcPr>
          <w:p w14:paraId="6A6FFFCD"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15</w:t>
            </w:r>
          </w:p>
        </w:tc>
        <w:tc>
          <w:tcPr>
            <w:tcW w:w="1361" w:type="dxa"/>
            <w:tcBorders>
              <w:top w:val="nil"/>
              <w:left w:val="nil"/>
              <w:bottom w:val="single" w:sz="4" w:space="0" w:color="auto"/>
              <w:right w:val="single" w:sz="4" w:space="0" w:color="auto"/>
            </w:tcBorders>
            <w:shd w:val="clear" w:color="000000" w:fill="F0FFD7"/>
            <w:vAlign w:val="center"/>
            <w:hideMark/>
          </w:tcPr>
          <w:p w14:paraId="65B54E30"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30</w:t>
            </w:r>
          </w:p>
        </w:tc>
      </w:tr>
    </w:tbl>
    <w:p w14:paraId="743936C0" w14:textId="77777777" w:rsidR="00B8341B" w:rsidRPr="00B8341B" w:rsidRDefault="00B8341B" w:rsidP="00B8341B">
      <w:pPr>
        <w:pStyle w:val="Brezrazmikov"/>
        <w:rPr>
          <w:sz w:val="16"/>
          <w:szCs w:val="16"/>
        </w:rPr>
      </w:pPr>
    </w:p>
    <w:p w14:paraId="36A1C431" w14:textId="6A9BC09D" w:rsidR="004F542D" w:rsidRPr="00321DEF" w:rsidRDefault="004F542D" w:rsidP="00B8341B">
      <w:pPr>
        <w:pStyle w:val="Brezrazmikov"/>
        <w:jc w:val="center"/>
        <w:rPr>
          <w:sz w:val="26"/>
          <w:szCs w:val="26"/>
        </w:rPr>
      </w:pPr>
      <w:r w:rsidRPr="00321DEF">
        <w:rPr>
          <w:sz w:val="26"/>
          <w:szCs w:val="26"/>
        </w:rPr>
        <w:t>MERILA ZA VREDNOTENJE PROSTOČASNIH ŠPORTNIH PROGRAMOV OTROK IN MLADINE (PP) TER OBŠTUDIJSKIH ŠPORTNIH PROGRAMOV</w:t>
      </w:r>
    </w:p>
    <w:p w14:paraId="76F04BA3" w14:textId="77777777" w:rsidR="004F542D" w:rsidRPr="00A364F1" w:rsidRDefault="004F542D" w:rsidP="004F542D">
      <w:pPr>
        <w:pStyle w:val="Brezrazmikov"/>
        <w:jc w:val="both"/>
        <w:rPr>
          <w:sz w:val="21"/>
          <w:szCs w:val="21"/>
        </w:rPr>
      </w:pPr>
      <w:r w:rsidRPr="00A364F1">
        <w:rPr>
          <w:sz w:val="21"/>
          <w:szCs w:val="21"/>
        </w:rPr>
        <w:t xml:space="preserve">Celoletni programi ŠV-PRO, ŠV-PRI, ŠV-PP in ŠŠTU praviloma potekajo najmanj 30 tednov v letu (oz. 60 ur). </w:t>
      </w:r>
    </w:p>
    <w:p w14:paraId="7B92A31F" w14:textId="77777777" w:rsidR="004F542D" w:rsidRPr="008C7E42" w:rsidRDefault="004F542D" w:rsidP="004F542D">
      <w:pPr>
        <w:pStyle w:val="Brezrazmikov"/>
        <w:jc w:val="both"/>
        <w:rPr>
          <w:sz w:val="10"/>
          <w:szCs w:val="10"/>
        </w:rPr>
      </w:pPr>
    </w:p>
    <w:p w14:paraId="4388E6A8" w14:textId="0C38DACD" w:rsidR="004F542D" w:rsidRPr="00A364F1" w:rsidRDefault="004F542D" w:rsidP="004F542D">
      <w:pPr>
        <w:pStyle w:val="Brezrazmikov"/>
        <w:jc w:val="both"/>
        <w:rPr>
          <w:rFonts w:cs="Calibri"/>
          <w:sz w:val="21"/>
          <w:szCs w:val="21"/>
        </w:rPr>
      </w:pPr>
      <w:r w:rsidRPr="00A364F1">
        <w:rPr>
          <w:rFonts w:cs="Calibri"/>
          <w:sz w:val="21"/>
          <w:szCs w:val="21"/>
        </w:rPr>
        <w:lastRenderedPageBreak/>
        <w:t>ŠV-PRO so programi, katerih glavni cilj je ljubiteljsko ukvarjanje s športom in koristno preživljanje prostega časa, namen pa ni udeležba na tekmovanjih. Programe ŠV-PRO praviloma izvajajo društva s pretežno rekreativno naravnanostjo.</w:t>
      </w:r>
    </w:p>
    <w:p w14:paraId="76058163" w14:textId="77777777" w:rsidR="004F542D" w:rsidRPr="004C7D30" w:rsidRDefault="004F542D" w:rsidP="004F542D">
      <w:pPr>
        <w:pStyle w:val="Brezrazmikov"/>
        <w:jc w:val="both"/>
        <w:rPr>
          <w:sz w:val="10"/>
          <w:szCs w:val="10"/>
        </w:rPr>
      </w:pPr>
    </w:p>
    <w:p w14:paraId="4C41A24F" w14:textId="77777777" w:rsidR="004F542D" w:rsidRPr="00A364F1" w:rsidRDefault="004F542D" w:rsidP="004F542D">
      <w:pPr>
        <w:pStyle w:val="Brezrazmikov"/>
        <w:jc w:val="both"/>
        <w:rPr>
          <w:sz w:val="21"/>
          <w:szCs w:val="21"/>
        </w:rPr>
      </w:pPr>
      <w:r w:rsidRPr="00A364F1">
        <w:rPr>
          <w:sz w:val="21"/>
          <w:szCs w:val="21"/>
        </w:rPr>
        <w:t xml:space="preserve">Programi ŠV-PP so namenjeni otrokom in mladini z motnjami v razvoju oziroma s prirojenimi in/ali pridobljenimi okvarami in se izvajajo z namenom ustrezno poskrbeti za uspešno socialno integracijo v vsakdanje življenje. </w:t>
      </w:r>
    </w:p>
    <w:p w14:paraId="0CFC878B" w14:textId="77777777" w:rsidR="004F542D" w:rsidRPr="00363E07" w:rsidRDefault="004F542D" w:rsidP="004F542D">
      <w:pPr>
        <w:pStyle w:val="Brezrazmikov"/>
        <w:jc w:val="both"/>
        <w:rPr>
          <w:sz w:val="10"/>
          <w:szCs w:val="10"/>
        </w:rPr>
      </w:pPr>
    </w:p>
    <w:p w14:paraId="4EE8A6FA" w14:textId="77777777" w:rsidR="004F542D" w:rsidRPr="00A364F1" w:rsidRDefault="004F542D" w:rsidP="004F542D">
      <w:pPr>
        <w:pStyle w:val="Brezrazmikov"/>
        <w:jc w:val="both"/>
        <w:rPr>
          <w:sz w:val="21"/>
          <w:szCs w:val="21"/>
        </w:rPr>
      </w:pPr>
      <w:r w:rsidRPr="00A364F1">
        <w:rPr>
          <w:sz w:val="21"/>
          <w:szCs w:val="21"/>
        </w:rPr>
        <w:t>Programi ŠŠTU predstavljajo pomembno dopolnilo intelektualnemu delu in pripomorejo k nevtralizaciji negativnih učinkov sedečega načina življenja. Celoletni programi se praviloma izvajajo v kraju študija.</w:t>
      </w:r>
    </w:p>
    <w:p w14:paraId="4E5AA999" w14:textId="77777777" w:rsidR="004F542D" w:rsidRPr="008C7E42" w:rsidRDefault="004F542D" w:rsidP="004F542D">
      <w:pPr>
        <w:pStyle w:val="Odstavekseznama"/>
        <w:ind w:left="0"/>
        <w:jc w:val="both"/>
        <w:rPr>
          <w:rFonts w:ascii="Calibri" w:hAnsi="Calibri"/>
          <w:iCs/>
          <w:sz w:val="10"/>
          <w:szCs w:val="10"/>
        </w:rPr>
      </w:pPr>
    </w:p>
    <w:p w14:paraId="22D30BEF" w14:textId="1D9261AA" w:rsidR="00B8341B" w:rsidRDefault="004F542D" w:rsidP="004F542D">
      <w:pPr>
        <w:pStyle w:val="Odstavekseznama"/>
        <w:ind w:left="0"/>
        <w:jc w:val="both"/>
        <w:rPr>
          <w:rFonts w:ascii="Calibri" w:hAnsi="Calibri"/>
          <w:iCs/>
          <w:sz w:val="21"/>
          <w:szCs w:val="21"/>
        </w:rPr>
      </w:pPr>
      <w:r w:rsidRPr="00A364F1">
        <w:rPr>
          <w:rFonts w:ascii="Calibri" w:hAnsi="Calibri"/>
          <w:iCs/>
          <w:sz w:val="21"/>
          <w:szCs w:val="21"/>
        </w:rPr>
        <w:t>S sredstvi lokalne skupnosti se sofinancirajo:</w:t>
      </w:r>
    </w:p>
    <w:p w14:paraId="13B98BBB" w14:textId="77777777" w:rsidR="00B8341B" w:rsidRDefault="00B8341B" w:rsidP="004F542D">
      <w:pPr>
        <w:pStyle w:val="Odstavekseznama"/>
        <w:ind w:left="0"/>
        <w:jc w:val="both"/>
        <w:rPr>
          <w:rFonts w:ascii="Calibri" w:hAnsi="Calibri"/>
          <w:iCs/>
          <w:sz w:val="21"/>
          <w:szCs w:val="21"/>
        </w:rPr>
      </w:pPr>
    </w:p>
    <w:tbl>
      <w:tblPr>
        <w:tblW w:w="10204" w:type="dxa"/>
        <w:jc w:val="center"/>
        <w:tblCellMar>
          <w:left w:w="70" w:type="dxa"/>
          <w:right w:w="70" w:type="dxa"/>
        </w:tblCellMar>
        <w:tblLook w:val="04A0" w:firstRow="1" w:lastRow="0" w:firstColumn="1" w:lastColumn="0" w:noHBand="0" w:noVBand="1"/>
      </w:tblPr>
      <w:tblGrid>
        <w:gridCol w:w="5669"/>
        <w:gridCol w:w="4535"/>
      </w:tblGrid>
      <w:tr w:rsidR="00B8341B" w:rsidRPr="00B8341B" w14:paraId="746B4918"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2BAA69D1"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u w:val="single"/>
                <w:lang w:eastAsia="sl-SI"/>
              </w:rPr>
              <w:t>ŠPORTNI PROGRAM</w:t>
            </w:r>
            <w:r w:rsidRPr="00B8341B">
              <w:rPr>
                <w:rFonts w:ascii="Calibri" w:eastAsia="Times New Roman" w:hAnsi="Calibri" w:cs="Calibri"/>
                <w:sz w:val="20"/>
                <w:szCs w:val="20"/>
                <w:lang w:eastAsia="sl-SI"/>
              </w:rPr>
              <w:t>:</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43AA3976"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u w:val="single"/>
                <w:lang w:eastAsia="sl-SI"/>
              </w:rPr>
              <w:t>MERILO ZA VREDNOTENJE</w:t>
            </w:r>
            <w:r w:rsidRPr="00B8341B">
              <w:rPr>
                <w:rFonts w:ascii="Calibri" w:eastAsia="Times New Roman" w:hAnsi="Calibri" w:cs="Calibri"/>
                <w:sz w:val="20"/>
                <w:szCs w:val="20"/>
                <w:lang w:eastAsia="sl-SI"/>
              </w:rPr>
              <w:t>:</w:t>
            </w:r>
          </w:p>
        </w:tc>
      </w:tr>
      <w:tr w:rsidR="00B8341B" w:rsidRPr="00B8341B" w14:paraId="31FF36B3"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2E006C4"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ŠV-PRO: celoletni prostočasni programi</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77708084"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 xml:space="preserve"> strokovni kader/skupina</w:t>
            </w:r>
          </w:p>
        </w:tc>
      </w:tr>
      <w:tr w:rsidR="00B8341B" w:rsidRPr="00B8341B" w14:paraId="7598B8EA"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6E2367D"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ŠV-PP: celoletni športni programi</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4F511B7F"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 xml:space="preserve"> strokovni kader/skupina</w:t>
            </w:r>
          </w:p>
        </w:tc>
      </w:tr>
      <w:tr w:rsidR="00B8341B" w:rsidRPr="00B8341B" w14:paraId="6013360D"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EFAEAC8"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ŠŠTU: celoletni športni programi</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7B0DEB92"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 xml:space="preserve"> strokovni kader/skupina</w:t>
            </w:r>
          </w:p>
        </w:tc>
      </w:tr>
    </w:tbl>
    <w:p w14:paraId="5D574A20" w14:textId="54187741" w:rsidR="004F542D" w:rsidRDefault="004F542D" w:rsidP="004F542D">
      <w:pPr>
        <w:pStyle w:val="Brezrazmikov"/>
        <w:jc w:val="both"/>
        <w:rPr>
          <w:sz w:val="10"/>
          <w:szCs w:val="10"/>
        </w:rPr>
      </w:pPr>
    </w:p>
    <w:tbl>
      <w:tblPr>
        <w:tblW w:w="9413" w:type="dxa"/>
        <w:jc w:val="center"/>
        <w:tblCellMar>
          <w:left w:w="70" w:type="dxa"/>
          <w:right w:w="70" w:type="dxa"/>
        </w:tblCellMar>
        <w:tblLook w:val="04A0" w:firstRow="1" w:lastRow="0" w:firstColumn="1" w:lastColumn="0" w:noHBand="0" w:noVBand="1"/>
      </w:tblPr>
      <w:tblGrid>
        <w:gridCol w:w="3969"/>
        <w:gridCol w:w="1361"/>
        <w:gridCol w:w="1361"/>
        <w:gridCol w:w="1361"/>
        <w:gridCol w:w="1361"/>
      </w:tblGrid>
      <w:tr w:rsidR="00B8341B" w:rsidRPr="00B8341B" w14:paraId="1163DB64" w14:textId="77777777" w:rsidTr="00B8341B">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5122BA1B"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PREGLEDNICA ŠT. 2</w:t>
            </w:r>
          </w:p>
        </w:tc>
        <w:tc>
          <w:tcPr>
            <w:tcW w:w="5443" w:type="dxa"/>
            <w:gridSpan w:val="4"/>
            <w:tcBorders>
              <w:top w:val="single" w:sz="4" w:space="0" w:color="auto"/>
              <w:left w:val="nil"/>
              <w:bottom w:val="single" w:sz="4" w:space="0" w:color="auto"/>
              <w:right w:val="single" w:sz="4" w:space="0" w:color="auto"/>
            </w:tcBorders>
            <w:shd w:val="clear" w:color="000000" w:fill="F0FFD7"/>
            <w:vAlign w:val="center"/>
            <w:hideMark/>
          </w:tcPr>
          <w:p w14:paraId="3C4A81D7"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PROSTOČASNI PROGRAMI</w:t>
            </w:r>
          </w:p>
        </w:tc>
      </w:tr>
      <w:tr w:rsidR="00B8341B" w:rsidRPr="00B8341B" w14:paraId="104C1591"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EE44D57" w14:textId="77777777" w:rsidR="00B8341B" w:rsidRPr="00B8341B" w:rsidRDefault="00B8341B" w:rsidP="00B8341B">
            <w:pPr>
              <w:spacing w:after="0" w:line="240" w:lineRule="auto"/>
              <w:jc w:val="center"/>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 xml:space="preserve">CELOLETNI PROSTOČASNI PROGRAMI        </w:t>
            </w:r>
            <w:r w:rsidRPr="00B8341B">
              <w:rPr>
                <w:rFonts w:ascii="Calibri" w:eastAsia="Times New Roman" w:hAnsi="Calibri" w:cs="Calibri"/>
                <w:sz w:val="16"/>
                <w:szCs w:val="16"/>
                <w:lang w:eastAsia="sl-SI"/>
              </w:rPr>
              <w:t xml:space="preserve">      </w:t>
            </w:r>
          </w:p>
        </w:tc>
        <w:tc>
          <w:tcPr>
            <w:tcW w:w="1361" w:type="dxa"/>
            <w:tcBorders>
              <w:top w:val="nil"/>
              <w:left w:val="nil"/>
              <w:bottom w:val="single" w:sz="4" w:space="0" w:color="auto"/>
              <w:right w:val="single" w:sz="4" w:space="0" w:color="auto"/>
            </w:tcBorders>
            <w:shd w:val="clear" w:color="auto" w:fill="auto"/>
            <w:vAlign w:val="center"/>
            <w:hideMark/>
          </w:tcPr>
          <w:p w14:paraId="5777DD6B"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ŠV-PRO                            do 6 let</w:t>
            </w:r>
          </w:p>
        </w:tc>
        <w:tc>
          <w:tcPr>
            <w:tcW w:w="1361" w:type="dxa"/>
            <w:tcBorders>
              <w:top w:val="nil"/>
              <w:left w:val="nil"/>
              <w:bottom w:val="single" w:sz="4" w:space="0" w:color="auto"/>
              <w:right w:val="single" w:sz="4" w:space="0" w:color="auto"/>
            </w:tcBorders>
            <w:shd w:val="clear" w:color="auto" w:fill="auto"/>
            <w:vAlign w:val="center"/>
            <w:hideMark/>
          </w:tcPr>
          <w:p w14:paraId="2C763168"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ŠV-PRO                         6 do 19 let</w:t>
            </w:r>
          </w:p>
        </w:tc>
        <w:tc>
          <w:tcPr>
            <w:tcW w:w="1361" w:type="dxa"/>
            <w:tcBorders>
              <w:top w:val="nil"/>
              <w:left w:val="nil"/>
              <w:bottom w:val="single" w:sz="4" w:space="0" w:color="auto"/>
              <w:right w:val="single" w:sz="4" w:space="0" w:color="auto"/>
            </w:tcBorders>
            <w:shd w:val="clear" w:color="auto" w:fill="auto"/>
            <w:vAlign w:val="center"/>
            <w:hideMark/>
          </w:tcPr>
          <w:p w14:paraId="4D522CF6"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ŠV-PP</w:t>
            </w:r>
          </w:p>
        </w:tc>
        <w:tc>
          <w:tcPr>
            <w:tcW w:w="1361" w:type="dxa"/>
            <w:tcBorders>
              <w:top w:val="nil"/>
              <w:left w:val="nil"/>
              <w:bottom w:val="single" w:sz="4" w:space="0" w:color="auto"/>
              <w:right w:val="single" w:sz="4" w:space="0" w:color="auto"/>
            </w:tcBorders>
            <w:shd w:val="clear" w:color="auto" w:fill="auto"/>
            <w:vAlign w:val="center"/>
            <w:hideMark/>
          </w:tcPr>
          <w:p w14:paraId="6493AC76"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ŠŠTU</w:t>
            </w:r>
          </w:p>
        </w:tc>
      </w:tr>
      <w:tr w:rsidR="00B8341B" w:rsidRPr="00B8341B" w14:paraId="625870AC"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1E42854"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38EBF163"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1,5</w:t>
            </w:r>
          </w:p>
        </w:tc>
        <w:tc>
          <w:tcPr>
            <w:tcW w:w="1361" w:type="dxa"/>
            <w:tcBorders>
              <w:top w:val="nil"/>
              <w:left w:val="nil"/>
              <w:bottom w:val="single" w:sz="4" w:space="0" w:color="auto"/>
              <w:right w:val="single" w:sz="4" w:space="0" w:color="auto"/>
            </w:tcBorders>
            <w:shd w:val="clear" w:color="auto" w:fill="auto"/>
            <w:vAlign w:val="center"/>
            <w:hideMark/>
          </w:tcPr>
          <w:p w14:paraId="4E9838C2"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2</w:t>
            </w:r>
          </w:p>
        </w:tc>
        <w:tc>
          <w:tcPr>
            <w:tcW w:w="1361" w:type="dxa"/>
            <w:tcBorders>
              <w:top w:val="nil"/>
              <w:left w:val="nil"/>
              <w:bottom w:val="single" w:sz="4" w:space="0" w:color="auto"/>
              <w:right w:val="single" w:sz="4" w:space="0" w:color="auto"/>
            </w:tcBorders>
            <w:shd w:val="clear" w:color="auto" w:fill="auto"/>
            <w:vAlign w:val="center"/>
            <w:hideMark/>
          </w:tcPr>
          <w:p w14:paraId="40C6437E"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2</w:t>
            </w:r>
          </w:p>
        </w:tc>
        <w:tc>
          <w:tcPr>
            <w:tcW w:w="1361" w:type="dxa"/>
            <w:tcBorders>
              <w:top w:val="nil"/>
              <w:left w:val="nil"/>
              <w:bottom w:val="single" w:sz="4" w:space="0" w:color="auto"/>
              <w:right w:val="single" w:sz="4" w:space="0" w:color="auto"/>
            </w:tcBorders>
            <w:shd w:val="clear" w:color="auto" w:fill="auto"/>
            <w:vAlign w:val="center"/>
            <w:hideMark/>
          </w:tcPr>
          <w:p w14:paraId="11180A86"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2</w:t>
            </w:r>
          </w:p>
        </w:tc>
      </w:tr>
      <w:tr w:rsidR="00B8341B" w:rsidRPr="00B8341B" w14:paraId="778B3396"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5E766F3"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število tednov</w:t>
            </w:r>
          </w:p>
        </w:tc>
        <w:tc>
          <w:tcPr>
            <w:tcW w:w="1361" w:type="dxa"/>
            <w:tcBorders>
              <w:top w:val="nil"/>
              <w:left w:val="nil"/>
              <w:bottom w:val="nil"/>
              <w:right w:val="single" w:sz="4" w:space="0" w:color="auto"/>
            </w:tcBorders>
            <w:shd w:val="clear" w:color="auto" w:fill="auto"/>
            <w:vAlign w:val="center"/>
            <w:hideMark/>
          </w:tcPr>
          <w:p w14:paraId="49656AC4"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30</w:t>
            </w:r>
          </w:p>
        </w:tc>
        <w:tc>
          <w:tcPr>
            <w:tcW w:w="1361" w:type="dxa"/>
            <w:tcBorders>
              <w:top w:val="nil"/>
              <w:left w:val="nil"/>
              <w:bottom w:val="nil"/>
              <w:right w:val="single" w:sz="4" w:space="0" w:color="auto"/>
            </w:tcBorders>
            <w:shd w:val="clear" w:color="auto" w:fill="auto"/>
            <w:vAlign w:val="center"/>
            <w:hideMark/>
          </w:tcPr>
          <w:p w14:paraId="52BDD005"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30</w:t>
            </w:r>
          </w:p>
        </w:tc>
        <w:tc>
          <w:tcPr>
            <w:tcW w:w="1361" w:type="dxa"/>
            <w:tcBorders>
              <w:top w:val="nil"/>
              <w:left w:val="nil"/>
              <w:bottom w:val="nil"/>
              <w:right w:val="single" w:sz="4" w:space="0" w:color="auto"/>
            </w:tcBorders>
            <w:shd w:val="clear" w:color="auto" w:fill="auto"/>
            <w:vAlign w:val="center"/>
            <w:hideMark/>
          </w:tcPr>
          <w:p w14:paraId="56E24275"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30</w:t>
            </w:r>
          </w:p>
        </w:tc>
        <w:tc>
          <w:tcPr>
            <w:tcW w:w="1361" w:type="dxa"/>
            <w:tcBorders>
              <w:top w:val="nil"/>
              <w:left w:val="nil"/>
              <w:bottom w:val="nil"/>
              <w:right w:val="single" w:sz="4" w:space="0" w:color="auto"/>
            </w:tcBorders>
            <w:shd w:val="clear" w:color="auto" w:fill="auto"/>
            <w:vAlign w:val="center"/>
            <w:hideMark/>
          </w:tcPr>
          <w:p w14:paraId="411C58E6"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30</w:t>
            </w:r>
          </w:p>
        </w:tc>
      </w:tr>
      <w:tr w:rsidR="00B8341B" w:rsidRPr="00B8341B" w14:paraId="3F958D67"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3246FF00"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68B16010"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45</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77BF476F"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60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002476AC"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60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11E95604"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60</w:t>
            </w:r>
          </w:p>
        </w:tc>
      </w:tr>
    </w:tbl>
    <w:p w14:paraId="052E7FB3" w14:textId="77777777" w:rsidR="004F542D" w:rsidRPr="00BA21E9" w:rsidRDefault="004F542D" w:rsidP="004F542D">
      <w:pPr>
        <w:pStyle w:val="Brezrazmikov"/>
        <w:jc w:val="both"/>
        <w:rPr>
          <w:sz w:val="10"/>
          <w:szCs w:val="10"/>
        </w:rPr>
      </w:pPr>
    </w:p>
    <w:p w14:paraId="63E5ACDF" w14:textId="15936050" w:rsidR="004F542D" w:rsidRPr="00A364F1" w:rsidRDefault="004F542D" w:rsidP="004F542D">
      <w:pPr>
        <w:pStyle w:val="Brezrazmikov"/>
        <w:jc w:val="both"/>
        <w:rPr>
          <w:sz w:val="21"/>
          <w:szCs w:val="21"/>
        </w:rPr>
      </w:pPr>
      <w:r w:rsidRPr="00A364F1">
        <w:rPr>
          <w:sz w:val="21"/>
          <w:szCs w:val="21"/>
        </w:rPr>
        <w:t xml:space="preserve">ŠV-PRI so programi, katerih osnovni cilj je spoznavanje specifične športne panoge (prednostno izbrani šport) in doseganje vrhunskih športnih dosežkov. Po ZŠpo-1 vključeni v starostne skupine od 6 do 12 let praviloma ne morejo postati registrirani športniki in tudi rezultati doseženi na tekmovanjih se večinoma ne upoštevajo. Programe ŠV-PRI praviloma izvajajo (prijavljajo) športna društva, ki imajo izdelano piramido tekmovalnih selekcij z vrhom v članski </w:t>
      </w:r>
      <w:r w:rsidRPr="00A364F1">
        <w:rPr>
          <w:rStyle w:val="BrezrazmikovZnak"/>
          <w:sz w:val="21"/>
          <w:szCs w:val="21"/>
        </w:rPr>
        <w:t>tekmovalni ekipi</w:t>
      </w:r>
      <w:r w:rsidRPr="00A364F1">
        <w:rPr>
          <w:sz w:val="21"/>
          <w:szCs w:val="21"/>
        </w:rPr>
        <w:t>.</w:t>
      </w:r>
    </w:p>
    <w:p w14:paraId="7D25E5B6" w14:textId="77777777" w:rsidR="004F542D" w:rsidRPr="00B8341B" w:rsidRDefault="004F542D" w:rsidP="00B8341B">
      <w:pPr>
        <w:pStyle w:val="Brezrazmikov"/>
        <w:rPr>
          <w:sz w:val="10"/>
          <w:szCs w:val="10"/>
        </w:rPr>
      </w:pPr>
    </w:p>
    <w:p w14:paraId="31EA7D3D" w14:textId="157DA193" w:rsidR="004F542D" w:rsidRDefault="004F542D" w:rsidP="00B8341B">
      <w:pPr>
        <w:pStyle w:val="Brezrazmikov"/>
        <w:rPr>
          <w:iCs/>
          <w:sz w:val="21"/>
          <w:szCs w:val="21"/>
        </w:rPr>
      </w:pPr>
      <w:r w:rsidRPr="00A364F1">
        <w:rPr>
          <w:iCs/>
          <w:sz w:val="21"/>
          <w:szCs w:val="21"/>
        </w:rPr>
        <w:t>S sredstvi lokalne skupnosti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B8341B" w:rsidRPr="00B8341B" w14:paraId="199F5D7C"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1E6931FD"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u w:val="single"/>
                <w:lang w:eastAsia="sl-SI"/>
              </w:rPr>
              <w:t>ŠPORTNI PROGRAM</w:t>
            </w:r>
            <w:r w:rsidRPr="00B8341B">
              <w:rPr>
                <w:rFonts w:ascii="Calibri" w:eastAsia="Times New Roman" w:hAnsi="Calibri" w:cs="Calibri"/>
                <w:sz w:val="20"/>
                <w:szCs w:val="20"/>
                <w:lang w:eastAsia="sl-SI"/>
              </w:rPr>
              <w:t>:</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44AF716E"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u w:val="single"/>
                <w:lang w:eastAsia="sl-SI"/>
              </w:rPr>
              <w:t>MERILO ZA VREDNOTENJE</w:t>
            </w:r>
            <w:r w:rsidRPr="00B8341B">
              <w:rPr>
                <w:rFonts w:ascii="Calibri" w:eastAsia="Times New Roman" w:hAnsi="Calibri" w:cs="Calibri"/>
                <w:sz w:val="20"/>
                <w:szCs w:val="20"/>
                <w:lang w:eastAsia="sl-SI"/>
              </w:rPr>
              <w:t>:</w:t>
            </w:r>
          </w:p>
        </w:tc>
      </w:tr>
      <w:tr w:rsidR="00B8341B" w:rsidRPr="00B8341B" w14:paraId="7C471334"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1D20D54"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ŠV-PRI: celoletni pripravljalni programi</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42561A98"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 xml:space="preserve"> strokovni kader/skupina</w:t>
            </w:r>
          </w:p>
        </w:tc>
      </w:tr>
    </w:tbl>
    <w:p w14:paraId="0FAC3E66" w14:textId="3A69F34D" w:rsidR="00B8341B" w:rsidRPr="00B8341B" w:rsidRDefault="00B8341B" w:rsidP="00B8341B">
      <w:pPr>
        <w:pStyle w:val="Brezrazmikov"/>
        <w:rPr>
          <w:iCs/>
          <w:sz w:val="10"/>
          <w:szCs w:val="10"/>
        </w:rPr>
      </w:pPr>
    </w:p>
    <w:tbl>
      <w:tblPr>
        <w:tblW w:w="8052" w:type="dxa"/>
        <w:jc w:val="center"/>
        <w:tblCellMar>
          <w:left w:w="70" w:type="dxa"/>
          <w:right w:w="70" w:type="dxa"/>
        </w:tblCellMar>
        <w:tblLook w:val="04A0" w:firstRow="1" w:lastRow="0" w:firstColumn="1" w:lastColumn="0" w:noHBand="0" w:noVBand="1"/>
      </w:tblPr>
      <w:tblGrid>
        <w:gridCol w:w="3969"/>
        <w:gridCol w:w="1361"/>
        <w:gridCol w:w="1361"/>
        <w:gridCol w:w="1361"/>
      </w:tblGrid>
      <w:tr w:rsidR="00B8341B" w:rsidRPr="00B8341B" w14:paraId="41B95726" w14:textId="77777777" w:rsidTr="00B8341B">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0F54A350"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PREGLEDNICA ŠT. 3</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3D09F2EE"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PRIPRAVLJALNI PROGRAMI</w:t>
            </w:r>
          </w:p>
        </w:tc>
      </w:tr>
      <w:tr w:rsidR="00B8341B" w:rsidRPr="00B8341B" w14:paraId="04EEDC34"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E51199A" w14:textId="77777777" w:rsidR="00B8341B" w:rsidRPr="00B8341B" w:rsidRDefault="00B8341B" w:rsidP="00B8341B">
            <w:pPr>
              <w:spacing w:after="0" w:line="240" w:lineRule="auto"/>
              <w:jc w:val="center"/>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 xml:space="preserve">CELOLETNI PRIPRAVLJALNI PROGRAMI        </w:t>
            </w:r>
            <w:r w:rsidRPr="00B8341B">
              <w:rPr>
                <w:rFonts w:ascii="Calibri" w:eastAsia="Times New Roman" w:hAnsi="Calibri" w:cs="Calibri"/>
                <w:sz w:val="16"/>
                <w:szCs w:val="16"/>
                <w:lang w:eastAsia="sl-SI"/>
              </w:rPr>
              <w:t xml:space="preserve">  </w:t>
            </w:r>
          </w:p>
        </w:tc>
        <w:tc>
          <w:tcPr>
            <w:tcW w:w="1361" w:type="dxa"/>
            <w:tcBorders>
              <w:top w:val="nil"/>
              <w:left w:val="nil"/>
              <w:bottom w:val="single" w:sz="4" w:space="0" w:color="auto"/>
              <w:right w:val="single" w:sz="4" w:space="0" w:color="auto"/>
            </w:tcBorders>
            <w:shd w:val="clear" w:color="auto" w:fill="auto"/>
            <w:vAlign w:val="center"/>
            <w:hideMark/>
          </w:tcPr>
          <w:p w14:paraId="0850301F"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ŠV-PRI                              U-6/7</w:t>
            </w:r>
          </w:p>
        </w:tc>
        <w:tc>
          <w:tcPr>
            <w:tcW w:w="1361" w:type="dxa"/>
            <w:tcBorders>
              <w:top w:val="nil"/>
              <w:left w:val="nil"/>
              <w:bottom w:val="single" w:sz="4" w:space="0" w:color="auto"/>
              <w:right w:val="single" w:sz="4" w:space="0" w:color="auto"/>
            </w:tcBorders>
            <w:shd w:val="clear" w:color="auto" w:fill="auto"/>
            <w:vAlign w:val="center"/>
            <w:hideMark/>
          </w:tcPr>
          <w:p w14:paraId="0752BC74"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ŠV-PRI                                U-8/9</w:t>
            </w:r>
          </w:p>
        </w:tc>
        <w:tc>
          <w:tcPr>
            <w:tcW w:w="1361" w:type="dxa"/>
            <w:tcBorders>
              <w:top w:val="nil"/>
              <w:left w:val="nil"/>
              <w:bottom w:val="single" w:sz="4" w:space="0" w:color="auto"/>
              <w:right w:val="single" w:sz="4" w:space="0" w:color="auto"/>
            </w:tcBorders>
            <w:shd w:val="clear" w:color="auto" w:fill="auto"/>
            <w:vAlign w:val="center"/>
            <w:hideMark/>
          </w:tcPr>
          <w:p w14:paraId="0C14618C"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ŠV-PRI                              U-10/11</w:t>
            </w:r>
          </w:p>
        </w:tc>
      </w:tr>
      <w:tr w:rsidR="00B8341B" w:rsidRPr="00B8341B" w14:paraId="0D223099"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A826E09"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58C4437B"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3</w:t>
            </w:r>
          </w:p>
        </w:tc>
        <w:tc>
          <w:tcPr>
            <w:tcW w:w="1361" w:type="dxa"/>
            <w:tcBorders>
              <w:top w:val="nil"/>
              <w:left w:val="nil"/>
              <w:bottom w:val="single" w:sz="4" w:space="0" w:color="auto"/>
              <w:right w:val="single" w:sz="4" w:space="0" w:color="auto"/>
            </w:tcBorders>
            <w:shd w:val="clear" w:color="auto" w:fill="auto"/>
            <w:vAlign w:val="center"/>
            <w:hideMark/>
          </w:tcPr>
          <w:p w14:paraId="7C5DBB51"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3</w:t>
            </w:r>
          </w:p>
        </w:tc>
        <w:tc>
          <w:tcPr>
            <w:tcW w:w="1361" w:type="dxa"/>
            <w:tcBorders>
              <w:top w:val="nil"/>
              <w:left w:val="nil"/>
              <w:bottom w:val="single" w:sz="4" w:space="0" w:color="auto"/>
              <w:right w:val="single" w:sz="4" w:space="0" w:color="auto"/>
            </w:tcBorders>
            <w:shd w:val="clear" w:color="auto" w:fill="auto"/>
            <w:vAlign w:val="center"/>
            <w:hideMark/>
          </w:tcPr>
          <w:p w14:paraId="32E8195F"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3</w:t>
            </w:r>
          </w:p>
        </w:tc>
      </w:tr>
      <w:tr w:rsidR="00B8341B" w:rsidRPr="00B8341B" w14:paraId="293CE4AB"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3AF2450"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število tednov</w:t>
            </w:r>
          </w:p>
        </w:tc>
        <w:tc>
          <w:tcPr>
            <w:tcW w:w="1361" w:type="dxa"/>
            <w:tcBorders>
              <w:top w:val="nil"/>
              <w:left w:val="nil"/>
              <w:bottom w:val="nil"/>
              <w:right w:val="single" w:sz="4" w:space="0" w:color="auto"/>
            </w:tcBorders>
            <w:shd w:val="clear" w:color="auto" w:fill="auto"/>
            <w:vAlign w:val="center"/>
            <w:hideMark/>
          </w:tcPr>
          <w:p w14:paraId="2110FCE3"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30</w:t>
            </w:r>
          </w:p>
        </w:tc>
        <w:tc>
          <w:tcPr>
            <w:tcW w:w="1361" w:type="dxa"/>
            <w:tcBorders>
              <w:top w:val="nil"/>
              <w:left w:val="nil"/>
              <w:bottom w:val="nil"/>
              <w:right w:val="single" w:sz="4" w:space="0" w:color="auto"/>
            </w:tcBorders>
            <w:shd w:val="clear" w:color="auto" w:fill="auto"/>
            <w:vAlign w:val="center"/>
            <w:hideMark/>
          </w:tcPr>
          <w:p w14:paraId="23C252A1"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40</w:t>
            </w:r>
          </w:p>
        </w:tc>
        <w:tc>
          <w:tcPr>
            <w:tcW w:w="1361" w:type="dxa"/>
            <w:tcBorders>
              <w:top w:val="nil"/>
              <w:left w:val="nil"/>
              <w:bottom w:val="nil"/>
              <w:right w:val="single" w:sz="4" w:space="0" w:color="auto"/>
            </w:tcBorders>
            <w:shd w:val="clear" w:color="auto" w:fill="auto"/>
            <w:vAlign w:val="center"/>
            <w:hideMark/>
          </w:tcPr>
          <w:p w14:paraId="70E8ACDF"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40</w:t>
            </w:r>
          </w:p>
        </w:tc>
      </w:tr>
      <w:tr w:rsidR="00B8341B" w:rsidRPr="00B8341B" w14:paraId="4BF85B79"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201D3F20"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1D0B81A6"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90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5D797AAB"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120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1863E943"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120</w:t>
            </w:r>
          </w:p>
        </w:tc>
      </w:tr>
    </w:tbl>
    <w:p w14:paraId="632B7B61" w14:textId="77777777" w:rsidR="004F542D" w:rsidRPr="003B7A40" w:rsidRDefault="004F542D" w:rsidP="00B8341B">
      <w:pPr>
        <w:pStyle w:val="Brezrazmikov"/>
        <w:rPr>
          <w:sz w:val="16"/>
          <w:szCs w:val="16"/>
        </w:rPr>
      </w:pPr>
    </w:p>
    <w:p w14:paraId="16292BEE" w14:textId="77777777" w:rsidR="004F542D" w:rsidRPr="003C4AC7" w:rsidRDefault="004F542D" w:rsidP="00B8341B">
      <w:pPr>
        <w:pStyle w:val="Brezrazmikov"/>
        <w:jc w:val="center"/>
        <w:rPr>
          <w:rFonts w:cstheme="minorHAnsi"/>
          <w:sz w:val="26"/>
          <w:szCs w:val="26"/>
        </w:rPr>
      </w:pPr>
      <w:r w:rsidRPr="003C4AC7">
        <w:rPr>
          <w:sz w:val="26"/>
          <w:szCs w:val="26"/>
        </w:rPr>
        <w:t xml:space="preserve">MERILA ZA VREDNOTENJE </w:t>
      </w:r>
      <w:r w:rsidRPr="003C4AC7">
        <w:rPr>
          <w:rFonts w:cstheme="minorHAnsi"/>
          <w:sz w:val="26"/>
          <w:szCs w:val="26"/>
        </w:rPr>
        <w:t>ŠPORTNIH PROGRAMOV OTROK IN MLADINE USMERJENIH V KAKOVOSTNI IN VRHUNSKI ŠPORT</w:t>
      </w:r>
    </w:p>
    <w:p w14:paraId="44870E52" w14:textId="77777777" w:rsidR="004F542D" w:rsidRPr="00A364F1" w:rsidRDefault="004F542D" w:rsidP="004F542D">
      <w:pPr>
        <w:pStyle w:val="Brezrazmikov"/>
        <w:jc w:val="both"/>
        <w:rPr>
          <w:sz w:val="21"/>
          <w:szCs w:val="21"/>
        </w:rPr>
      </w:pPr>
      <w:r w:rsidRPr="00A364F1">
        <w:rPr>
          <w:sz w:val="21"/>
          <w:szCs w:val="21"/>
        </w:rPr>
        <w:t xml:space="preserve">ŠV-USM vključuje programe za mlade športnike, kjer je osnovni cilj doseganje vrhunskih športnih rezultatov. </w:t>
      </w:r>
    </w:p>
    <w:p w14:paraId="0C3D36DC" w14:textId="77777777" w:rsidR="004F542D" w:rsidRDefault="004F542D" w:rsidP="004F542D">
      <w:pPr>
        <w:pStyle w:val="Brezrazmikov"/>
        <w:jc w:val="both"/>
        <w:rPr>
          <w:sz w:val="10"/>
          <w:szCs w:val="10"/>
        </w:rPr>
      </w:pPr>
    </w:p>
    <w:p w14:paraId="236E4BF2" w14:textId="77777777" w:rsidR="004F542D" w:rsidRPr="00A364F1" w:rsidRDefault="004F542D" w:rsidP="004F542D">
      <w:pPr>
        <w:pStyle w:val="Brezrazmikov"/>
        <w:jc w:val="both"/>
        <w:rPr>
          <w:sz w:val="21"/>
          <w:szCs w:val="21"/>
        </w:rPr>
      </w:pPr>
      <w:r w:rsidRPr="00A364F1">
        <w:rPr>
          <w:sz w:val="21"/>
          <w:szCs w:val="21"/>
        </w:rPr>
        <w:t xml:space="preserve">Programi ŠV-USM predstavljajo načrtovane športne aktivnosti z namenom nastopanja na uradnih tekmovanjih NPŠZ do naslova državnega prvaka. V programih ŠV-USM se upoštevajo samo mladi športniki, ki so registrirani v skladu z ZŠpo-1 (podatki OKS-ZŠZ). </w:t>
      </w:r>
      <w:bookmarkStart w:id="4" w:name="_Hlk44574582"/>
    </w:p>
    <w:bookmarkEnd w:id="4"/>
    <w:p w14:paraId="59645B54" w14:textId="77777777" w:rsidR="004F542D" w:rsidRPr="008C7E42" w:rsidRDefault="004F542D" w:rsidP="004F542D">
      <w:pPr>
        <w:pStyle w:val="Brezrazmikov"/>
        <w:jc w:val="both"/>
        <w:rPr>
          <w:sz w:val="10"/>
          <w:szCs w:val="10"/>
        </w:rPr>
      </w:pPr>
    </w:p>
    <w:p w14:paraId="7A108C3D" w14:textId="77777777" w:rsidR="004F542D" w:rsidRPr="00A364F1" w:rsidRDefault="004F542D" w:rsidP="004F542D">
      <w:pPr>
        <w:pStyle w:val="Brezrazmikov"/>
        <w:jc w:val="both"/>
        <w:rPr>
          <w:sz w:val="21"/>
          <w:szCs w:val="21"/>
        </w:rPr>
      </w:pPr>
      <w:r w:rsidRPr="00A364F1">
        <w:rPr>
          <w:sz w:val="21"/>
          <w:szCs w:val="21"/>
        </w:rPr>
        <w:t xml:space="preserve">Mladi športniki lahko s kvalitetnimi rezultati v skladu s Pogoji, pravili in kriteriji za registriranje in kategoriziranje športnikov v RS dosežejo status športnika mladinskega (MLR) ali perspektivnega razreda (PR). S tem se jim prizna program dodatne športne vadbe, ki se sofinancira pod pogojem, da je kategorizacija navedena v zadnji objavi OKS-ZŠZ pred objavo JR in je športnik naveden kot član društva s sedežem v občini. </w:t>
      </w:r>
    </w:p>
    <w:p w14:paraId="67E1017C" w14:textId="77777777" w:rsidR="004F542D" w:rsidRPr="008C7E42" w:rsidRDefault="004F542D" w:rsidP="004F542D">
      <w:pPr>
        <w:pStyle w:val="Brezrazmikov"/>
        <w:rPr>
          <w:sz w:val="10"/>
          <w:szCs w:val="10"/>
        </w:rPr>
      </w:pPr>
    </w:p>
    <w:p w14:paraId="3E02DFAB" w14:textId="5A46BDCF" w:rsidR="004F542D" w:rsidRDefault="004F542D" w:rsidP="004F542D">
      <w:pPr>
        <w:pStyle w:val="Brezrazmikov"/>
        <w:rPr>
          <w:iCs/>
          <w:sz w:val="21"/>
          <w:szCs w:val="21"/>
        </w:rPr>
      </w:pPr>
      <w:r w:rsidRPr="00A364F1">
        <w:rPr>
          <w:iCs/>
          <w:sz w:val="21"/>
          <w:szCs w:val="21"/>
        </w:rPr>
        <w:t>S sredstvi lokalne skupnosti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B8341B" w:rsidRPr="00B8341B" w14:paraId="4E1BA849"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A99B4C5"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u w:val="single"/>
                <w:lang w:eastAsia="sl-SI"/>
              </w:rPr>
              <w:t>ŠPORTNI PROGRAM</w:t>
            </w:r>
            <w:r w:rsidRPr="00B8341B">
              <w:rPr>
                <w:rFonts w:ascii="Calibri" w:eastAsia="Times New Roman" w:hAnsi="Calibri" w:cs="Calibri"/>
                <w:sz w:val="20"/>
                <w:szCs w:val="20"/>
                <w:lang w:eastAsia="sl-SI"/>
              </w:rPr>
              <w:t>:</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75B8D04A"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u w:val="single"/>
                <w:lang w:eastAsia="sl-SI"/>
              </w:rPr>
              <w:t>MERILO ZA VREDNOTENJE</w:t>
            </w:r>
            <w:r w:rsidRPr="00B8341B">
              <w:rPr>
                <w:rFonts w:ascii="Calibri" w:eastAsia="Times New Roman" w:hAnsi="Calibri" w:cs="Calibri"/>
                <w:sz w:val="20"/>
                <w:szCs w:val="20"/>
                <w:lang w:eastAsia="sl-SI"/>
              </w:rPr>
              <w:t>:</w:t>
            </w:r>
          </w:p>
        </w:tc>
      </w:tr>
      <w:tr w:rsidR="00B8341B" w:rsidRPr="00B8341B" w14:paraId="596E1C2A"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1613C6AC"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ŠV-USM: celoletni TEKMOVALNI programi</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0FB97946"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strokovni kader, materialni stroški/skupina</w:t>
            </w:r>
          </w:p>
        </w:tc>
      </w:tr>
      <w:tr w:rsidR="00B8341B" w:rsidRPr="00B8341B" w14:paraId="14687EDA" w14:textId="77777777" w:rsidTr="00B8341B">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03B57C3" w14:textId="77777777" w:rsidR="00B8341B" w:rsidRPr="00B8341B" w:rsidRDefault="00B8341B" w:rsidP="00B8341B">
            <w:pPr>
              <w:spacing w:after="0" w:line="240" w:lineRule="auto"/>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ŠV-USM: dodatni programi kategoriziranih športnikov MLR, PR</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2FA2D23F" w14:textId="77777777" w:rsidR="00B8341B" w:rsidRPr="00B8341B" w:rsidRDefault="00B8341B" w:rsidP="00B8341B">
            <w:pPr>
              <w:spacing w:after="0" w:line="240" w:lineRule="auto"/>
              <w:jc w:val="right"/>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materialni stroški/udeleženec</w:t>
            </w:r>
          </w:p>
        </w:tc>
      </w:tr>
    </w:tbl>
    <w:p w14:paraId="66ECA050" w14:textId="4B2DEC98" w:rsidR="00B8341B" w:rsidRPr="00B8341B" w:rsidRDefault="00B8341B" w:rsidP="004F542D">
      <w:pPr>
        <w:pStyle w:val="Brezrazmikov"/>
        <w:rPr>
          <w:iCs/>
          <w:sz w:val="10"/>
          <w:szCs w:val="10"/>
        </w:rPr>
      </w:pPr>
    </w:p>
    <w:tbl>
      <w:tblPr>
        <w:tblW w:w="9413" w:type="dxa"/>
        <w:jc w:val="center"/>
        <w:tblCellMar>
          <w:left w:w="70" w:type="dxa"/>
          <w:right w:w="70" w:type="dxa"/>
        </w:tblCellMar>
        <w:tblLook w:val="04A0" w:firstRow="1" w:lastRow="0" w:firstColumn="1" w:lastColumn="0" w:noHBand="0" w:noVBand="1"/>
      </w:tblPr>
      <w:tblGrid>
        <w:gridCol w:w="3969"/>
        <w:gridCol w:w="1361"/>
        <w:gridCol w:w="1361"/>
        <w:gridCol w:w="1361"/>
        <w:gridCol w:w="1361"/>
      </w:tblGrid>
      <w:tr w:rsidR="00B8341B" w:rsidRPr="00B8341B" w14:paraId="16BDF822" w14:textId="77777777" w:rsidTr="00B8341B">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6DCD74A9"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PREGLEDNICA ŠT. 4</w:t>
            </w:r>
          </w:p>
        </w:tc>
        <w:tc>
          <w:tcPr>
            <w:tcW w:w="5443" w:type="dxa"/>
            <w:gridSpan w:val="4"/>
            <w:tcBorders>
              <w:top w:val="single" w:sz="4" w:space="0" w:color="auto"/>
              <w:left w:val="nil"/>
              <w:bottom w:val="single" w:sz="4" w:space="0" w:color="auto"/>
              <w:right w:val="single" w:sz="4" w:space="0" w:color="000000"/>
            </w:tcBorders>
            <w:shd w:val="clear" w:color="000000" w:fill="F0FFD7"/>
            <w:vAlign w:val="center"/>
            <w:hideMark/>
          </w:tcPr>
          <w:p w14:paraId="7E016649"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TEKMOVALNI PROGRAMI</w:t>
            </w:r>
          </w:p>
        </w:tc>
      </w:tr>
      <w:tr w:rsidR="00B8341B" w:rsidRPr="00B8341B" w14:paraId="7EB86D9F"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0E4DC56" w14:textId="77777777" w:rsidR="00B8341B" w:rsidRPr="00B8341B" w:rsidRDefault="00B8341B" w:rsidP="00B8341B">
            <w:pPr>
              <w:spacing w:after="0" w:line="240" w:lineRule="auto"/>
              <w:jc w:val="center"/>
              <w:rPr>
                <w:rFonts w:ascii="Calibri" w:eastAsia="Times New Roman" w:hAnsi="Calibri" w:cs="Calibri"/>
                <w:sz w:val="20"/>
                <w:szCs w:val="20"/>
                <w:lang w:eastAsia="sl-SI"/>
              </w:rPr>
            </w:pPr>
            <w:r w:rsidRPr="00B8341B">
              <w:rPr>
                <w:rFonts w:ascii="Calibri" w:eastAsia="Times New Roman" w:hAnsi="Calibri" w:cs="Calibri"/>
                <w:sz w:val="20"/>
                <w:szCs w:val="20"/>
                <w:lang w:eastAsia="sl-SI"/>
              </w:rPr>
              <w:lastRenderedPageBreak/>
              <w:t xml:space="preserve">CELOLETNI TEKMOVALNI PROGRAMI        </w:t>
            </w:r>
            <w:r w:rsidRPr="00B8341B">
              <w:rPr>
                <w:rFonts w:ascii="Calibri" w:eastAsia="Times New Roman" w:hAnsi="Calibri" w:cs="Calibri"/>
                <w:sz w:val="16"/>
                <w:szCs w:val="16"/>
                <w:lang w:eastAsia="sl-SI"/>
              </w:rPr>
              <w:t xml:space="preserve">  </w:t>
            </w:r>
          </w:p>
        </w:tc>
        <w:tc>
          <w:tcPr>
            <w:tcW w:w="1361" w:type="dxa"/>
            <w:tcBorders>
              <w:top w:val="nil"/>
              <w:left w:val="nil"/>
              <w:bottom w:val="single" w:sz="4" w:space="0" w:color="auto"/>
              <w:right w:val="single" w:sz="4" w:space="0" w:color="auto"/>
            </w:tcBorders>
            <w:shd w:val="clear" w:color="auto" w:fill="auto"/>
            <w:vAlign w:val="center"/>
            <w:hideMark/>
          </w:tcPr>
          <w:p w14:paraId="36E59A9F"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 xml:space="preserve">ŠV-USM                      U-12/13 </w:t>
            </w:r>
          </w:p>
        </w:tc>
        <w:tc>
          <w:tcPr>
            <w:tcW w:w="1361" w:type="dxa"/>
            <w:tcBorders>
              <w:top w:val="nil"/>
              <w:left w:val="nil"/>
              <w:bottom w:val="single" w:sz="4" w:space="0" w:color="auto"/>
              <w:right w:val="single" w:sz="4" w:space="0" w:color="auto"/>
            </w:tcBorders>
            <w:shd w:val="clear" w:color="auto" w:fill="auto"/>
            <w:vAlign w:val="center"/>
            <w:hideMark/>
          </w:tcPr>
          <w:p w14:paraId="21699543"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 xml:space="preserve">ŠV-USM                           U-14/15 </w:t>
            </w:r>
          </w:p>
        </w:tc>
        <w:tc>
          <w:tcPr>
            <w:tcW w:w="1361" w:type="dxa"/>
            <w:tcBorders>
              <w:top w:val="nil"/>
              <w:left w:val="nil"/>
              <w:bottom w:val="single" w:sz="4" w:space="0" w:color="auto"/>
              <w:right w:val="single" w:sz="4" w:space="0" w:color="auto"/>
            </w:tcBorders>
            <w:shd w:val="clear" w:color="auto" w:fill="auto"/>
            <w:vAlign w:val="center"/>
            <w:hideMark/>
          </w:tcPr>
          <w:p w14:paraId="6A8FFA76"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 xml:space="preserve">ŠV-USM                            U-16/17 </w:t>
            </w:r>
          </w:p>
        </w:tc>
        <w:tc>
          <w:tcPr>
            <w:tcW w:w="1361" w:type="dxa"/>
            <w:tcBorders>
              <w:top w:val="nil"/>
              <w:left w:val="nil"/>
              <w:bottom w:val="single" w:sz="4" w:space="0" w:color="auto"/>
              <w:right w:val="single" w:sz="4" w:space="0" w:color="auto"/>
            </w:tcBorders>
            <w:shd w:val="clear" w:color="auto" w:fill="auto"/>
            <w:vAlign w:val="center"/>
            <w:hideMark/>
          </w:tcPr>
          <w:p w14:paraId="308879E1"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ŠV-USM                        U-18/19</w:t>
            </w:r>
          </w:p>
        </w:tc>
      </w:tr>
      <w:tr w:rsidR="00B8341B" w:rsidRPr="00B8341B" w14:paraId="40B750A2"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4527882" w14:textId="77777777" w:rsidR="00B8341B" w:rsidRPr="00B8341B" w:rsidRDefault="00B8341B" w:rsidP="00B8341B">
            <w:pPr>
              <w:spacing w:after="0" w:line="240" w:lineRule="auto"/>
              <w:jc w:val="center"/>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6AE5BD8F"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3</w:t>
            </w:r>
          </w:p>
        </w:tc>
        <w:tc>
          <w:tcPr>
            <w:tcW w:w="1361" w:type="dxa"/>
            <w:tcBorders>
              <w:top w:val="nil"/>
              <w:left w:val="nil"/>
              <w:bottom w:val="single" w:sz="4" w:space="0" w:color="auto"/>
              <w:right w:val="single" w:sz="4" w:space="0" w:color="auto"/>
            </w:tcBorders>
            <w:shd w:val="clear" w:color="auto" w:fill="auto"/>
            <w:vAlign w:val="center"/>
            <w:hideMark/>
          </w:tcPr>
          <w:p w14:paraId="0AA608D8"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3</w:t>
            </w:r>
          </w:p>
        </w:tc>
        <w:tc>
          <w:tcPr>
            <w:tcW w:w="1361" w:type="dxa"/>
            <w:tcBorders>
              <w:top w:val="nil"/>
              <w:left w:val="nil"/>
              <w:bottom w:val="single" w:sz="4" w:space="0" w:color="auto"/>
              <w:right w:val="single" w:sz="4" w:space="0" w:color="auto"/>
            </w:tcBorders>
            <w:shd w:val="clear" w:color="auto" w:fill="auto"/>
            <w:vAlign w:val="center"/>
            <w:hideMark/>
          </w:tcPr>
          <w:p w14:paraId="1EADFD8B"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4</w:t>
            </w:r>
          </w:p>
        </w:tc>
        <w:tc>
          <w:tcPr>
            <w:tcW w:w="1361" w:type="dxa"/>
            <w:tcBorders>
              <w:top w:val="nil"/>
              <w:left w:val="nil"/>
              <w:bottom w:val="single" w:sz="4" w:space="0" w:color="auto"/>
              <w:right w:val="single" w:sz="4" w:space="0" w:color="auto"/>
            </w:tcBorders>
            <w:shd w:val="clear" w:color="auto" w:fill="auto"/>
            <w:vAlign w:val="center"/>
            <w:hideMark/>
          </w:tcPr>
          <w:p w14:paraId="13E48462"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4</w:t>
            </w:r>
          </w:p>
        </w:tc>
      </w:tr>
      <w:tr w:rsidR="00B8341B" w:rsidRPr="00B8341B" w14:paraId="48E91BC9"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39D370F" w14:textId="77777777" w:rsidR="00B8341B" w:rsidRPr="00B8341B" w:rsidRDefault="00B8341B" w:rsidP="00B8341B">
            <w:pPr>
              <w:spacing w:after="0" w:line="240" w:lineRule="auto"/>
              <w:jc w:val="center"/>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število tednov</w:t>
            </w:r>
          </w:p>
        </w:tc>
        <w:tc>
          <w:tcPr>
            <w:tcW w:w="1361" w:type="dxa"/>
            <w:tcBorders>
              <w:top w:val="nil"/>
              <w:left w:val="nil"/>
              <w:bottom w:val="nil"/>
              <w:right w:val="single" w:sz="4" w:space="0" w:color="auto"/>
            </w:tcBorders>
            <w:shd w:val="clear" w:color="auto" w:fill="auto"/>
            <w:vAlign w:val="center"/>
            <w:hideMark/>
          </w:tcPr>
          <w:p w14:paraId="51561CFB"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40</w:t>
            </w:r>
          </w:p>
        </w:tc>
        <w:tc>
          <w:tcPr>
            <w:tcW w:w="1361" w:type="dxa"/>
            <w:tcBorders>
              <w:top w:val="nil"/>
              <w:left w:val="nil"/>
              <w:bottom w:val="nil"/>
              <w:right w:val="single" w:sz="4" w:space="0" w:color="auto"/>
            </w:tcBorders>
            <w:shd w:val="clear" w:color="auto" w:fill="auto"/>
            <w:vAlign w:val="center"/>
            <w:hideMark/>
          </w:tcPr>
          <w:p w14:paraId="6FA29D8D"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40</w:t>
            </w:r>
          </w:p>
        </w:tc>
        <w:tc>
          <w:tcPr>
            <w:tcW w:w="1361" w:type="dxa"/>
            <w:tcBorders>
              <w:top w:val="nil"/>
              <w:left w:val="nil"/>
              <w:bottom w:val="nil"/>
              <w:right w:val="single" w:sz="4" w:space="0" w:color="auto"/>
            </w:tcBorders>
            <w:shd w:val="clear" w:color="auto" w:fill="auto"/>
            <w:vAlign w:val="center"/>
            <w:hideMark/>
          </w:tcPr>
          <w:p w14:paraId="4C83184B"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40</w:t>
            </w:r>
          </w:p>
        </w:tc>
        <w:tc>
          <w:tcPr>
            <w:tcW w:w="1361" w:type="dxa"/>
            <w:tcBorders>
              <w:top w:val="nil"/>
              <w:left w:val="nil"/>
              <w:bottom w:val="nil"/>
              <w:right w:val="single" w:sz="4" w:space="0" w:color="auto"/>
            </w:tcBorders>
            <w:shd w:val="clear" w:color="auto" w:fill="auto"/>
            <w:vAlign w:val="center"/>
            <w:hideMark/>
          </w:tcPr>
          <w:p w14:paraId="5C47C8A4"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40</w:t>
            </w:r>
          </w:p>
        </w:tc>
      </w:tr>
      <w:tr w:rsidR="00B8341B" w:rsidRPr="00B8341B" w14:paraId="6E77DCD2"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31DBD08D"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TOČKE/STROKOVNI KADER/SKUPINA</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58DC8597"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120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1EFDDFED"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120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0C845A6C"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160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4C8D941C"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160</w:t>
            </w:r>
          </w:p>
        </w:tc>
      </w:tr>
      <w:tr w:rsidR="00B8341B" w:rsidRPr="00B8341B" w14:paraId="0194FA53"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075F5EA7"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TOČKE/MATERIALNI STROŠKI/SKUPINA</w:t>
            </w:r>
          </w:p>
        </w:tc>
        <w:tc>
          <w:tcPr>
            <w:tcW w:w="1361" w:type="dxa"/>
            <w:tcBorders>
              <w:top w:val="nil"/>
              <w:left w:val="nil"/>
              <w:bottom w:val="single" w:sz="4" w:space="0" w:color="auto"/>
              <w:right w:val="single" w:sz="4" w:space="0" w:color="auto"/>
            </w:tcBorders>
            <w:shd w:val="clear" w:color="000000" w:fill="F0FFD7"/>
            <w:vAlign w:val="center"/>
            <w:hideMark/>
          </w:tcPr>
          <w:p w14:paraId="70BED19B"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120</w:t>
            </w:r>
          </w:p>
        </w:tc>
        <w:tc>
          <w:tcPr>
            <w:tcW w:w="1361" w:type="dxa"/>
            <w:tcBorders>
              <w:top w:val="nil"/>
              <w:left w:val="nil"/>
              <w:bottom w:val="single" w:sz="4" w:space="0" w:color="auto"/>
              <w:right w:val="single" w:sz="4" w:space="0" w:color="auto"/>
            </w:tcBorders>
            <w:shd w:val="clear" w:color="000000" w:fill="F0FFD7"/>
            <w:vAlign w:val="center"/>
            <w:hideMark/>
          </w:tcPr>
          <w:p w14:paraId="637C1633"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120</w:t>
            </w:r>
          </w:p>
        </w:tc>
        <w:tc>
          <w:tcPr>
            <w:tcW w:w="1361" w:type="dxa"/>
            <w:tcBorders>
              <w:top w:val="nil"/>
              <w:left w:val="nil"/>
              <w:bottom w:val="single" w:sz="4" w:space="0" w:color="auto"/>
              <w:right w:val="single" w:sz="4" w:space="0" w:color="auto"/>
            </w:tcBorders>
            <w:shd w:val="clear" w:color="000000" w:fill="F0FFD7"/>
            <w:vAlign w:val="center"/>
            <w:hideMark/>
          </w:tcPr>
          <w:p w14:paraId="2A6C9C23"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160</w:t>
            </w:r>
          </w:p>
        </w:tc>
        <w:tc>
          <w:tcPr>
            <w:tcW w:w="1361" w:type="dxa"/>
            <w:tcBorders>
              <w:top w:val="nil"/>
              <w:left w:val="nil"/>
              <w:bottom w:val="single" w:sz="4" w:space="0" w:color="auto"/>
              <w:right w:val="single" w:sz="4" w:space="0" w:color="auto"/>
            </w:tcBorders>
            <w:shd w:val="clear" w:color="000000" w:fill="F0FFD7"/>
            <w:vAlign w:val="center"/>
            <w:hideMark/>
          </w:tcPr>
          <w:p w14:paraId="23AEBCFD"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160</w:t>
            </w:r>
          </w:p>
        </w:tc>
      </w:tr>
    </w:tbl>
    <w:p w14:paraId="3BDA612E" w14:textId="77777777" w:rsidR="00B8341B" w:rsidRPr="00B8341B" w:rsidRDefault="00B8341B" w:rsidP="004F542D">
      <w:pPr>
        <w:pStyle w:val="Brezrazmikov"/>
        <w:rPr>
          <w:iCs/>
          <w:sz w:val="10"/>
          <w:szCs w:val="10"/>
        </w:rPr>
      </w:pPr>
    </w:p>
    <w:tbl>
      <w:tblPr>
        <w:tblW w:w="6691" w:type="dxa"/>
        <w:jc w:val="center"/>
        <w:tblCellMar>
          <w:left w:w="70" w:type="dxa"/>
          <w:right w:w="70" w:type="dxa"/>
        </w:tblCellMar>
        <w:tblLook w:val="04A0" w:firstRow="1" w:lastRow="0" w:firstColumn="1" w:lastColumn="0" w:noHBand="0" w:noVBand="1"/>
      </w:tblPr>
      <w:tblGrid>
        <w:gridCol w:w="3969"/>
        <w:gridCol w:w="1361"/>
        <w:gridCol w:w="1361"/>
      </w:tblGrid>
      <w:tr w:rsidR="00B8341B" w:rsidRPr="00B8341B" w14:paraId="56C00B79" w14:textId="77777777" w:rsidTr="00B8341B">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68374911"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PREGLEDNICA ŠT. 5</w:t>
            </w:r>
          </w:p>
        </w:tc>
        <w:tc>
          <w:tcPr>
            <w:tcW w:w="2721" w:type="dxa"/>
            <w:gridSpan w:val="2"/>
            <w:tcBorders>
              <w:top w:val="single" w:sz="4" w:space="0" w:color="auto"/>
              <w:left w:val="nil"/>
              <w:bottom w:val="single" w:sz="4" w:space="0" w:color="auto"/>
              <w:right w:val="single" w:sz="4" w:space="0" w:color="auto"/>
            </w:tcBorders>
            <w:shd w:val="clear" w:color="000000" w:fill="F0FFD7"/>
            <w:vAlign w:val="center"/>
            <w:hideMark/>
          </w:tcPr>
          <w:p w14:paraId="2BFAFCC6"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KATEGORIZIRANI</w:t>
            </w:r>
          </w:p>
        </w:tc>
      </w:tr>
      <w:tr w:rsidR="00B8341B" w:rsidRPr="00B8341B" w14:paraId="20A26889"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0850F1B" w14:textId="77777777" w:rsidR="00B8341B" w:rsidRPr="00B8341B" w:rsidRDefault="00B8341B" w:rsidP="00B8341B">
            <w:pPr>
              <w:spacing w:after="0" w:line="240" w:lineRule="auto"/>
              <w:jc w:val="center"/>
              <w:rPr>
                <w:rFonts w:ascii="Calibri" w:eastAsia="Times New Roman" w:hAnsi="Calibri" w:cs="Calibri"/>
                <w:sz w:val="20"/>
                <w:szCs w:val="20"/>
                <w:lang w:eastAsia="sl-SI"/>
              </w:rPr>
            </w:pPr>
            <w:r w:rsidRPr="00B8341B">
              <w:rPr>
                <w:rFonts w:ascii="Calibri" w:eastAsia="Times New Roman" w:hAnsi="Calibri" w:cs="Calibri"/>
                <w:sz w:val="20"/>
                <w:szCs w:val="20"/>
                <w:lang w:eastAsia="sl-SI"/>
              </w:rPr>
              <w:t>DODATNI PROGRAMI KATEGORIZIRANIH</w:t>
            </w:r>
          </w:p>
        </w:tc>
        <w:tc>
          <w:tcPr>
            <w:tcW w:w="1361" w:type="dxa"/>
            <w:tcBorders>
              <w:top w:val="nil"/>
              <w:left w:val="nil"/>
              <w:bottom w:val="single" w:sz="4" w:space="0" w:color="auto"/>
              <w:right w:val="single" w:sz="4" w:space="0" w:color="auto"/>
            </w:tcBorders>
            <w:shd w:val="clear" w:color="auto" w:fill="auto"/>
            <w:vAlign w:val="center"/>
            <w:hideMark/>
          </w:tcPr>
          <w:p w14:paraId="2BA132BC" w14:textId="77777777" w:rsidR="00B8341B" w:rsidRPr="00B8341B" w:rsidRDefault="00B8341B" w:rsidP="00B8341B">
            <w:pPr>
              <w:spacing w:after="0" w:line="240" w:lineRule="auto"/>
              <w:jc w:val="center"/>
              <w:rPr>
                <w:rFonts w:ascii="Calibri" w:eastAsia="Times New Roman" w:hAnsi="Calibri" w:cs="Calibri"/>
                <w:sz w:val="15"/>
                <w:szCs w:val="15"/>
                <w:lang w:eastAsia="sl-SI"/>
              </w:rPr>
            </w:pPr>
            <w:r w:rsidRPr="00B8341B">
              <w:rPr>
                <w:rFonts w:ascii="Calibri" w:eastAsia="Times New Roman" w:hAnsi="Calibri" w:cs="Calibri"/>
                <w:sz w:val="15"/>
                <w:szCs w:val="15"/>
                <w:lang w:eastAsia="sl-SI"/>
              </w:rPr>
              <w:t>KATEGORIZACIJA    MLR</w:t>
            </w:r>
          </w:p>
        </w:tc>
        <w:tc>
          <w:tcPr>
            <w:tcW w:w="1361" w:type="dxa"/>
            <w:tcBorders>
              <w:top w:val="nil"/>
              <w:left w:val="nil"/>
              <w:bottom w:val="single" w:sz="4" w:space="0" w:color="auto"/>
              <w:right w:val="single" w:sz="4" w:space="0" w:color="auto"/>
            </w:tcBorders>
            <w:shd w:val="clear" w:color="auto" w:fill="auto"/>
            <w:vAlign w:val="center"/>
            <w:hideMark/>
          </w:tcPr>
          <w:p w14:paraId="62242B6A" w14:textId="77777777" w:rsidR="00B8341B" w:rsidRPr="00B8341B" w:rsidRDefault="00B8341B" w:rsidP="00B8341B">
            <w:pPr>
              <w:spacing w:after="0" w:line="240" w:lineRule="auto"/>
              <w:jc w:val="center"/>
              <w:rPr>
                <w:rFonts w:ascii="Calibri" w:eastAsia="Times New Roman" w:hAnsi="Calibri" w:cs="Calibri"/>
                <w:sz w:val="15"/>
                <w:szCs w:val="15"/>
                <w:lang w:eastAsia="sl-SI"/>
              </w:rPr>
            </w:pPr>
            <w:r w:rsidRPr="00B8341B">
              <w:rPr>
                <w:rFonts w:ascii="Calibri" w:eastAsia="Times New Roman" w:hAnsi="Calibri" w:cs="Calibri"/>
                <w:sz w:val="15"/>
                <w:szCs w:val="15"/>
                <w:lang w:eastAsia="sl-SI"/>
              </w:rPr>
              <w:t>KATEGORIZACIJA   PR</w:t>
            </w:r>
          </w:p>
        </w:tc>
      </w:tr>
      <w:tr w:rsidR="00B8341B" w:rsidRPr="00B8341B" w14:paraId="15D5C24E"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1191203F" w14:textId="77777777" w:rsidR="00B8341B" w:rsidRPr="00B8341B" w:rsidRDefault="00B8341B" w:rsidP="00B8341B">
            <w:pPr>
              <w:spacing w:after="0" w:line="240" w:lineRule="auto"/>
              <w:jc w:val="center"/>
              <w:rPr>
                <w:rFonts w:ascii="Calibri" w:eastAsia="Times New Roman" w:hAnsi="Calibri" w:cs="Calibri"/>
                <w:sz w:val="18"/>
                <w:szCs w:val="18"/>
                <w:lang w:eastAsia="sl-SI"/>
              </w:rPr>
            </w:pPr>
            <w:r w:rsidRPr="00B8341B">
              <w:rPr>
                <w:rFonts w:ascii="Calibri" w:eastAsia="Times New Roman" w:hAnsi="Calibri" w:cs="Calibri"/>
                <w:sz w:val="18"/>
                <w:szCs w:val="18"/>
                <w:lang w:eastAsia="sl-SI"/>
              </w:rPr>
              <w:t xml:space="preserve"> velikost skupine/število vključenih</w:t>
            </w:r>
          </w:p>
        </w:tc>
        <w:tc>
          <w:tcPr>
            <w:tcW w:w="1361" w:type="dxa"/>
            <w:tcBorders>
              <w:top w:val="nil"/>
              <w:left w:val="nil"/>
              <w:bottom w:val="single" w:sz="4" w:space="0" w:color="auto"/>
              <w:right w:val="single" w:sz="4" w:space="0" w:color="auto"/>
            </w:tcBorders>
            <w:shd w:val="clear" w:color="auto" w:fill="auto"/>
            <w:vAlign w:val="center"/>
            <w:hideMark/>
          </w:tcPr>
          <w:p w14:paraId="078EC783"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0B88B007" w14:textId="77777777" w:rsidR="00B8341B" w:rsidRPr="00B8341B" w:rsidRDefault="00B8341B" w:rsidP="00B8341B">
            <w:pPr>
              <w:spacing w:after="0" w:line="240" w:lineRule="auto"/>
              <w:jc w:val="center"/>
              <w:rPr>
                <w:rFonts w:ascii="Calibri" w:eastAsia="Times New Roman" w:hAnsi="Calibri" w:cs="Calibri"/>
                <w:lang w:eastAsia="sl-SI"/>
              </w:rPr>
            </w:pPr>
            <w:r w:rsidRPr="00B8341B">
              <w:rPr>
                <w:rFonts w:ascii="Calibri" w:eastAsia="Times New Roman" w:hAnsi="Calibri" w:cs="Calibri"/>
                <w:lang w:eastAsia="sl-SI"/>
              </w:rPr>
              <w:t>1</w:t>
            </w:r>
          </w:p>
        </w:tc>
      </w:tr>
      <w:tr w:rsidR="00B8341B" w:rsidRPr="00B8341B" w14:paraId="3A084BD1" w14:textId="77777777" w:rsidTr="00B8341B">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448BE1EF" w14:textId="77777777" w:rsidR="00B8341B" w:rsidRPr="00B8341B" w:rsidRDefault="00B8341B" w:rsidP="00B8341B">
            <w:pPr>
              <w:spacing w:after="0" w:line="240" w:lineRule="auto"/>
              <w:jc w:val="center"/>
              <w:rPr>
                <w:rFonts w:ascii="Calibri" w:eastAsia="Times New Roman" w:hAnsi="Calibri" w:cs="Calibri"/>
                <w:sz w:val="21"/>
                <w:szCs w:val="21"/>
                <w:lang w:eastAsia="sl-SI"/>
              </w:rPr>
            </w:pPr>
            <w:r w:rsidRPr="00B8341B">
              <w:rPr>
                <w:rFonts w:ascii="Calibri" w:eastAsia="Times New Roman"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0FFD7"/>
            <w:vAlign w:val="center"/>
            <w:hideMark/>
          </w:tcPr>
          <w:p w14:paraId="45675F1F"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40</w:t>
            </w:r>
          </w:p>
        </w:tc>
        <w:tc>
          <w:tcPr>
            <w:tcW w:w="1361" w:type="dxa"/>
            <w:tcBorders>
              <w:top w:val="nil"/>
              <w:left w:val="nil"/>
              <w:bottom w:val="single" w:sz="4" w:space="0" w:color="auto"/>
              <w:right w:val="single" w:sz="4" w:space="0" w:color="auto"/>
            </w:tcBorders>
            <w:shd w:val="clear" w:color="000000" w:fill="F0FFD7"/>
            <w:vAlign w:val="center"/>
            <w:hideMark/>
          </w:tcPr>
          <w:p w14:paraId="29B9052D" w14:textId="77777777" w:rsidR="00B8341B" w:rsidRPr="00B8341B" w:rsidRDefault="00B8341B" w:rsidP="00B8341B">
            <w:pPr>
              <w:spacing w:after="0" w:line="240" w:lineRule="auto"/>
              <w:jc w:val="center"/>
              <w:rPr>
                <w:rFonts w:ascii="Calibri" w:eastAsia="Times New Roman" w:hAnsi="Calibri" w:cs="Calibri"/>
                <w:sz w:val="24"/>
                <w:szCs w:val="24"/>
                <w:lang w:eastAsia="sl-SI"/>
              </w:rPr>
            </w:pPr>
            <w:r w:rsidRPr="00B8341B">
              <w:rPr>
                <w:rFonts w:ascii="Calibri" w:eastAsia="Times New Roman" w:hAnsi="Calibri" w:cs="Calibri"/>
                <w:sz w:val="24"/>
                <w:szCs w:val="24"/>
                <w:lang w:eastAsia="sl-SI"/>
              </w:rPr>
              <w:t>80</w:t>
            </w:r>
          </w:p>
        </w:tc>
      </w:tr>
    </w:tbl>
    <w:p w14:paraId="1333E8D9" w14:textId="77777777" w:rsidR="004F542D" w:rsidRPr="00AE2CB9" w:rsidRDefault="004F542D" w:rsidP="00B8341B">
      <w:pPr>
        <w:pStyle w:val="Brezrazmikov"/>
        <w:rPr>
          <w:sz w:val="8"/>
          <w:szCs w:val="8"/>
        </w:rPr>
      </w:pPr>
    </w:p>
    <w:p w14:paraId="49787F55" w14:textId="77777777" w:rsidR="004F542D" w:rsidRPr="003C4AC7" w:rsidRDefault="004F542D" w:rsidP="004F542D">
      <w:pPr>
        <w:pStyle w:val="Brezrazmikov"/>
        <w:jc w:val="center"/>
        <w:rPr>
          <w:sz w:val="26"/>
          <w:szCs w:val="26"/>
        </w:rPr>
      </w:pPr>
      <w:r w:rsidRPr="003C4AC7">
        <w:rPr>
          <w:sz w:val="26"/>
          <w:szCs w:val="26"/>
        </w:rPr>
        <w:t>MERILA ZA VREDNOTENJE PROGRAMOV KAKOVOSTNEGA ŠPORTA</w:t>
      </w:r>
    </w:p>
    <w:p w14:paraId="2EB9CA0E" w14:textId="77777777" w:rsidR="004F542D" w:rsidRPr="00A364F1" w:rsidRDefault="004F542D" w:rsidP="004F542D">
      <w:pPr>
        <w:pStyle w:val="Brezrazmikov"/>
        <w:jc w:val="both"/>
        <w:rPr>
          <w:sz w:val="21"/>
          <w:szCs w:val="21"/>
        </w:rPr>
      </w:pPr>
      <w:r w:rsidRPr="00A364F1">
        <w:rPr>
          <w:sz w:val="21"/>
          <w:szCs w:val="21"/>
        </w:rPr>
        <w:t xml:space="preserve">KŠ je pomembna vez med programi ŠV-USM ter VŠ, saj vključuje večje število športnikov in strokovnega kadra, kar omogoča vzpostavitev konkurenčnega okolja znotraj posameznih športnih panog na nacionalni ravni. </w:t>
      </w:r>
    </w:p>
    <w:p w14:paraId="28893D53" w14:textId="77777777" w:rsidR="004F542D" w:rsidRPr="00D5472B" w:rsidRDefault="004F542D" w:rsidP="004F542D">
      <w:pPr>
        <w:pStyle w:val="Brezrazmikov"/>
        <w:jc w:val="both"/>
        <w:rPr>
          <w:sz w:val="12"/>
          <w:szCs w:val="12"/>
        </w:rPr>
      </w:pPr>
    </w:p>
    <w:p w14:paraId="34026282" w14:textId="77777777" w:rsidR="004F542D" w:rsidRPr="00A364F1" w:rsidRDefault="004F542D" w:rsidP="004F542D">
      <w:pPr>
        <w:pStyle w:val="Brezrazmikov"/>
        <w:jc w:val="both"/>
        <w:rPr>
          <w:sz w:val="21"/>
          <w:szCs w:val="21"/>
        </w:rPr>
      </w:pPr>
      <w:r w:rsidRPr="00A364F1">
        <w:rPr>
          <w:sz w:val="21"/>
          <w:szCs w:val="21"/>
        </w:rPr>
        <w:t xml:space="preserve">Programi KŠ predstavljajo načrtovane športne aktivnosti z namenom nastopanja na uradnih tekmovanjih NPŠZ do naslova državnega prvaka. V programih KŠ se upoštevajo le športniki, ki so v članskih kategorijah registrirani v skladu z ZŠpo-1 (podatki OKS-ZŠZ) in hkrati ne izpolnjujejo pogojev za pridobitev statusa vrhunskih športnikov. </w:t>
      </w:r>
      <w:bookmarkStart w:id="5" w:name="_Hlk44575093"/>
    </w:p>
    <w:bookmarkEnd w:id="5"/>
    <w:p w14:paraId="5A89E865" w14:textId="77777777" w:rsidR="004F542D" w:rsidRPr="00DF7B88" w:rsidRDefault="004F542D" w:rsidP="004F542D">
      <w:pPr>
        <w:pStyle w:val="Brezrazmikov"/>
        <w:jc w:val="both"/>
        <w:rPr>
          <w:sz w:val="10"/>
          <w:szCs w:val="10"/>
        </w:rPr>
      </w:pPr>
    </w:p>
    <w:p w14:paraId="77A55C5B" w14:textId="77777777" w:rsidR="004F542D" w:rsidRPr="00A364F1" w:rsidRDefault="004F542D" w:rsidP="004F542D">
      <w:pPr>
        <w:pStyle w:val="Brezrazmikov"/>
        <w:jc w:val="both"/>
        <w:rPr>
          <w:sz w:val="21"/>
          <w:szCs w:val="21"/>
        </w:rPr>
      </w:pPr>
      <w:r w:rsidRPr="00A364F1">
        <w:rPr>
          <w:sz w:val="21"/>
          <w:szCs w:val="21"/>
        </w:rPr>
        <w:t xml:space="preserve">Športniki lahko s kvalitetnim delom in rezultati v skladu s Pogoji, pravili in kriteriji za registriranje in kategoriziranje športnikov dosežejo status športnika državnega razreda (DR). S tem se jim prizna program dodatne športne vadbe, ki se sofinancira pod pogojem, da je kategorizacija navedena v zadnji objavi OKS-ZŠZ pred objavo JR in je športnik naveden kot član društva s sedežem v občini. </w:t>
      </w:r>
    </w:p>
    <w:p w14:paraId="1DD4FDF4" w14:textId="77777777" w:rsidR="004F542D" w:rsidRPr="008C7E42" w:rsidRDefault="004F542D" w:rsidP="004F542D">
      <w:pPr>
        <w:pStyle w:val="Brezrazmikov"/>
        <w:rPr>
          <w:sz w:val="10"/>
          <w:szCs w:val="10"/>
        </w:rPr>
      </w:pPr>
    </w:p>
    <w:p w14:paraId="0F1F4CE4" w14:textId="78E89D29" w:rsidR="004F542D" w:rsidRDefault="004F542D" w:rsidP="004F542D">
      <w:pPr>
        <w:pStyle w:val="Brezrazmikov"/>
        <w:rPr>
          <w:iCs/>
          <w:sz w:val="21"/>
          <w:szCs w:val="21"/>
        </w:rPr>
      </w:pPr>
      <w:r w:rsidRPr="00A364F1">
        <w:rPr>
          <w:iCs/>
          <w:sz w:val="21"/>
          <w:szCs w:val="21"/>
        </w:rPr>
        <w:t>S sredstvi lokalne skupnosti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AE2CB9" w:rsidRPr="00AE2CB9" w14:paraId="3B8F9B4D" w14:textId="77777777" w:rsidTr="00AE2CB9">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52AB4B45" w14:textId="77777777" w:rsidR="00AE2CB9" w:rsidRPr="00AE2CB9" w:rsidRDefault="00AE2CB9" w:rsidP="00AE2CB9">
            <w:pPr>
              <w:spacing w:after="0" w:line="240" w:lineRule="auto"/>
              <w:rPr>
                <w:rFonts w:ascii="Calibri" w:eastAsia="Times New Roman" w:hAnsi="Calibri" w:cs="Calibri"/>
                <w:sz w:val="20"/>
                <w:szCs w:val="20"/>
                <w:u w:val="single"/>
                <w:lang w:eastAsia="sl-SI"/>
              </w:rPr>
            </w:pPr>
            <w:r w:rsidRPr="00AE2CB9">
              <w:rPr>
                <w:rFonts w:ascii="Calibri" w:eastAsia="Times New Roman" w:hAnsi="Calibri" w:cs="Calibri"/>
                <w:sz w:val="20"/>
                <w:szCs w:val="20"/>
                <w:u w:val="single"/>
                <w:lang w:eastAsia="sl-SI"/>
              </w:rPr>
              <w:t>ŠPORTNI PROGRAM:</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10738A5C" w14:textId="77777777" w:rsidR="00AE2CB9" w:rsidRPr="00AE2CB9" w:rsidRDefault="00AE2CB9" w:rsidP="00AE2CB9">
            <w:pPr>
              <w:spacing w:after="0" w:line="240" w:lineRule="auto"/>
              <w:jc w:val="right"/>
              <w:rPr>
                <w:rFonts w:ascii="Calibri" w:eastAsia="Times New Roman" w:hAnsi="Calibri" w:cs="Calibri"/>
                <w:sz w:val="20"/>
                <w:szCs w:val="20"/>
                <w:lang w:eastAsia="sl-SI"/>
              </w:rPr>
            </w:pPr>
            <w:r w:rsidRPr="00AE2CB9">
              <w:rPr>
                <w:rFonts w:ascii="Calibri" w:eastAsia="Times New Roman" w:hAnsi="Calibri" w:cs="Calibri"/>
                <w:sz w:val="20"/>
                <w:szCs w:val="20"/>
                <w:u w:val="single"/>
                <w:lang w:eastAsia="sl-SI"/>
              </w:rPr>
              <w:t>MERILO ZA VREDNOTENJE</w:t>
            </w:r>
            <w:r w:rsidRPr="00AE2CB9">
              <w:rPr>
                <w:rFonts w:ascii="Calibri" w:eastAsia="Times New Roman" w:hAnsi="Calibri" w:cs="Calibri"/>
                <w:sz w:val="20"/>
                <w:szCs w:val="20"/>
                <w:lang w:eastAsia="sl-SI"/>
              </w:rPr>
              <w:t>:</w:t>
            </w:r>
          </w:p>
        </w:tc>
      </w:tr>
      <w:tr w:rsidR="00AE2CB9" w:rsidRPr="00AE2CB9" w14:paraId="5561FC5C" w14:textId="77777777" w:rsidTr="00AE2CB9">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0F45B570" w14:textId="77777777" w:rsidR="00AE2CB9" w:rsidRPr="00AE2CB9" w:rsidRDefault="00AE2CB9" w:rsidP="00AE2CB9">
            <w:pPr>
              <w:spacing w:after="0" w:line="240" w:lineRule="auto"/>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KŠ: celoletni tekmovalni programi odraslih</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004E42B6" w14:textId="77777777" w:rsidR="00AE2CB9" w:rsidRPr="00AE2CB9" w:rsidRDefault="00AE2CB9" w:rsidP="00AE2CB9">
            <w:pPr>
              <w:spacing w:after="0" w:line="240" w:lineRule="auto"/>
              <w:jc w:val="right"/>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materialni stroški/skupina</w:t>
            </w:r>
          </w:p>
        </w:tc>
      </w:tr>
      <w:tr w:rsidR="00AE2CB9" w:rsidRPr="00AE2CB9" w14:paraId="71B64C76" w14:textId="77777777" w:rsidTr="00AE2CB9">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2B1B30C3" w14:textId="77777777" w:rsidR="00AE2CB9" w:rsidRPr="00AE2CB9" w:rsidRDefault="00AE2CB9" w:rsidP="00AE2CB9">
            <w:pPr>
              <w:spacing w:after="0" w:line="240" w:lineRule="auto"/>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KŠ: dodatni programi kategoriziranih športnikov DR</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4D2A7AD0" w14:textId="77777777" w:rsidR="00AE2CB9" w:rsidRPr="00AE2CB9" w:rsidRDefault="00AE2CB9" w:rsidP="00AE2CB9">
            <w:pPr>
              <w:spacing w:after="0" w:line="240" w:lineRule="auto"/>
              <w:jc w:val="right"/>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materialni stroški/udeleženec</w:t>
            </w:r>
          </w:p>
        </w:tc>
      </w:tr>
    </w:tbl>
    <w:p w14:paraId="0EE21899" w14:textId="7F64AB14" w:rsidR="00AE2CB9" w:rsidRPr="00AE2CB9" w:rsidRDefault="00AE2CB9" w:rsidP="004F542D">
      <w:pPr>
        <w:pStyle w:val="Brezrazmikov"/>
        <w:rPr>
          <w:iCs/>
          <w:sz w:val="10"/>
          <w:szCs w:val="10"/>
        </w:rPr>
      </w:pPr>
    </w:p>
    <w:tbl>
      <w:tblPr>
        <w:tblW w:w="5330" w:type="dxa"/>
        <w:jc w:val="center"/>
        <w:tblCellMar>
          <w:left w:w="70" w:type="dxa"/>
          <w:right w:w="70" w:type="dxa"/>
        </w:tblCellMar>
        <w:tblLook w:val="04A0" w:firstRow="1" w:lastRow="0" w:firstColumn="1" w:lastColumn="0" w:noHBand="0" w:noVBand="1"/>
      </w:tblPr>
      <w:tblGrid>
        <w:gridCol w:w="3969"/>
        <w:gridCol w:w="1361"/>
      </w:tblGrid>
      <w:tr w:rsidR="00AE2CB9" w:rsidRPr="00AE2CB9" w14:paraId="6FD2DF6A" w14:textId="77777777" w:rsidTr="00AE2CB9">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4CF67477"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PREGLEDNICA ŠT. 6</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25DECFB3"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KŠ</w:t>
            </w:r>
          </w:p>
        </w:tc>
      </w:tr>
      <w:tr w:rsidR="00AE2CB9" w:rsidRPr="00AE2CB9" w14:paraId="1C6129B9"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7D1DA1A" w14:textId="77777777" w:rsidR="00AE2CB9" w:rsidRPr="00AE2CB9" w:rsidRDefault="00AE2CB9" w:rsidP="00AE2CB9">
            <w:pPr>
              <w:spacing w:after="0" w:line="240" w:lineRule="auto"/>
              <w:jc w:val="center"/>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 xml:space="preserve">CELOLETNI TEKMOVALNI PROGRAMI        </w:t>
            </w:r>
            <w:r w:rsidRPr="00AE2CB9">
              <w:rPr>
                <w:rFonts w:ascii="Calibri" w:eastAsia="Times New Roman" w:hAnsi="Calibri" w:cs="Calibri"/>
                <w:sz w:val="16"/>
                <w:szCs w:val="16"/>
                <w:lang w:eastAsia="sl-SI"/>
              </w:rPr>
              <w:t xml:space="preserve">  </w:t>
            </w:r>
          </w:p>
        </w:tc>
        <w:tc>
          <w:tcPr>
            <w:tcW w:w="1361" w:type="dxa"/>
            <w:tcBorders>
              <w:top w:val="nil"/>
              <w:left w:val="nil"/>
              <w:bottom w:val="single" w:sz="4" w:space="0" w:color="auto"/>
              <w:right w:val="single" w:sz="4" w:space="0" w:color="auto"/>
            </w:tcBorders>
            <w:shd w:val="clear" w:color="auto" w:fill="auto"/>
            <w:vAlign w:val="center"/>
            <w:hideMark/>
          </w:tcPr>
          <w:p w14:paraId="18A8BCD6" w14:textId="77777777" w:rsidR="00AE2CB9" w:rsidRPr="00AE2CB9" w:rsidRDefault="00AE2CB9" w:rsidP="00AE2CB9">
            <w:pPr>
              <w:spacing w:after="0" w:line="240" w:lineRule="auto"/>
              <w:jc w:val="center"/>
              <w:rPr>
                <w:rFonts w:ascii="Calibri" w:eastAsia="Times New Roman" w:hAnsi="Calibri" w:cs="Calibri"/>
                <w:sz w:val="16"/>
                <w:szCs w:val="16"/>
                <w:lang w:eastAsia="sl-SI"/>
              </w:rPr>
            </w:pPr>
            <w:r w:rsidRPr="00AE2CB9">
              <w:rPr>
                <w:rFonts w:ascii="Calibri" w:eastAsia="Times New Roman" w:hAnsi="Calibri" w:cs="Calibri"/>
                <w:sz w:val="16"/>
                <w:szCs w:val="16"/>
                <w:lang w:eastAsia="sl-SI"/>
              </w:rPr>
              <w:t>ČLANSKE EKIPE</w:t>
            </w:r>
          </w:p>
        </w:tc>
      </w:tr>
      <w:tr w:rsidR="00AE2CB9" w:rsidRPr="00AE2CB9" w14:paraId="4128C400"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68A58BA" w14:textId="77777777" w:rsidR="00AE2CB9" w:rsidRPr="00AE2CB9" w:rsidRDefault="00AE2CB9" w:rsidP="00AE2CB9">
            <w:pPr>
              <w:spacing w:after="0" w:line="240" w:lineRule="auto"/>
              <w:jc w:val="center"/>
              <w:rPr>
                <w:rFonts w:ascii="Calibri" w:eastAsia="Times New Roman" w:hAnsi="Calibri" w:cs="Calibri"/>
                <w:sz w:val="18"/>
                <w:szCs w:val="18"/>
                <w:lang w:eastAsia="sl-SI"/>
              </w:rPr>
            </w:pPr>
            <w:r w:rsidRPr="00AE2CB9">
              <w:rPr>
                <w:rFonts w:ascii="Calibri" w:eastAsia="Times New Roman" w:hAnsi="Calibri" w:cs="Calibri"/>
                <w:sz w:val="18"/>
                <w:szCs w:val="18"/>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147AAC18"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4</w:t>
            </w:r>
          </w:p>
        </w:tc>
      </w:tr>
      <w:tr w:rsidR="00AE2CB9" w:rsidRPr="00AE2CB9" w14:paraId="18E4A939"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3F3FF14" w14:textId="77777777" w:rsidR="00AE2CB9" w:rsidRPr="00AE2CB9" w:rsidRDefault="00AE2CB9" w:rsidP="00AE2CB9">
            <w:pPr>
              <w:spacing w:after="0" w:line="240" w:lineRule="auto"/>
              <w:jc w:val="center"/>
              <w:rPr>
                <w:rFonts w:ascii="Calibri" w:eastAsia="Times New Roman" w:hAnsi="Calibri" w:cs="Calibri"/>
                <w:sz w:val="18"/>
                <w:szCs w:val="18"/>
                <w:lang w:eastAsia="sl-SI"/>
              </w:rPr>
            </w:pPr>
            <w:r w:rsidRPr="00AE2CB9">
              <w:rPr>
                <w:rFonts w:ascii="Calibri" w:eastAsia="Times New Roman" w:hAnsi="Calibri" w:cs="Calibri"/>
                <w:sz w:val="18"/>
                <w:szCs w:val="18"/>
                <w:lang w:eastAsia="sl-SI"/>
              </w:rPr>
              <w:t>število tednov</w:t>
            </w:r>
          </w:p>
        </w:tc>
        <w:tc>
          <w:tcPr>
            <w:tcW w:w="1361" w:type="dxa"/>
            <w:tcBorders>
              <w:top w:val="nil"/>
              <w:left w:val="nil"/>
              <w:bottom w:val="nil"/>
              <w:right w:val="single" w:sz="4" w:space="0" w:color="auto"/>
            </w:tcBorders>
            <w:shd w:val="clear" w:color="auto" w:fill="auto"/>
            <w:vAlign w:val="center"/>
            <w:hideMark/>
          </w:tcPr>
          <w:p w14:paraId="528D7C41"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40</w:t>
            </w:r>
          </w:p>
        </w:tc>
      </w:tr>
      <w:tr w:rsidR="00AE2CB9" w:rsidRPr="00AE2CB9" w14:paraId="18E72C7B"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173CC0DB"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TOČKE/MATERIALNI STROŠKI/SKUPINA</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10BF6089"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160</w:t>
            </w:r>
          </w:p>
        </w:tc>
      </w:tr>
    </w:tbl>
    <w:p w14:paraId="540426C9" w14:textId="2C7BFB37" w:rsidR="00AE2CB9" w:rsidRPr="00AE2CB9" w:rsidRDefault="00AE2CB9" w:rsidP="004F542D">
      <w:pPr>
        <w:pStyle w:val="Brezrazmikov"/>
        <w:rPr>
          <w:iCs/>
          <w:sz w:val="10"/>
          <w:szCs w:val="10"/>
        </w:rPr>
      </w:pPr>
    </w:p>
    <w:tbl>
      <w:tblPr>
        <w:tblW w:w="5330" w:type="dxa"/>
        <w:jc w:val="center"/>
        <w:tblCellMar>
          <w:left w:w="70" w:type="dxa"/>
          <w:right w:w="70" w:type="dxa"/>
        </w:tblCellMar>
        <w:tblLook w:val="04A0" w:firstRow="1" w:lastRow="0" w:firstColumn="1" w:lastColumn="0" w:noHBand="0" w:noVBand="1"/>
      </w:tblPr>
      <w:tblGrid>
        <w:gridCol w:w="3969"/>
        <w:gridCol w:w="1361"/>
      </w:tblGrid>
      <w:tr w:rsidR="00AE2CB9" w:rsidRPr="00AE2CB9" w14:paraId="1A4D8BEF" w14:textId="77777777" w:rsidTr="00AE2CB9">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3F9B546E"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PREGLEDNICA ŠT. 7</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4502DFB9"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 xml:space="preserve">KATEG. </w:t>
            </w:r>
          </w:p>
        </w:tc>
      </w:tr>
      <w:tr w:rsidR="00AE2CB9" w:rsidRPr="00AE2CB9" w14:paraId="75903E75"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BFE0D7E" w14:textId="77777777" w:rsidR="00AE2CB9" w:rsidRPr="00AE2CB9" w:rsidRDefault="00AE2CB9" w:rsidP="00AE2CB9">
            <w:pPr>
              <w:spacing w:after="0" w:line="240" w:lineRule="auto"/>
              <w:jc w:val="center"/>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DODATNI PROGRAMI KATEGORIZIRANIH</w:t>
            </w:r>
          </w:p>
        </w:tc>
        <w:tc>
          <w:tcPr>
            <w:tcW w:w="1361" w:type="dxa"/>
            <w:tcBorders>
              <w:top w:val="nil"/>
              <w:left w:val="nil"/>
              <w:bottom w:val="single" w:sz="4" w:space="0" w:color="auto"/>
              <w:right w:val="single" w:sz="4" w:space="0" w:color="auto"/>
            </w:tcBorders>
            <w:shd w:val="clear" w:color="auto" w:fill="auto"/>
            <w:vAlign w:val="center"/>
            <w:hideMark/>
          </w:tcPr>
          <w:p w14:paraId="4C58610E" w14:textId="77777777" w:rsidR="00AE2CB9" w:rsidRPr="00AE2CB9" w:rsidRDefault="00AE2CB9" w:rsidP="00AE2CB9">
            <w:pPr>
              <w:spacing w:after="0" w:line="240" w:lineRule="auto"/>
              <w:jc w:val="center"/>
              <w:rPr>
                <w:rFonts w:ascii="Calibri" w:eastAsia="Times New Roman" w:hAnsi="Calibri" w:cs="Calibri"/>
                <w:sz w:val="15"/>
                <w:szCs w:val="15"/>
                <w:lang w:eastAsia="sl-SI"/>
              </w:rPr>
            </w:pPr>
            <w:r w:rsidRPr="00AE2CB9">
              <w:rPr>
                <w:rFonts w:ascii="Calibri" w:eastAsia="Times New Roman" w:hAnsi="Calibri" w:cs="Calibri"/>
                <w:sz w:val="15"/>
                <w:szCs w:val="15"/>
                <w:lang w:eastAsia="sl-SI"/>
              </w:rPr>
              <w:t>KATEGORIZACIJA    DR</w:t>
            </w:r>
          </w:p>
        </w:tc>
      </w:tr>
      <w:tr w:rsidR="00AE2CB9" w:rsidRPr="00AE2CB9" w14:paraId="639B1A90"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9B90FAE" w14:textId="77777777" w:rsidR="00AE2CB9" w:rsidRPr="00AE2CB9" w:rsidRDefault="00AE2CB9" w:rsidP="00AE2CB9">
            <w:pPr>
              <w:spacing w:after="0" w:line="240" w:lineRule="auto"/>
              <w:jc w:val="center"/>
              <w:rPr>
                <w:rFonts w:ascii="Calibri" w:eastAsia="Times New Roman" w:hAnsi="Calibri" w:cs="Calibri"/>
                <w:sz w:val="18"/>
                <w:szCs w:val="18"/>
                <w:lang w:eastAsia="sl-SI"/>
              </w:rPr>
            </w:pPr>
            <w:r w:rsidRPr="00AE2CB9">
              <w:rPr>
                <w:rFonts w:ascii="Calibri" w:eastAsia="Times New Roman" w:hAnsi="Calibri" w:cs="Calibri"/>
                <w:sz w:val="18"/>
                <w:szCs w:val="18"/>
                <w:lang w:eastAsia="sl-SI"/>
              </w:rPr>
              <w:t xml:space="preserve"> velikost skupine/število vključenih</w:t>
            </w:r>
          </w:p>
        </w:tc>
        <w:tc>
          <w:tcPr>
            <w:tcW w:w="1361" w:type="dxa"/>
            <w:tcBorders>
              <w:top w:val="nil"/>
              <w:left w:val="nil"/>
              <w:bottom w:val="single" w:sz="4" w:space="0" w:color="auto"/>
              <w:right w:val="single" w:sz="4" w:space="0" w:color="auto"/>
            </w:tcBorders>
            <w:shd w:val="clear" w:color="auto" w:fill="auto"/>
            <w:vAlign w:val="center"/>
            <w:hideMark/>
          </w:tcPr>
          <w:p w14:paraId="0B9B65BF"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1</w:t>
            </w:r>
          </w:p>
        </w:tc>
      </w:tr>
      <w:tr w:rsidR="00AE2CB9" w:rsidRPr="00AE2CB9" w14:paraId="55B2E45B"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5056FFC5" w14:textId="77777777" w:rsidR="00AE2CB9" w:rsidRPr="00AE2CB9" w:rsidRDefault="00AE2CB9" w:rsidP="00AE2CB9">
            <w:pPr>
              <w:spacing w:after="0" w:line="240" w:lineRule="auto"/>
              <w:jc w:val="center"/>
              <w:rPr>
                <w:rFonts w:ascii="Calibri" w:eastAsia="Times New Roman" w:hAnsi="Calibri" w:cs="Calibri"/>
                <w:sz w:val="21"/>
                <w:szCs w:val="21"/>
                <w:lang w:eastAsia="sl-SI"/>
              </w:rPr>
            </w:pPr>
            <w:r w:rsidRPr="00AE2CB9">
              <w:rPr>
                <w:rFonts w:ascii="Calibri" w:eastAsia="Times New Roman"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0FFD7"/>
            <w:vAlign w:val="center"/>
            <w:hideMark/>
          </w:tcPr>
          <w:p w14:paraId="349F1344"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40</w:t>
            </w:r>
          </w:p>
        </w:tc>
      </w:tr>
    </w:tbl>
    <w:p w14:paraId="1EB53D37" w14:textId="77777777" w:rsidR="004F542D" w:rsidRPr="00C45DB9" w:rsidRDefault="004F542D" w:rsidP="004F542D">
      <w:pPr>
        <w:pStyle w:val="Brezrazmikov"/>
        <w:jc w:val="both"/>
        <w:rPr>
          <w:sz w:val="16"/>
          <w:szCs w:val="16"/>
        </w:rPr>
      </w:pPr>
    </w:p>
    <w:p w14:paraId="29FA2C84" w14:textId="77777777" w:rsidR="004F542D" w:rsidRPr="003C4AC7" w:rsidRDefault="004F542D" w:rsidP="004F542D">
      <w:pPr>
        <w:pStyle w:val="Brezrazmikov"/>
        <w:jc w:val="center"/>
        <w:rPr>
          <w:sz w:val="26"/>
          <w:szCs w:val="26"/>
        </w:rPr>
      </w:pPr>
      <w:r w:rsidRPr="003C4AC7">
        <w:rPr>
          <w:sz w:val="26"/>
          <w:szCs w:val="26"/>
        </w:rPr>
        <w:t>MERILA ZA VREDNOTENJE PROGRAMOV VRHUNSKEGA ŠPORTA</w:t>
      </w:r>
    </w:p>
    <w:p w14:paraId="7D8A8D01" w14:textId="77777777" w:rsidR="004F542D" w:rsidRPr="00A364F1" w:rsidRDefault="004F542D" w:rsidP="004F542D">
      <w:pPr>
        <w:pStyle w:val="Brezrazmikov"/>
        <w:jc w:val="both"/>
        <w:rPr>
          <w:sz w:val="21"/>
          <w:szCs w:val="21"/>
        </w:rPr>
      </w:pPr>
      <w:r w:rsidRPr="00A364F1">
        <w:rPr>
          <w:sz w:val="21"/>
          <w:szCs w:val="21"/>
        </w:rPr>
        <w:t xml:space="preserve">VŠ predstavlja eno naj višjih oblik človekove ustvarjalnosti na področju športa. Z vidika javnega interesa zajema programe priprav in tekmovanj športnikov, ki so v skladu s Pogoji, pravili in kriteriji za registriranje in kategoriziranje športnikov v RS pridobili naziv športnika olimpijskega (OR), svetovnega (SR) in/ali mednarodnega razreda (MR). Vrhunskim športnikom s statusom OR, SR in/ali MR se priznajo dodatni programi športne vadbe, ki se sofinancirajo pod pogojem, da je kategorizacija navedena v zadnji objavi OKS-ZŠZ pred objavo JR in je športnik naveden kot član društva s sedežem v občini. Programi vrhunskih športnikov invalidov se obravnavajo enako kot ostali programi VŠ. </w:t>
      </w:r>
    </w:p>
    <w:p w14:paraId="47506363" w14:textId="77777777" w:rsidR="004F542D" w:rsidRPr="004863F0" w:rsidRDefault="004F542D" w:rsidP="004F542D">
      <w:pPr>
        <w:pStyle w:val="Brezrazmikov"/>
        <w:jc w:val="both"/>
        <w:rPr>
          <w:sz w:val="10"/>
          <w:szCs w:val="10"/>
        </w:rPr>
      </w:pPr>
    </w:p>
    <w:p w14:paraId="7201A8E6" w14:textId="247A67A1" w:rsidR="004F542D" w:rsidRDefault="004F542D" w:rsidP="004F542D">
      <w:pPr>
        <w:pStyle w:val="Brezrazmikov"/>
        <w:jc w:val="both"/>
        <w:rPr>
          <w:iCs/>
          <w:sz w:val="21"/>
          <w:szCs w:val="21"/>
        </w:rPr>
      </w:pPr>
      <w:r w:rsidRPr="00A364F1">
        <w:rPr>
          <w:iCs/>
          <w:sz w:val="21"/>
          <w:szCs w:val="21"/>
        </w:rPr>
        <w:t>S sredstvi lokalne skupnosti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AE2CB9" w:rsidRPr="00AE2CB9" w14:paraId="32EE6020" w14:textId="77777777" w:rsidTr="00AE2CB9">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2A1E1AFD" w14:textId="77777777" w:rsidR="00AE2CB9" w:rsidRPr="00AE2CB9" w:rsidRDefault="00AE2CB9" w:rsidP="00AE2CB9">
            <w:pPr>
              <w:spacing w:after="0" w:line="240" w:lineRule="auto"/>
              <w:rPr>
                <w:rFonts w:ascii="Calibri" w:eastAsia="Times New Roman" w:hAnsi="Calibri" w:cs="Calibri"/>
                <w:sz w:val="20"/>
                <w:szCs w:val="20"/>
                <w:u w:val="single"/>
                <w:lang w:eastAsia="sl-SI"/>
              </w:rPr>
            </w:pPr>
            <w:r w:rsidRPr="00AE2CB9">
              <w:rPr>
                <w:rFonts w:ascii="Calibri" w:eastAsia="Times New Roman" w:hAnsi="Calibri" w:cs="Calibri"/>
                <w:sz w:val="20"/>
                <w:szCs w:val="20"/>
                <w:u w:val="single"/>
                <w:lang w:eastAsia="sl-SI"/>
              </w:rPr>
              <w:t>ŠPORTNI PROGRAM:</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5FFE1EBF" w14:textId="77777777" w:rsidR="00AE2CB9" w:rsidRPr="00AE2CB9" w:rsidRDefault="00AE2CB9" w:rsidP="00AE2CB9">
            <w:pPr>
              <w:spacing w:after="0" w:line="240" w:lineRule="auto"/>
              <w:jc w:val="right"/>
              <w:rPr>
                <w:rFonts w:ascii="Calibri" w:eastAsia="Times New Roman" w:hAnsi="Calibri" w:cs="Calibri"/>
                <w:sz w:val="20"/>
                <w:szCs w:val="20"/>
                <w:lang w:eastAsia="sl-SI"/>
              </w:rPr>
            </w:pPr>
            <w:r w:rsidRPr="00AE2CB9">
              <w:rPr>
                <w:rFonts w:ascii="Calibri" w:eastAsia="Times New Roman" w:hAnsi="Calibri" w:cs="Calibri"/>
                <w:sz w:val="20"/>
                <w:szCs w:val="20"/>
                <w:u w:val="single"/>
                <w:lang w:eastAsia="sl-SI"/>
              </w:rPr>
              <w:t>MERILO ZA VREDNOTENJE</w:t>
            </w:r>
            <w:r w:rsidRPr="00AE2CB9">
              <w:rPr>
                <w:rFonts w:ascii="Calibri" w:eastAsia="Times New Roman" w:hAnsi="Calibri" w:cs="Calibri"/>
                <w:sz w:val="20"/>
                <w:szCs w:val="20"/>
                <w:lang w:eastAsia="sl-SI"/>
              </w:rPr>
              <w:t>:</w:t>
            </w:r>
          </w:p>
        </w:tc>
      </w:tr>
      <w:tr w:rsidR="00AE2CB9" w:rsidRPr="00AE2CB9" w14:paraId="6B9C2A3D" w14:textId="77777777" w:rsidTr="00AE2CB9">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DEA8430" w14:textId="77777777" w:rsidR="00AE2CB9" w:rsidRPr="00AE2CB9" w:rsidRDefault="00AE2CB9" w:rsidP="00AE2CB9">
            <w:pPr>
              <w:spacing w:after="0" w:line="240" w:lineRule="auto"/>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VŠ: dodatni programi kategoriziranih športnikov MR, SR, OR</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28DE1A1A" w14:textId="77777777" w:rsidR="00AE2CB9" w:rsidRPr="00AE2CB9" w:rsidRDefault="00AE2CB9" w:rsidP="00AE2CB9">
            <w:pPr>
              <w:spacing w:after="0" w:line="240" w:lineRule="auto"/>
              <w:jc w:val="right"/>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materialni stroški/udeleženec</w:t>
            </w:r>
          </w:p>
        </w:tc>
      </w:tr>
    </w:tbl>
    <w:p w14:paraId="06E65D3D" w14:textId="4E93A727" w:rsidR="00AE2CB9" w:rsidRPr="00AE2CB9" w:rsidRDefault="00AE2CB9" w:rsidP="004F542D">
      <w:pPr>
        <w:pStyle w:val="Brezrazmikov"/>
        <w:jc w:val="both"/>
        <w:rPr>
          <w:iCs/>
          <w:sz w:val="10"/>
          <w:szCs w:val="10"/>
        </w:rPr>
      </w:pPr>
    </w:p>
    <w:tbl>
      <w:tblPr>
        <w:tblW w:w="8052" w:type="dxa"/>
        <w:jc w:val="center"/>
        <w:tblCellMar>
          <w:left w:w="70" w:type="dxa"/>
          <w:right w:w="70" w:type="dxa"/>
        </w:tblCellMar>
        <w:tblLook w:val="04A0" w:firstRow="1" w:lastRow="0" w:firstColumn="1" w:lastColumn="0" w:noHBand="0" w:noVBand="1"/>
      </w:tblPr>
      <w:tblGrid>
        <w:gridCol w:w="3969"/>
        <w:gridCol w:w="1361"/>
        <w:gridCol w:w="1361"/>
        <w:gridCol w:w="1361"/>
      </w:tblGrid>
      <w:tr w:rsidR="00AE2CB9" w:rsidRPr="00AE2CB9" w14:paraId="70621EE9" w14:textId="77777777" w:rsidTr="00AE2CB9">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112C1113"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PREGLEDNICA ŠT. 8</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6297B0AF"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KATEGORIZIRANI</w:t>
            </w:r>
          </w:p>
        </w:tc>
      </w:tr>
      <w:tr w:rsidR="00AE2CB9" w:rsidRPr="00AE2CB9" w14:paraId="5AD39AE5"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F48BBB7" w14:textId="77777777" w:rsidR="00AE2CB9" w:rsidRPr="00AE2CB9" w:rsidRDefault="00AE2CB9" w:rsidP="00AE2CB9">
            <w:pPr>
              <w:spacing w:after="0" w:line="240" w:lineRule="auto"/>
              <w:jc w:val="center"/>
              <w:rPr>
                <w:rFonts w:ascii="Calibri" w:eastAsia="Times New Roman" w:hAnsi="Calibri" w:cs="Calibri"/>
                <w:sz w:val="20"/>
                <w:szCs w:val="20"/>
                <w:lang w:eastAsia="sl-SI"/>
              </w:rPr>
            </w:pPr>
            <w:r w:rsidRPr="00AE2CB9">
              <w:rPr>
                <w:rFonts w:ascii="Calibri" w:eastAsia="Times New Roman" w:hAnsi="Calibri" w:cs="Calibri"/>
                <w:sz w:val="20"/>
                <w:szCs w:val="20"/>
                <w:lang w:eastAsia="sl-SI"/>
              </w:rPr>
              <w:lastRenderedPageBreak/>
              <w:t>DODATNI PROGRAMI KATEGORIZIRANIH</w:t>
            </w:r>
          </w:p>
        </w:tc>
        <w:tc>
          <w:tcPr>
            <w:tcW w:w="1361" w:type="dxa"/>
            <w:tcBorders>
              <w:top w:val="nil"/>
              <w:left w:val="nil"/>
              <w:bottom w:val="single" w:sz="4" w:space="0" w:color="auto"/>
              <w:right w:val="single" w:sz="4" w:space="0" w:color="auto"/>
            </w:tcBorders>
            <w:shd w:val="clear" w:color="auto" w:fill="auto"/>
            <w:vAlign w:val="center"/>
            <w:hideMark/>
          </w:tcPr>
          <w:p w14:paraId="24564B0D" w14:textId="77777777" w:rsidR="00AE2CB9" w:rsidRPr="00AE2CB9" w:rsidRDefault="00AE2CB9" w:rsidP="00AE2CB9">
            <w:pPr>
              <w:spacing w:after="0" w:line="240" w:lineRule="auto"/>
              <w:jc w:val="center"/>
              <w:rPr>
                <w:rFonts w:ascii="Calibri" w:eastAsia="Times New Roman" w:hAnsi="Calibri" w:cs="Calibri"/>
                <w:sz w:val="15"/>
                <w:szCs w:val="15"/>
                <w:lang w:eastAsia="sl-SI"/>
              </w:rPr>
            </w:pPr>
            <w:r w:rsidRPr="00AE2CB9">
              <w:rPr>
                <w:rFonts w:ascii="Calibri" w:eastAsia="Times New Roman" w:hAnsi="Calibri" w:cs="Calibri"/>
                <w:sz w:val="15"/>
                <w:szCs w:val="15"/>
                <w:lang w:eastAsia="sl-SI"/>
              </w:rPr>
              <w:t>KATEGORIZACIJA    MR</w:t>
            </w:r>
          </w:p>
        </w:tc>
        <w:tc>
          <w:tcPr>
            <w:tcW w:w="1361" w:type="dxa"/>
            <w:tcBorders>
              <w:top w:val="nil"/>
              <w:left w:val="nil"/>
              <w:bottom w:val="single" w:sz="4" w:space="0" w:color="auto"/>
              <w:right w:val="single" w:sz="4" w:space="0" w:color="auto"/>
            </w:tcBorders>
            <w:shd w:val="clear" w:color="auto" w:fill="auto"/>
            <w:vAlign w:val="center"/>
            <w:hideMark/>
          </w:tcPr>
          <w:p w14:paraId="1D89F709" w14:textId="77777777" w:rsidR="00AE2CB9" w:rsidRPr="00AE2CB9" w:rsidRDefault="00AE2CB9" w:rsidP="00AE2CB9">
            <w:pPr>
              <w:spacing w:after="0" w:line="240" w:lineRule="auto"/>
              <w:jc w:val="center"/>
              <w:rPr>
                <w:rFonts w:ascii="Calibri" w:eastAsia="Times New Roman" w:hAnsi="Calibri" w:cs="Calibri"/>
                <w:sz w:val="15"/>
                <w:szCs w:val="15"/>
                <w:lang w:eastAsia="sl-SI"/>
              </w:rPr>
            </w:pPr>
            <w:r w:rsidRPr="00AE2CB9">
              <w:rPr>
                <w:rFonts w:ascii="Calibri" w:eastAsia="Times New Roman" w:hAnsi="Calibri" w:cs="Calibri"/>
                <w:sz w:val="15"/>
                <w:szCs w:val="15"/>
                <w:lang w:eastAsia="sl-SI"/>
              </w:rPr>
              <w:t>KATEGORIZACIJA    SR</w:t>
            </w:r>
          </w:p>
        </w:tc>
        <w:tc>
          <w:tcPr>
            <w:tcW w:w="1361" w:type="dxa"/>
            <w:tcBorders>
              <w:top w:val="nil"/>
              <w:left w:val="nil"/>
              <w:bottom w:val="single" w:sz="4" w:space="0" w:color="auto"/>
              <w:right w:val="single" w:sz="4" w:space="0" w:color="auto"/>
            </w:tcBorders>
            <w:shd w:val="clear" w:color="auto" w:fill="auto"/>
            <w:vAlign w:val="center"/>
            <w:hideMark/>
          </w:tcPr>
          <w:p w14:paraId="50D6C86B" w14:textId="77777777" w:rsidR="00AE2CB9" w:rsidRPr="00AE2CB9" w:rsidRDefault="00AE2CB9" w:rsidP="00AE2CB9">
            <w:pPr>
              <w:spacing w:after="0" w:line="240" w:lineRule="auto"/>
              <w:jc w:val="center"/>
              <w:rPr>
                <w:rFonts w:ascii="Calibri" w:eastAsia="Times New Roman" w:hAnsi="Calibri" w:cs="Calibri"/>
                <w:sz w:val="15"/>
                <w:szCs w:val="15"/>
                <w:lang w:eastAsia="sl-SI"/>
              </w:rPr>
            </w:pPr>
            <w:r w:rsidRPr="00AE2CB9">
              <w:rPr>
                <w:rFonts w:ascii="Calibri" w:eastAsia="Times New Roman" w:hAnsi="Calibri" w:cs="Calibri"/>
                <w:sz w:val="15"/>
                <w:szCs w:val="15"/>
                <w:lang w:eastAsia="sl-SI"/>
              </w:rPr>
              <w:t>KATEGORIZACIJA    OR</w:t>
            </w:r>
          </w:p>
        </w:tc>
      </w:tr>
      <w:tr w:rsidR="00AE2CB9" w:rsidRPr="00AE2CB9" w14:paraId="647FF395"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02EA1DDC" w14:textId="77777777" w:rsidR="00AE2CB9" w:rsidRPr="00AE2CB9" w:rsidRDefault="00AE2CB9" w:rsidP="00AE2CB9">
            <w:pPr>
              <w:spacing w:after="0" w:line="240" w:lineRule="auto"/>
              <w:jc w:val="center"/>
              <w:rPr>
                <w:rFonts w:ascii="Calibri" w:eastAsia="Times New Roman" w:hAnsi="Calibri" w:cs="Calibri"/>
                <w:sz w:val="18"/>
                <w:szCs w:val="18"/>
                <w:lang w:eastAsia="sl-SI"/>
              </w:rPr>
            </w:pPr>
            <w:r w:rsidRPr="00AE2CB9">
              <w:rPr>
                <w:rFonts w:ascii="Calibri" w:eastAsia="Times New Roman" w:hAnsi="Calibri" w:cs="Calibri"/>
                <w:sz w:val="18"/>
                <w:szCs w:val="18"/>
                <w:lang w:eastAsia="sl-SI"/>
              </w:rPr>
              <w:t>število udeležencev programa</w:t>
            </w:r>
          </w:p>
        </w:tc>
        <w:tc>
          <w:tcPr>
            <w:tcW w:w="1361" w:type="dxa"/>
            <w:tcBorders>
              <w:top w:val="nil"/>
              <w:left w:val="nil"/>
              <w:bottom w:val="single" w:sz="4" w:space="0" w:color="auto"/>
              <w:right w:val="single" w:sz="4" w:space="0" w:color="auto"/>
            </w:tcBorders>
            <w:shd w:val="clear" w:color="auto" w:fill="auto"/>
            <w:vAlign w:val="center"/>
            <w:hideMark/>
          </w:tcPr>
          <w:p w14:paraId="6A882C27"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0512CCF5"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3D4D95FE"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1</w:t>
            </w:r>
          </w:p>
        </w:tc>
      </w:tr>
      <w:tr w:rsidR="00AE2CB9" w:rsidRPr="00AE2CB9" w14:paraId="0D577A3C"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1BB091D1" w14:textId="77777777" w:rsidR="00AE2CB9" w:rsidRPr="00AE2CB9" w:rsidRDefault="00AE2CB9" w:rsidP="00AE2CB9">
            <w:pPr>
              <w:spacing w:after="0" w:line="240" w:lineRule="auto"/>
              <w:jc w:val="center"/>
              <w:rPr>
                <w:rFonts w:ascii="Calibri" w:eastAsia="Times New Roman" w:hAnsi="Calibri" w:cs="Calibri"/>
                <w:sz w:val="21"/>
                <w:szCs w:val="21"/>
                <w:lang w:eastAsia="sl-SI"/>
              </w:rPr>
            </w:pPr>
            <w:r w:rsidRPr="00AE2CB9">
              <w:rPr>
                <w:rFonts w:ascii="Calibri" w:eastAsia="Times New Roman"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0FFD7"/>
            <w:vAlign w:val="center"/>
            <w:hideMark/>
          </w:tcPr>
          <w:p w14:paraId="5FD6CDF9"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80</w:t>
            </w:r>
          </w:p>
        </w:tc>
        <w:tc>
          <w:tcPr>
            <w:tcW w:w="1361" w:type="dxa"/>
            <w:tcBorders>
              <w:top w:val="nil"/>
              <w:left w:val="nil"/>
              <w:bottom w:val="single" w:sz="4" w:space="0" w:color="auto"/>
              <w:right w:val="single" w:sz="4" w:space="0" w:color="auto"/>
            </w:tcBorders>
            <w:shd w:val="clear" w:color="000000" w:fill="F0FFD7"/>
            <w:vAlign w:val="center"/>
            <w:hideMark/>
          </w:tcPr>
          <w:p w14:paraId="4EA8BB7F"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120</w:t>
            </w:r>
          </w:p>
        </w:tc>
        <w:tc>
          <w:tcPr>
            <w:tcW w:w="1361" w:type="dxa"/>
            <w:tcBorders>
              <w:top w:val="nil"/>
              <w:left w:val="nil"/>
              <w:bottom w:val="single" w:sz="4" w:space="0" w:color="auto"/>
              <w:right w:val="single" w:sz="4" w:space="0" w:color="auto"/>
            </w:tcBorders>
            <w:shd w:val="clear" w:color="000000" w:fill="F0FFD7"/>
            <w:vAlign w:val="center"/>
            <w:hideMark/>
          </w:tcPr>
          <w:p w14:paraId="3A2DE282"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160</w:t>
            </w:r>
          </w:p>
        </w:tc>
      </w:tr>
    </w:tbl>
    <w:p w14:paraId="3AA45D91" w14:textId="77777777" w:rsidR="004F542D" w:rsidRDefault="004F542D" w:rsidP="004F542D">
      <w:pPr>
        <w:pStyle w:val="Odstavekseznama"/>
        <w:ind w:left="0"/>
        <w:jc w:val="both"/>
        <w:rPr>
          <w:rFonts w:ascii="Calibri" w:hAnsi="Calibri"/>
          <w:b/>
          <w:sz w:val="16"/>
          <w:szCs w:val="16"/>
        </w:rPr>
      </w:pPr>
    </w:p>
    <w:p w14:paraId="4EA66382" w14:textId="77777777" w:rsidR="004F542D" w:rsidRPr="003C4AC7" w:rsidRDefault="004F542D" w:rsidP="004F542D">
      <w:pPr>
        <w:pStyle w:val="Brezrazmikov"/>
        <w:jc w:val="center"/>
        <w:rPr>
          <w:sz w:val="26"/>
          <w:szCs w:val="26"/>
        </w:rPr>
      </w:pPr>
      <w:r w:rsidRPr="003C4AC7">
        <w:rPr>
          <w:sz w:val="26"/>
          <w:szCs w:val="26"/>
        </w:rPr>
        <w:t>MERILA ZA VREDNOTENJE PROGRAMOV INVALIDOV, REKREACIJE IN STAREJŠIH</w:t>
      </w:r>
    </w:p>
    <w:p w14:paraId="60445847" w14:textId="77777777" w:rsidR="004F542D" w:rsidRPr="00A364F1" w:rsidRDefault="004F542D" w:rsidP="004F542D">
      <w:pPr>
        <w:pStyle w:val="Brezrazmikov"/>
        <w:jc w:val="both"/>
        <w:rPr>
          <w:sz w:val="21"/>
          <w:szCs w:val="21"/>
        </w:rPr>
      </w:pPr>
      <w:r w:rsidRPr="00A364F1">
        <w:rPr>
          <w:sz w:val="21"/>
          <w:szCs w:val="21"/>
        </w:rPr>
        <w:t>Celoletni programi ŠI, RE in ŠSTA praviloma potekajo najmanj 30 tednov v letu (oz. 60 ur).</w:t>
      </w:r>
    </w:p>
    <w:p w14:paraId="38FB84C5" w14:textId="77777777" w:rsidR="004F542D" w:rsidRPr="00A364F1" w:rsidRDefault="004F542D" w:rsidP="004F542D">
      <w:pPr>
        <w:pStyle w:val="Brezrazmikov"/>
        <w:jc w:val="both"/>
        <w:rPr>
          <w:sz w:val="10"/>
          <w:szCs w:val="10"/>
        </w:rPr>
      </w:pPr>
    </w:p>
    <w:p w14:paraId="24213F67" w14:textId="77777777" w:rsidR="004F542D" w:rsidRPr="00A364F1" w:rsidRDefault="004F542D" w:rsidP="004F542D">
      <w:pPr>
        <w:pStyle w:val="Brezrazmikov"/>
        <w:jc w:val="both"/>
        <w:rPr>
          <w:sz w:val="21"/>
          <w:szCs w:val="21"/>
        </w:rPr>
      </w:pPr>
      <w:r w:rsidRPr="00A364F1">
        <w:rPr>
          <w:sz w:val="21"/>
          <w:szCs w:val="21"/>
        </w:rPr>
        <w:t>ŠI predstavlja pomembne psihosocialne (rehabilitacija, vključenost v družbo) in športne (rekreacija, tekmovanja, paraolimpijski športi) učinke v življenju invalidov. Osnovni cilj je invalidom omogočiti enakovredno sodelovanje pri prostočasnih športnih aktivnostih, zato se s programi spodbuja povezovanje med športnimi in invalidskimi društvi.</w:t>
      </w:r>
    </w:p>
    <w:p w14:paraId="2A8A10FC" w14:textId="77777777" w:rsidR="004F542D" w:rsidRPr="008C7E42" w:rsidRDefault="004F542D" w:rsidP="004F542D">
      <w:pPr>
        <w:pStyle w:val="Brezrazmikov"/>
        <w:jc w:val="both"/>
        <w:rPr>
          <w:sz w:val="10"/>
          <w:szCs w:val="10"/>
        </w:rPr>
      </w:pPr>
    </w:p>
    <w:p w14:paraId="0DBA60BA" w14:textId="77777777" w:rsidR="004F542D" w:rsidRPr="00A364F1" w:rsidRDefault="004F542D" w:rsidP="004F542D">
      <w:pPr>
        <w:pStyle w:val="Brezrazmikov"/>
        <w:jc w:val="both"/>
        <w:rPr>
          <w:sz w:val="21"/>
          <w:szCs w:val="21"/>
        </w:rPr>
      </w:pPr>
      <w:r w:rsidRPr="00A364F1">
        <w:rPr>
          <w:sz w:val="21"/>
          <w:szCs w:val="21"/>
        </w:rPr>
        <w:t xml:space="preserve">RE je smiselno nadaljevanje ŠV-PRO in KŠ in je skupek raznovrstnih športnih dejavnosti odraslih vseh starosti (nad 20 let) in družin s ciljem aktivne in koristne izrabe prostega časa (druženje, zabava), ohranjanja zdravja in dobrega počutja ter udeležbe na rekreativnih tekmovanjih. Z vidika javnega interesa so pomembni učinki redne športne vadbe, ki dokazujejo njen pozitivni vpliv na zdravje posameznika in posledično na javno zdravje. Programi RE predstavljajo najširšo in najpestrejšo izbiro organizirane športne vadbe netekmovalnega značaja (celoletni ciljni programi, pilotski programi, področni centri gibanja za zdravje). </w:t>
      </w:r>
    </w:p>
    <w:p w14:paraId="421D767E" w14:textId="77777777" w:rsidR="004F542D" w:rsidRPr="00B11E7F" w:rsidRDefault="004F542D" w:rsidP="004F542D">
      <w:pPr>
        <w:pStyle w:val="Brezrazmikov"/>
        <w:jc w:val="both"/>
        <w:rPr>
          <w:sz w:val="10"/>
          <w:szCs w:val="10"/>
        </w:rPr>
      </w:pPr>
    </w:p>
    <w:p w14:paraId="7F579F14" w14:textId="77777777" w:rsidR="004F542D" w:rsidRPr="00A364F1" w:rsidRDefault="004F542D" w:rsidP="004F542D">
      <w:pPr>
        <w:pStyle w:val="Brezrazmikov"/>
        <w:jc w:val="both"/>
        <w:rPr>
          <w:sz w:val="21"/>
          <w:szCs w:val="21"/>
        </w:rPr>
      </w:pPr>
      <w:r w:rsidRPr="00A364F1">
        <w:rPr>
          <w:sz w:val="21"/>
          <w:szCs w:val="21"/>
        </w:rPr>
        <w:t>ŠSTA je športno rekreativna dejavnost odraslih praviloma nad doseženim 65. letom. Za posameznika redna športna vadba predstavlja kakovostno ohranjanje telesnega, duševnega in socialnega zdravja ter ohranjanja ustvarjalne življenjske energije. Programi ŠSTA ponujajo različne oblike (celoletna gibalna vadba, vadba razširjene družine).</w:t>
      </w:r>
    </w:p>
    <w:p w14:paraId="5F7EC444" w14:textId="77777777" w:rsidR="004F542D" w:rsidRPr="008C7E42" w:rsidRDefault="004F542D" w:rsidP="004F542D">
      <w:pPr>
        <w:pStyle w:val="Brezrazmikov"/>
        <w:rPr>
          <w:sz w:val="10"/>
          <w:szCs w:val="10"/>
        </w:rPr>
      </w:pPr>
    </w:p>
    <w:p w14:paraId="1D3C443D" w14:textId="2A155D4C" w:rsidR="004F542D" w:rsidRDefault="004F542D" w:rsidP="004F542D">
      <w:pPr>
        <w:pStyle w:val="Brezrazmikov"/>
        <w:rPr>
          <w:iCs/>
          <w:sz w:val="21"/>
          <w:szCs w:val="21"/>
        </w:rPr>
      </w:pPr>
      <w:r w:rsidRPr="004257A1">
        <w:rPr>
          <w:iCs/>
          <w:sz w:val="21"/>
          <w:szCs w:val="21"/>
        </w:rPr>
        <w:t>S sredstvi lokalne skupnosti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AE2CB9" w:rsidRPr="00AE2CB9" w14:paraId="7CB8B24F" w14:textId="77777777" w:rsidTr="00AE2CB9">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35E3C362" w14:textId="77777777" w:rsidR="00AE2CB9" w:rsidRPr="00AE2CB9" w:rsidRDefault="00AE2CB9" w:rsidP="00AE2CB9">
            <w:pPr>
              <w:spacing w:after="0" w:line="240" w:lineRule="auto"/>
              <w:rPr>
                <w:rFonts w:ascii="Calibri" w:eastAsia="Times New Roman" w:hAnsi="Calibri" w:cs="Calibri"/>
                <w:sz w:val="20"/>
                <w:szCs w:val="20"/>
                <w:lang w:eastAsia="sl-SI"/>
              </w:rPr>
            </w:pPr>
            <w:r w:rsidRPr="00AE2CB9">
              <w:rPr>
                <w:rFonts w:ascii="Calibri" w:eastAsia="Times New Roman" w:hAnsi="Calibri" w:cs="Calibri"/>
                <w:sz w:val="20"/>
                <w:szCs w:val="20"/>
                <w:u w:val="single"/>
                <w:lang w:eastAsia="sl-SI"/>
              </w:rPr>
              <w:t>ŠPORTNI PROGRAM</w:t>
            </w:r>
            <w:r w:rsidRPr="00AE2CB9">
              <w:rPr>
                <w:rFonts w:ascii="Calibri" w:eastAsia="Times New Roman" w:hAnsi="Calibri" w:cs="Calibri"/>
                <w:sz w:val="20"/>
                <w:szCs w:val="20"/>
                <w:lang w:eastAsia="sl-SI"/>
              </w:rPr>
              <w:t>:</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7DCB563F" w14:textId="77777777" w:rsidR="00AE2CB9" w:rsidRPr="00AE2CB9" w:rsidRDefault="00AE2CB9" w:rsidP="00AE2CB9">
            <w:pPr>
              <w:spacing w:after="0" w:line="240" w:lineRule="auto"/>
              <w:jc w:val="right"/>
              <w:rPr>
                <w:rFonts w:ascii="Calibri" w:eastAsia="Times New Roman" w:hAnsi="Calibri" w:cs="Calibri"/>
                <w:sz w:val="20"/>
                <w:szCs w:val="20"/>
                <w:lang w:eastAsia="sl-SI"/>
              </w:rPr>
            </w:pPr>
            <w:r w:rsidRPr="00AE2CB9">
              <w:rPr>
                <w:rFonts w:ascii="Calibri" w:eastAsia="Times New Roman" w:hAnsi="Calibri" w:cs="Calibri"/>
                <w:sz w:val="20"/>
                <w:szCs w:val="20"/>
                <w:u w:val="single"/>
                <w:lang w:eastAsia="sl-SI"/>
              </w:rPr>
              <w:t>MERILO ZA VREDNOTENJE</w:t>
            </w:r>
            <w:r w:rsidRPr="00AE2CB9">
              <w:rPr>
                <w:rFonts w:ascii="Calibri" w:eastAsia="Times New Roman" w:hAnsi="Calibri" w:cs="Calibri"/>
                <w:sz w:val="20"/>
                <w:szCs w:val="20"/>
                <w:lang w:eastAsia="sl-SI"/>
              </w:rPr>
              <w:t>:</w:t>
            </w:r>
          </w:p>
        </w:tc>
      </w:tr>
      <w:tr w:rsidR="00AE2CB9" w:rsidRPr="00AE2CB9" w14:paraId="5CE8CB6B" w14:textId="77777777" w:rsidTr="00AE2CB9">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549D719D" w14:textId="77777777" w:rsidR="00AE2CB9" w:rsidRPr="00AE2CB9" w:rsidRDefault="00AE2CB9" w:rsidP="00AE2CB9">
            <w:pPr>
              <w:spacing w:after="0" w:line="240" w:lineRule="auto"/>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ŠI: celoletni športnorekreativni programi invalidov</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371C8A0C" w14:textId="77777777" w:rsidR="00AE2CB9" w:rsidRPr="00AE2CB9" w:rsidRDefault="00AE2CB9" w:rsidP="00AE2CB9">
            <w:pPr>
              <w:spacing w:after="0" w:line="240" w:lineRule="auto"/>
              <w:jc w:val="right"/>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športni objekt in strokovni kader/skupina</w:t>
            </w:r>
          </w:p>
        </w:tc>
      </w:tr>
      <w:tr w:rsidR="00AE2CB9" w:rsidRPr="00AE2CB9" w14:paraId="76FB7550" w14:textId="77777777" w:rsidTr="00AE2CB9">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69D0B8A3" w14:textId="77777777" w:rsidR="00AE2CB9" w:rsidRPr="00AE2CB9" w:rsidRDefault="00AE2CB9" w:rsidP="00AE2CB9">
            <w:pPr>
              <w:spacing w:after="0" w:line="240" w:lineRule="auto"/>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RE: celoletni športnorekreativni programi odraslih</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07482D38" w14:textId="77777777" w:rsidR="00AE2CB9" w:rsidRPr="00AE2CB9" w:rsidRDefault="00AE2CB9" w:rsidP="00AE2CB9">
            <w:pPr>
              <w:spacing w:after="0" w:line="240" w:lineRule="auto"/>
              <w:jc w:val="right"/>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športni objekt in strokovni kader/skupina</w:t>
            </w:r>
          </w:p>
        </w:tc>
      </w:tr>
      <w:tr w:rsidR="00AE2CB9" w:rsidRPr="00AE2CB9" w14:paraId="34390B9C" w14:textId="77777777" w:rsidTr="00AE2CB9">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27D07234" w14:textId="77777777" w:rsidR="00AE2CB9" w:rsidRPr="00AE2CB9" w:rsidRDefault="00AE2CB9" w:rsidP="00AE2CB9">
            <w:pPr>
              <w:spacing w:after="0" w:line="240" w:lineRule="auto"/>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ŠSta: celoletni športnorekreativni programi starejših</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02B9FD5A" w14:textId="77777777" w:rsidR="00AE2CB9" w:rsidRPr="00AE2CB9" w:rsidRDefault="00AE2CB9" w:rsidP="00AE2CB9">
            <w:pPr>
              <w:spacing w:after="0" w:line="240" w:lineRule="auto"/>
              <w:jc w:val="right"/>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športni objekt in strokovni kader/skupina</w:t>
            </w:r>
          </w:p>
        </w:tc>
      </w:tr>
    </w:tbl>
    <w:p w14:paraId="10A8EC4D" w14:textId="3B7E0896" w:rsidR="00AE2CB9" w:rsidRPr="00AE2CB9" w:rsidRDefault="00AE2CB9" w:rsidP="004F542D">
      <w:pPr>
        <w:pStyle w:val="Brezrazmikov"/>
        <w:rPr>
          <w:iCs/>
          <w:sz w:val="10"/>
          <w:szCs w:val="10"/>
        </w:rPr>
      </w:pPr>
    </w:p>
    <w:tbl>
      <w:tblPr>
        <w:tblW w:w="8052" w:type="dxa"/>
        <w:jc w:val="center"/>
        <w:tblCellMar>
          <w:left w:w="70" w:type="dxa"/>
          <w:right w:w="70" w:type="dxa"/>
        </w:tblCellMar>
        <w:tblLook w:val="04A0" w:firstRow="1" w:lastRow="0" w:firstColumn="1" w:lastColumn="0" w:noHBand="0" w:noVBand="1"/>
      </w:tblPr>
      <w:tblGrid>
        <w:gridCol w:w="3969"/>
        <w:gridCol w:w="1361"/>
        <w:gridCol w:w="1361"/>
        <w:gridCol w:w="1361"/>
      </w:tblGrid>
      <w:tr w:rsidR="00AE2CB9" w:rsidRPr="00AE2CB9" w14:paraId="6BEC322A" w14:textId="77777777" w:rsidTr="00AE2CB9">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0F906877"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PREGLEDNICA ŠT. 9</w:t>
            </w:r>
          </w:p>
        </w:tc>
        <w:tc>
          <w:tcPr>
            <w:tcW w:w="4082" w:type="dxa"/>
            <w:gridSpan w:val="3"/>
            <w:tcBorders>
              <w:top w:val="single" w:sz="4" w:space="0" w:color="auto"/>
              <w:left w:val="nil"/>
              <w:bottom w:val="single" w:sz="4" w:space="0" w:color="auto"/>
              <w:right w:val="single" w:sz="4" w:space="0" w:color="auto"/>
            </w:tcBorders>
            <w:shd w:val="clear" w:color="000000" w:fill="F0FFD7"/>
            <w:vAlign w:val="center"/>
            <w:hideMark/>
          </w:tcPr>
          <w:p w14:paraId="3204598D"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ŠPORTNOREKREATIVNI PROGRAMI</w:t>
            </w:r>
          </w:p>
        </w:tc>
      </w:tr>
      <w:tr w:rsidR="00AE2CB9" w:rsidRPr="00AE2CB9" w14:paraId="78B7DC59"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F4D5B15" w14:textId="77777777" w:rsidR="00AE2CB9" w:rsidRPr="00AE2CB9" w:rsidRDefault="00AE2CB9" w:rsidP="00AE2CB9">
            <w:pPr>
              <w:spacing w:after="0" w:line="240" w:lineRule="auto"/>
              <w:jc w:val="center"/>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 xml:space="preserve">CELOLETNI ŠPORTNOREKREATIVNI PROGRAMI        </w:t>
            </w:r>
            <w:r w:rsidRPr="00AE2CB9">
              <w:rPr>
                <w:rFonts w:ascii="Calibri" w:eastAsia="Times New Roman" w:hAnsi="Calibri" w:cs="Calibri"/>
                <w:sz w:val="16"/>
                <w:szCs w:val="16"/>
                <w:lang w:eastAsia="sl-SI"/>
              </w:rPr>
              <w:t xml:space="preserve">  </w:t>
            </w:r>
          </w:p>
        </w:tc>
        <w:tc>
          <w:tcPr>
            <w:tcW w:w="1361" w:type="dxa"/>
            <w:tcBorders>
              <w:top w:val="nil"/>
              <w:left w:val="nil"/>
              <w:bottom w:val="single" w:sz="4" w:space="0" w:color="auto"/>
              <w:right w:val="single" w:sz="4" w:space="0" w:color="auto"/>
            </w:tcBorders>
            <w:shd w:val="clear" w:color="auto" w:fill="auto"/>
            <w:vAlign w:val="center"/>
            <w:hideMark/>
          </w:tcPr>
          <w:p w14:paraId="35AC2F23" w14:textId="77777777" w:rsidR="00AE2CB9" w:rsidRPr="00AE2CB9" w:rsidRDefault="00AE2CB9" w:rsidP="00AE2CB9">
            <w:pPr>
              <w:spacing w:after="0" w:line="240" w:lineRule="auto"/>
              <w:jc w:val="center"/>
              <w:rPr>
                <w:rFonts w:ascii="Calibri" w:eastAsia="Times New Roman" w:hAnsi="Calibri" w:cs="Calibri"/>
                <w:sz w:val="16"/>
                <w:szCs w:val="16"/>
                <w:lang w:eastAsia="sl-SI"/>
              </w:rPr>
            </w:pPr>
            <w:r w:rsidRPr="00AE2CB9">
              <w:rPr>
                <w:rFonts w:ascii="Calibri" w:eastAsia="Times New Roman" w:hAnsi="Calibri" w:cs="Calibri"/>
                <w:sz w:val="16"/>
                <w:szCs w:val="16"/>
                <w:lang w:eastAsia="sl-SI"/>
              </w:rPr>
              <w:t>ŠI</w:t>
            </w:r>
          </w:p>
        </w:tc>
        <w:tc>
          <w:tcPr>
            <w:tcW w:w="1361" w:type="dxa"/>
            <w:tcBorders>
              <w:top w:val="nil"/>
              <w:left w:val="nil"/>
              <w:bottom w:val="single" w:sz="4" w:space="0" w:color="auto"/>
              <w:right w:val="single" w:sz="4" w:space="0" w:color="auto"/>
            </w:tcBorders>
            <w:shd w:val="clear" w:color="auto" w:fill="auto"/>
            <w:vAlign w:val="center"/>
            <w:hideMark/>
          </w:tcPr>
          <w:p w14:paraId="29992AE2" w14:textId="77777777" w:rsidR="00AE2CB9" w:rsidRPr="00AE2CB9" w:rsidRDefault="00AE2CB9" w:rsidP="00AE2CB9">
            <w:pPr>
              <w:spacing w:after="0" w:line="240" w:lineRule="auto"/>
              <w:jc w:val="center"/>
              <w:rPr>
                <w:rFonts w:ascii="Calibri" w:eastAsia="Times New Roman" w:hAnsi="Calibri" w:cs="Calibri"/>
                <w:sz w:val="16"/>
                <w:szCs w:val="16"/>
                <w:lang w:eastAsia="sl-SI"/>
              </w:rPr>
            </w:pPr>
            <w:r w:rsidRPr="00AE2CB9">
              <w:rPr>
                <w:rFonts w:ascii="Calibri" w:eastAsia="Times New Roman" w:hAnsi="Calibri" w:cs="Calibri"/>
                <w:sz w:val="16"/>
                <w:szCs w:val="16"/>
                <w:lang w:eastAsia="sl-SI"/>
              </w:rPr>
              <w:t>RE</w:t>
            </w:r>
          </w:p>
        </w:tc>
        <w:tc>
          <w:tcPr>
            <w:tcW w:w="1361" w:type="dxa"/>
            <w:tcBorders>
              <w:top w:val="nil"/>
              <w:left w:val="nil"/>
              <w:bottom w:val="single" w:sz="4" w:space="0" w:color="auto"/>
              <w:right w:val="single" w:sz="4" w:space="0" w:color="auto"/>
            </w:tcBorders>
            <w:shd w:val="clear" w:color="auto" w:fill="auto"/>
            <w:vAlign w:val="center"/>
            <w:hideMark/>
          </w:tcPr>
          <w:p w14:paraId="740ED96B" w14:textId="77777777" w:rsidR="00AE2CB9" w:rsidRPr="00AE2CB9" w:rsidRDefault="00AE2CB9" w:rsidP="00AE2CB9">
            <w:pPr>
              <w:spacing w:after="0" w:line="240" w:lineRule="auto"/>
              <w:jc w:val="center"/>
              <w:rPr>
                <w:rFonts w:ascii="Calibri" w:eastAsia="Times New Roman" w:hAnsi="Calibri" w:cs="Calibri"/>
                <w:sz w:val="16"/>
                <w:szCs w:val="16"/>
                <w:lang w:eastAsia="sl-SI"/>
              </w:rPr>
            </w:pPr>
            <w:r w:rsidRPr="00AE2CB9">
              <w:rPr>
                <w:rFonts w:ascii="Calibri" w:eastAsia="Times New Roman" w:hAnsi="Calibri" w:cs="Calibri"/>
                <w:sz w:val="16"/>
                <w:szCs w:val="16"/>
                <w:lang w:eastAsia="sl-SI"/>
              </w:rPr>
              <w:t>ŠSTA</w:t>
            </w:r>
          </w:p>
        </w:tc>
      </w:tr>
      <w:tr w:rsidR="00AE2CB9" w:rsidRPr="00AE2CB9" w14:paraId="6CB0CE06"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08D338D" w14:textId="77777777" w:rsidR="00AE2CB9" w:rsidRPr="00AE2CB9" w:rsidRDefault="00AE2CB9" w:rsidP="00AE2CB9">
            <w:pPr>
              <w:spacing w:after="0" w:line="240" w:lineRule="auto"/>
              <w:jc w:val="center"/>
              <w:rPr>
                <w:rFonts w:ascii="Calibri" w:eastAsia="Times New Roman" w:hAnsi="Calibri" w:cs="Calibri"/>
                <w:sz w:val="18"/>
                <w:szCs w:val="18"/>
                <w:lang w:eastAsia="sl-SI"/>
              </w:rPr>
            </w:pPr>
            <w:r w:rsidRPr="00AE2CB9">
              <w:rPr>
                <w:rFonts w:ascii="Calibri" w:eastAsia="Times New Roman" w:hAnsi="Calibri" w:cs="Calibri"/>
                <w:sz w:val="18"/>
                <w:szCs w:val="18"/>
                <w:lang w:eastAsia="sl-SI"/>
              </w:rPr>
              <w:t>število ur vadbe/tedensko</w:t>
            </w:r>
          </w:p>
        </w:tc>
        <w:tc>
          <w:tcPr>
            <w:tcW w:w="1361" w:type="dxa"/>
            <w:tcBorders>
              <w:top w:val="nil"/>
              <w:left w:val="nil"/>
              <w:bottom w:val="single" w:sz="4" w:space="0" w:color="auto"/>
              <w:right w:val="single" w:sz="4" w:space="0" w:color="auto"/>
            </w:tcBorders>
            <w:shd w:val="clear" w:color="auto" w:fill="auto"/>
            <w:vAlign w:val="center"/>
            <w:hideMark/>
          </w:tcPr>
          <w:p w14:paraId="03FF6D63"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2</w:t>
            </w:r>
          </w:p>
        </w:tc>
        <w:tc>
          <w:tcPr>
            <w:tcW w:w="1361" w:type="dxa"/>
            <w:tcBorders>
              <w:top w:val="nil"/>
              <w:left w:val="nil"/>
              <w:bottom w:val="single" w:sz="4" w:space="0" w:color="auto"/>
              <w:right w:val="single" w:sz="4" w:space="0" w:color="auto"/>
            </w:tcBorders>
            <w:shd w:val="clear" w:color="auto" w:fill="auto"/>
            <w:vAlign w:val="center"/>
            <w:hideMark/>
          </w:tcPr>
          <w:p w14:paraId="7914152D"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2</w:t>
            </w:r>
          </w:p>
        </w:tc>
        <w:tc>
          <w:tcPr>
            <w:tcW w:w="1361" w:type="dxa"/>
            <w:tcBorders>
              <w:top w:val="nil"/>
              <w:left w:val="nil"/>
              <w:bottom w:val="single" w:sz="4" w:space="0" w:color="auto"/>
              <w:right w:val="single" w:sz="4" w:space="0" w:color="auto"/>
            </w:tcBorders>
            <w:shd w:val="clear" w:color="auto" w:fill="auto"/>
            <w:vAlign w:val="center"/>
            <w:hideMark/>
          </w:tcPr>
          <w:p w14:paraId="127D519E"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2</w:t>
            </w:r>
          </w:p>
        </w:tc>
      </w:tr>
      <w:tr w:rsidR="00AE2CB9" w:rsidRPr="00AE2CB9" w14:paraId="33479332"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5DC9BCA" w14:textId="77777777" w:rsidR="00AE2CB9" w:rsidRPr="00AE2CB9" w:rsidRDefault="00AE2CB9" w:rsidP="00AE2CB9">
            <w:pPr>
              <w:spacing w:after="0" w:line="240" w:lineRule="auto"/>
              <w:jc w:val="center"/>
              <w:rPr>
                <w:rFonts w:ascii="Calibri" w:eastAsia="Times New Roman" w:hAnsi="Calibri" w:cs="Calibri"/>
                <w:sz w:val="18"/>
                <w:szCs w:val="18"/>
                <w:lang w:eastAsia="sl-SI"/>
              </w:rPr>
            </w:pPr>
            <w:r w:rsidRPr="00AE2CB9">
              <w:rPr>
                <w:rFonts w:ascii="Calibri" w:eastAsia="Times New Roman" w:hAnsi="Calibri" w:cs="Calibri"/>
                <w:sz w:val="18"/>
                <w:szCs w:val="18"/>
                <w:lang w:eastAsia="sl-SI"/>
              </w:rPr>
              <w:t>število tednov</w:t>
            </w:r>
          </w:p>
        </w:tc>
        <w:tc>
          <w:tcPr>
            <w:tcW w:w="1361" w:type="dxa"/>
            <w:tcBorders>
              <w:top w:val="nil"/>
              <w:left w:val="nil"/>
              <w:bottom w:val="nil"/>
              <w:right w:val="single" w:sz="4" w:space="0" w:color="auto"/>
            </w:tcBorders>
            <w:shd w:val="clear" w:color="auto" w:fill="auto"/>
            <w:vAlign w:val="center"/>
            <w:hideMark/>
          </w:tcPr>
          <w:p w14:paraId="0B516589"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30</w:t>
            </w:r>
          </w:p>
        </w:tc>
        <w:tc>
          <w:tcPr>
            <w:tcW w:w="1361" w:type="dxa"/>
            <w:tcBorders>
              <w:top w:val="nil"/>
              <w:left w:val="nil"/>
              <w:bottom w:val="nil"/>
              <w:right w:val="single" w:sz="4" w:space="0" w:color="auto"/>
            </w:tcBorders>
            <w:shd w:val="clear" w:color="auto" w:fill="auto"/>
            <w:vAlign w:val="center"/>
            <w:hideMark/>
          </w:tcPr>
          <w:p w14:paraId="4CB0E161"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30</w:t>
            </w:r>
          </w:p>
        </w:tc>
        <w:tc>
          <w:tcPr>
            <w:tcW w:w="1361" w:type="dxa"/>
            <w:tcBorders>
              <w:top w:val="nil"/>
              <w:left w:val="nil"/>
              <w:bottom w:val="nil"/>
              <w:right w:val="single" w:sz="4" w:space="0" w:color="auto"/>
            </w:tcBorders>
            <w:shd w:val="clear" w:color="auto" w:fill="auto"/>
            <w:vAlign w:val="center"/>
            <w:hideMark/>
          </w:tcPr>
          <w:p w14:paraId="38C33150"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30</w:t>
            </w:r>
          </w:p>
        </w:tc>
      </w:tr>
      <w:tr w:rsidR="00AE2CB9" w:rsidRPr="00AE2CB9" w14:paraId="6FFA0DB9"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5BE6A36E"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TOČKE/ŠPORTNI OBJEKT/SKUPINA</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3A188AA1"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60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5A8B09E5"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60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23077401"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60</w:t>
            </w:r>
          </w:p>
        </w:tc>
      </w:tr>
      <w:tr w:rsidR="00AE2CB9" w:rsidRPr="00AE2CB9" w14:paraId="389FE19F"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66ED575C"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TOČKE/STROKOVNI KADER/SKUPINA</w:t>
            </w:r>
          </w:p>
        </w:tc>
        <w:tc>
          <w:tcPr>
            <w:tcW w:w="1361" w:type="dxa"/>
            <w:tcBorders>
              <w:top w:val="nil"/>
              <w:left w:val="nil"/>
              <w:bottom w:val="single" w:sz="4" w:space="0" w:color="auto"/>
              <w:right w:val="single" w:sz="4" w:space="0" w:color="auto"/>
            </w:tcBorders>
            <w:shd w:val="clear" w:color="000000" w:fill="F0FFD7"/>
            <w:vAlign w:val="center"/>
            <w:hideMark/>
          </w:tcPr>
          <w:p w14:paraId="3A3D46A7"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60</w:t>
            </w:r>
          </w:p>
        </w:tc>
        <w:tc>
          <w:tcPr>
            <w:tcW w:w="1361" w:type="dxa"/>
            <w:tcBorders>
              <w:top w:val="nil"/>
              <w:left w:val="nil"/>
              <w:bottom w:val="single" w:sz="4" w:space="0" w:color="auto"/>
              <w:right w:val="single" w:sz="4" w:space="0" w:color="auto"/>
            </w:tcBorders>
            <w:shd w:val="clear" w:color="000000" w:fill="F0FFD7"/>
            <w:vAlign w:val="center"/>
            <w:hideMark/>
          </w:tcPr>
          <w:p w14:paraId="5BCC5387"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60</w:t>
            </w:r>
          </w:p>
        </w:tc>
        <w:tc>
          <w:tcPr>
            <w:tcW w:w="1361" w:type="dxa"/>
            <w:tcBorders>
              <w:top w:val="nil"/>
              <w:left w:val="nil"/>
              <w:bottom w:val="single" w:sz="4" w:space="0" w:color="auto"/>
              <w:right w:val="single" w:sz="4" w:space="0" w:color="auto"/>
            </w:tcBorders>
            <w:shd w:val="clear" w:color="000000" w:fill="F0FFD7"/>
            <w:vAlign w:val="center"/>
            <w:hideMark/>
          </w:tcPr>
          <w:p w14:paraId="48AD3A3C"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60</w:t>
            </w:r>
          </w:p>
        </w:tc>
      </w:tr>
    </w:tbl>
    <w:p w14:paraId="0B1216DE" w14:textId="77777777" w:rsidR="004F542D" w:rsidRPr="00AE2CB9" w:rsidRDefault="004F542D" w:rsidP="004F542D">
      <w:pPr>
        <w:jc w:val="both"/>
        <w:rPr>
          <w:rFonts w:ascii="Calibri" w:hAnsi="Calibri"/>
          <w:sz w:val="20"/>
          <w:szCs w:val="20"/>
        </w:rPr>
      </w:pPr>
    </w:p>
    <w:p w14:paraId="5003EF01" w14:textId="77777777" w:rsidR="004F542D" w:rsidRPr="008C7E42" w:rsidRDefault="004F542D" w:rsidP="004F542D">
      <w:pPr>
        <w:pStyle w:val="Brezrazmikov"/>
        <w:jc w:val="center"/>
        <w:rPr>
          <w:sz w:val="28"/>
          <w:szCs w:val="28"/>
        </w:rPr>
      </w:pPr>
      <w:r w:rsidRPr="008C7E42">
        <w:rPr>
          <w:sz w:val="28"/>
          <w:szCs w:val="28"/>
        </w:rPr>
        <w:t>ŠPORTNI OBJEKTI IN POVRŠINE ZA ŠPORT V NARAVI</w:t>
      </w:r>
    </w:p>
    <w:p w14:paraId="41F4E795" w14:textId="77777777" w:rsidR="004F542D" w:rsidRPr="00A364F1" w:rsidRDefault="004F542D" w:rsidP="004F542D">
      <w:pPr>
        <w:pStyle w:val="Brezrazmikov"/>
        <w:jc w:val="both"/>
        <w:rPr>
          <w:sz w:val="21"/>
          <w:szCs w:val="21"/>
        </w:rPr>
      </w:pPr>
      <w:r w:rsidRPr="00A364F1">
        <w:rPr>
          <w:sz w:val="21"/>
          <w:szCs w:val="21"/>
        </w:rPr>
        <w:t xml:space="preserve">Učinkovita in dostopna mreža kakovostnih športnih objektov in površin za šport je pomemben dejavnik športnega udejstvovanja. S sredstvi za investicije v športne objekte se na lokalni ravni sofinancira posodabljanje in investicijsko vzdrževanje obstoječih športnih objektov in površin v lasti občine. </w:t>
      </w:r>
    </w:p>
    <w:p w14:paraId="6B652062" w14:textId="77777777" w:rsidR="004F542D" w:rsidRPr="00A84C05" w:rsidRDefault="004F542D" w:rsidP="004F542D">
      <w:pPr>
        <w:pStyle w:val="Brezrazmikov"/>
        <w:rPr>
          <w:sz w:val="10"/>
          <w:szCs w:val="10"/>
        </w:rPr>
      </w:pPr>
    </w:p>
    <w:p w14:paraId="219846F7" w14:textId="77777777" w:rsidR="004F542D" w:rsidRPr="005B3652" w:rsidRDefault="004F542D" w:rsidP="004F542D">
      <w:pPr>
        <w:pStyle w:val="Brezrazmikov"/>
        <w:jc w:val="center"/>
        <w:rPr>
          <w:sz w:val="26"/>
          <w:szCs w:val="26"/>
        </w:rPr>
      </w:pPr>
      <w:r w:rsidRPr="005B3652">
        <w:rPr>
          <w:sz w:val="26"/>
          <w:szCs w:val="26"/>
        </w:rPr>
        <w:t>MERILA ZA SOFINANCIRANJE PROJEKTOV OBNOVE ŠPORTNIH OBJEKTOV</w:t>
      </w:r>
    </w:p>
    <w:p w14:paraId="69E732D7" w14:textId="77777777" w:rsidR="004F542D" w:rsidRPr="00A364F1" w:rsidRDefault="004F542D" w:rsidP="004F542D">
      <w:pPr>
        <w:pStyle w:val="Brezrazmikov"/>
        <w:jc w:val="both"/>
        <w:rPr>
          <w:sz w:val="21"/>
          <w:szCs w:val="21"/>
        </w:rPr>
      </w:pPr>
      <w:r w:rsidRPr="00A364F1">
        <w:rPr>
          <w:sz w:val="21"/>
          <w:szCs w:val="21"/>
        </w:rPr>
        <w:t>Izvedbo sofinanciranja investicij v javne športne objekte in površine za šport v naravi se praviloma razpiše poseben (od drugih področij športa ločen) javni razpis. Izvajalca takšnih projektov posebej (brez sodelovanja Komisije za izvedbo JR) izbere občinska uprava.</w:t>
      </w:r>
    </w:p>
    <w:p w14:paraId="65965C63" w14:textId="77777777" w:rsidR="004F542D" w:rsidRPr="008C7E42" w:rsidRDefault="004F542D" w:rsidP="004F542D">
      <w:pPr>
        <w:pStyle w:val="Brezrazmikov"/>
        <w:jc w:val="both"/>
        <w:rPr>
          <w:sz w:val="10"/>
          <w:szCs w:val="10"/>
        </w:rPr>
      </w:pPr>
    </w:p>
    <w:p w14:paraId="54632C96" w14:textId="77777777" w:rsidR="004F542D" w:rsidRPr="00A364F1" w:rsidRDefault="004F542D" w:rsidP="004F542D">
      <w:pPr>
        <w:pStyle w:val="Brezrazmikov"/>
        <w:jc w:val="both"/>
        <w:rPr>
          <w:sz w:val="21"/>
          <w:szCs w:val="21"/>
        </w:rPr>
      </w:pPr>
      <w:r w:rsidRPr="00A364F1">
        <w:rPr>
          <w:sz w:val="21"/>
          <w:szCs w:val="21"/>
        </w:rPr>
        <w:t>Pri sofinanciranju investicijskega vzdrževanja športnih objektov, kjer se izvajajo športni programi LPŠ, se z LPŠ in JR določi višino sredstev za izvedbo vzdrževalnih del. Upoštevajo se naslednja MERILA:</w:t>
      </w:r>
    </w:p>
    <w:p w14:paraId="7BB26289" w14:textId="77777777" w:rsidR="004F542D" w:rsidRPr="00A364F1" w:rsidRDefault="004F542D" w:rsidP="007F6A45">
      <w:pPr>
        <w:pStyle w:val="Odstavekseznama"/>
        <w:numPr>
          <w:ilvl w:val="0"/>
          <w:numId w:val="44"/>
        </w:numPr>
        <w:contextualSpacing/>
        <w:jc w:val="both"/>
        <w:rPr>
          <w:rFonts w:ascii="Calibri" w:hAnsi="Calibri"/>
          <w:sz w:val="21"/>
          <w:szCs w:val="21"/>
        </w:rPr>
      </w:pPr>
      <w:r w:rsidRPr="00A364F1">
        <w:rPr>
          <w:rFonts w:ascii="Calibri" w:hAnsi="Calibri"/>
          <w:sz w:val="21"/>
          <w:szCs w:val="21"/>
        </w:rPr>
        <w:t>lastništvo športnega objekta,</w:t>
      </w:r>
    </w:p>
    <w:p w14:paraId="057B1F21" w14:textId="77777777" w:rsidR="004F542D" w:rsidRPr="00A364F1" w:rsidRDefault="004F542D" w:rsidP="007F6A45">
      <w:pPr>
        <w:pStyle w:val="Odstavekseznama"/>
        <w:numPr>
          <w:ilvl w:val="0"/>
          <w:numId w:val="44"/>
        </w:numPr>
        <w:contextualSpacing/>
        <w:jc w:val="both"/>
        <w:rPr>
          <w:rFonts w:ascii="Calibri" w:hAnsi="Calibri"/>
          <w:sz w:val="21"/>
          <w:szCs w:val="21"/>
        </w:rPr>
      </w:pPr>
      <w:r w:rsidRPr="00A364F1">
        <w:rPr>
          <w:rFonts w:ascii="Calibri" w:hAnsi="Calibri"/>
          <w:sz w:val="21"/>
          <w:szCs w:val="21"/>
        </w:rPr>
        <w:t>delež lastnih sredstev prijavitelja v skupni vrednosti načrtovane investicije,</w:t>
      </w:r>
    </w:p>
    <w:p w14:paraId="5F65E41E" w14:textId="77777777" w:rsidR="004F542D" w:rsidRPr="00A364F1" w:rsidRDefault="004F542D" w:rsidP="007F6A45">
      <w:pPr>
        <w:pStyle w:val="Odstavekseznama"/>
        <w:numPr>
          <w:ilvl w:val="0"/>
          <w:numId w:val="44"/>
        </w:numPr>
        <w:contextualSpacing/>
        <w:jc w:val="both"/>
        <w:rPr>
          <w:rFonts w:ascii="Calibri" w:hAnsi="Calibri"/>
          <w:sz w:val="21"/>
          <w:szCs w:val="21"/>
        </w:rPr>
      </w:pPr>
      <w:r w:rsidRPr="00A364F1">
        <w:rPr>
          <w:rFonts w:ascii="Calibri" w:hAnsi="Calibri"/>
          <w:sz w:val="21"/>
          <w:szCs w:val="21"/>
        </w:rPr>
        <w:t>namen uporabe športnega objekta (netekmovalni ali tekmovalni športni programi),</w:t>
      </w:r>
    </w:p>
    <w:p w14:paraId="62ED3667" w14:textId="77777777" w:rsidR="004F542D" w:rsidRPr="00A364F1" w:rsidRDefault="004F542D" w:rsidP="007F6A45">
      <w:pPr>
        <w:pStyle w:val="Odstavekseznama"/>
        <w:numPr>
          <w:ilvl w:val="0"/>
          <w:numId w:val="44"/>
        </w:numPr>
        <w:contextualSpacing/>
        <w:jc w:val="both"/>
        <w:rPr>
          <w:rFonts w:ascii="Calibri" w:hAnsi="Calibri"/>
          <w:sz w:val="21"/>
          <w:szCs w:val="21"/>
        </w:rPr>
      </w:pPr>
      <w:r w:rsidRPr="00A364F1">
        <w:rPr>
          <w:rFonts w:ascii="Calibri" w:hAnsi="Calibri"/>
          <w:sz w:val="21"/>
          <w:szCs w:val="21"/>
        </w:rPr>
        <w:t>predvideni čas zaključka investicijsko-vzdrževalnih del (leto 2019 ali pozneje).</w:t>
      </w:r>
    </w:p>
    <w:p w14:paraId="414CEFA6" w14:textId="77777777" w:rsidR="004F542D" w:rsidRPr="00A364F1" w:rsidRDefault="004F542D" w:rsidP="00AE2CB9">
      <w:pPr>
        <w:pStyle w:val="Brezrazmikov"/>
      </w:pPr>
      <w:r w:rsidRPr="00A364F1">
        <w:t>Komisija za izvedbo JR oceni prispele vloge in pripravi predlog izbora. O prednostnem vrstnem redu investicijsko-vzdrževalnih del svoje mnenje poda Odbor za šport.</w:t>
      </w:r>
    </w:p>
    <w:p w14:paraId="3A889D4A" w14:textId="77777777" w:rsidR="00AE2CB9" w:rsidRPr="00AE2CB9" w:rsidRDefault="00AE2CB9" w:rsidP="00AE2CB9">
      <w:pPr>
        <w:pStyle w:val="Brezrazmikov"/>
        <w:rPr>
          <w:rFonts w:cstheme="minorHAnsi"/>
          <w:sz w:val="16"/>
          <w:szCs w:val="16"/>
        </w:rPr>
      </w:pPr>
    </w:p>
    <w:p w14:paraId="74FE2D72" w14:textId="34479E17" w:rsidR="004F542D" w:rsidRPr="008C7E42" w:rsidRDefault="004F542D" w:rsidP="00AE2CB9">
      <w:pPr>
        <w:pStyle w:val="Brezrazmikov"/>
        <w:jc w:val="center"/>
        <w:rPr>
          <w:sz w:val="24"/>
          <w:szCs w:val="24"/>
        </w:rPr>
      </w:pPr>
      <w:r w:rsidRPr="008C7E42">
        <w:rPr>
          <w:sz w:val="24"/>
          <w:szCs w:val="24"/>
        </w:rPr>
        <w:lastRenderedPageBreak/>
        <w:t>MERILA ZA VREDNOTENJE OBRATOVALNIH STROŠKOV ŠPORTNIH OBJEKTOV IN POVRŠIN</w:t>
      </w:r>
    </w:p>
    <w:p w14:paraId="56226699" w14:textId="77777777" w:rsidR="004F542D" w:rsidRPr="00A364F1" w:rsidRDefault="004F542D" w:rsidP="004F542D">
      <w:pPr>
        <w:pStyle w:val="Brezrazmikov"/>
        <w:jc w:val="both"/>
        <w:rPr>
          <w:sz w:val="21"/>
          <w:szCs w:val="21"/>
        </w:rPr>
      </w:pPr>
      <w:r w:rsidRPr="00A364F1">
        <w:rPr>
          <w:sz w:val="21"/>
          <w:szCs w:val="21"/>
        </w:rPr>
        <w:t xml:space="preserve">Na obstoječih športnih objektih in površinah za šport v naravi, kjer se izvajajo športni programi v javnem interesu, nastajajo stroški, ki jih občina lahko sofinancira, če upravljavec v postopku JR dokaže, da je objekt neobhoden za uresničevanje javnega interesa in zaradi izvajanja programov nastajajo stroški obratovanj in vzdrževanja. </w:t>
      </w:r>
    </w:p>
    <w:p w14:paraId="00C6E2EA" w14:textId="77777777" w:rsidR="004F542D" w:rsidRPr="00DF7B88" w:rsidRDefault="004F542D" w:rsidP="004F542D">
      <w:pPr>
        <w:pStyle w:val="Brezrazmikov"/>
        <w:jc w:val="both"/>
        <w:rPr>
          <w:sz w:val="10"/>
          <w:szCs w:val="10"/>
        </w:rPr>
      </w:pPr>
    </w:p>
    <w:p w14:paraId="68FBCAA0" w14:textId="77777777" w:rsidR="004F542D" w:rsidRPr="00A364F1" w:rsidRDefault="004F542D" w:rsidP="004F542D">
      <w:pPr>
        <w:pStyle w:val="Brezrazmikov"/>
        <w:jc w:val="both"/>
        <w:rPr>
          <w:sz w:val="21"/>
          <w:szCs w:val="21"/>
        </w:rPr>
      </w:pPr>
      <w:r w:rsidRPr="00A364F1">
        <w:rPr>
          <w:sz w:val="21"/>
          <w:szCs w:val="21"/>
        </w:rPr>
        <w:t>Z LPŠ/JR se imenuje športne objekte, ki so sofinancirani z JR, določi višina sredstev za sofinanciranje in vrednost korekcijskih faktorjev za različne vrste športnih objektov.</w:t>
      </w:r>
    </w:p>
    <w:p w14:paraId="1E994EFE" w14:textId="77777777" w:rsidR="004F542D" w:rsidRPr="008C7E42" w:rsidRDefault="004F542D" w:rsidP="004F542D">
      <w:pPr>
        <w:pStyle w:val="Brezrazmikov"/>
        <w:jc w:val="both"/>
        <w:rPr>
          <w:sz w:val="10"/>
          <w:szCs w:val="10"/>
        </w:rPr>
      </w:pPr>
    </w:p>
    <w:p w14:paraId="7A7836AB" w14:textId="2606FDEB" w:rsidR="004F542D" w:rsidRDefault="004F542D" w:rsidP="004F542D">
      <w:pPr>
        <w:pStyle w:val="Brezrazmikov"/>
        <w:jc w:val="both"/>
        <w:rPr>
          <w:iCs/>
          <w:sz w:val="21"/>
          <w:szCs w:val="21"/>
        </w:rPr>
      </w:pPr>
      <w:r w:rsidRPr="00BC7DA4">
        <w:rPr>
          <w:iCs/>
          <w:sz w:val="21"/>
          <w:szCs w:val="21"/>
        </w:rPr>
        <w:t>S sredstvi lokalne skupnosti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AE2CB9" w:rsidRPr="00AE2CB9" w14:paraId="735C38AD" w14:textId="77777777" w:rsidTr="00AE2CB9">
        <w:trPr>
          <w:trHeight w:val="227"/>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6E08AC2" w14:textId="77777777" w:rsidR="00AE2CB9" w:rsidRPr="00AE2CB9" w:rsidRDefault="00AE2CB9" w:rsidP="00AE2CB9">
            <w:pPr>
              <w:spacing w:after="0" w:line="240" w:lineRule="auto"/>
              <w:rPr>
                <w:rFonts w:ascii="Calibri" w:eastAsia="Times New Roman" w:hAnsi="Calibri" w:cs="Calibri"/>
                <w:sz w:val="20"/>
                <w:szCs w:val="20"/>
                <w:u w:val="single"/>
                <w:lang w:eastAsia="sl-SI"/>
              </w:rPr>
            </w:pPr>
            <w:r w:rsidRPr="00AE2CB9">
              <w:rPr>
                <w:rFonts w:ascii="Calibri" w:eastAsia="Times New Roman" w:hAnsi="Calibri" w:cs="Calibri"/>
                <w:sz w:val="20"/>
                <w:szCs w:val="20"/>
                <w:u w:val="single"/>
                <w:lang w:eastAsia="sl-SI"/>
              </w:rPr>
              <w:t>ŠPORTNI OBJEKTI</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0F380674" w14:textId="77777777" w:rsidR="00AE2CB9" w:rsidRPr="00AE2CB9" w:rsidRDefault="00AE2CB9" w:rsidP="00AE2CB9">
            <w:pPr>
              <w:spacing w:after="0" w:line="240" w:lineRule="auto"/>
              <w:jc w:val="right"/>
              <w:rPr>
                <w:rFonts w:ascii="Calibri" w:eastAsia="Times New Roman" w:hAnsi="Calibri" w:cs="Calibri"/>
                <w:sz w:val="20"/>
                <w:szCs w:val="20"/>
                <w:lang w:eastAsia="sl-SI"/>
              </w:rPr>
            </w:pPr>
            <w:r w:rsidRPr="00AE2CB9">
              <w:rPr>
                <w:rFonts w:ascii="Calibri" w:eastAsia="Times New Roman" w:hAnsi="Calibri" w:cs="Calibri"/>
                <w:sz w:val="20"/>
                <w:szCs w:val="20"/>
                <w:u w:val="single"/>
                <w:lang w:eastAsia="sl-SI"/>
              </w:rPr>
              <w:t>MERILO ZA VREDNOTENJE</w:t>
            </w:r>
            <w:r w:rsidRPr="00AE2CB9">
              <w:rPr>
                <w:rFonts w:ascii="Calibri" w:eastAsia="Times New Roman" w:hAnsi="Calibri" w:cs="Calibri"/>
                <w:sz w:val="20"/>
                <w:szCs w:val="20"/>
                <w:lang w:eastAsia="sl-SI"/>
              </w:rPr>
              <w:t>:</w:t>
            </w:r>
          </w:p>
        </w:tc>
      </w:tr>
      <w:tr w:rsidR="00AE2CB9" w:rsidRPr="00AE2CB9" w14:paraId="6D824014" w14:textId="77777777" w:rsidTr="00AE2CB9">
        <w:trPr>
          <w:trHeight w:val="227"/>
          <w:jc w:val="center"/>
        </w:trPr>
        <w:tc>
          <w:tcPr>
            <w:tcW w:w="5669"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F728F4" w14:textId="78D46BF9" w:rsidR="00AE2CB9" w:rsidRPr="00AE2CB9" w:rsidRDefault="00AE2CB9" w:rsidP="00AE2CB9">
            <w:pPr>
              <w:spacing w:after="0" w:line="240" w:lineRule="auto"/>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 xml:space="preserve">OBJEKTI: sofinanciranje </w:t>
            </w:r>
            <w:r>
              <w:rPr>
                <w:rFonts w:ascii="Calibri" w:eastAsia="Times New Roman" w:hAnsi="Calibri" w:cs="Calibri"/>
                <w:sz w:val="20"/>
                <w:szCs w:val="20"/>
                <w:lang w:eastAsia="sl-SI"/>
              </w:rPr>
              <w:t>obratovalnih stroškov</w:t>
            </w:r>
            <w:r w:rsidRPr="00AE2CB9">
              <w:rPr>
                <w:rFonts w:ascii="Calibri" w:eastAsia="Times New Roman" w:hAnsi="Calibri" w:cs="Calibri"/>
                <w:sz w:val="20"/>
                <w:szCs w:val="20"/>
                <w:lang w:eastAsia="sl-SI"/>
              </w:rPr>
              <w:t xml:space="preserve"> športnih objektov</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2BEAE5E5" w14:textId="77777777" w:rsidR="00AE2CB9" w:rsidRPr="00AE2CB9" w:rsidRDefault="00AE2CB9" w:rsidP="00AE2CB9">
            <w:pPr>
              <w:spacing w:after="0" w:line="240" w:lineRule="auto"/>
              <w:jc w:val="right"/>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stroški inv. vzdrževanja/športni objekt</w:t>
            </w:r>
          </w:p>
        </w:tc>
      </w:tr>
    </w:tbl>
    <w:p w14:paraId="7547F8A2" w14:textId="7F8CBA31" w:rsidR="00AE2CB9" w:rsidRPr="00AE2CB9" w:rsidRDefault="00AE2CB9" w:rsidP="004F542D">
      <w:pPr>
        <w:pStyle w:val="Brezrazmikov"/>
        <w:jc w:val="both"/>
        <w:rPr>
          <w:iCs/>
          <w:sz w:val="10"/>
          <w:szCs w:val="10"/>
        </w:rPr>
      </w:pPr>
    </w:p>
    <w:tbl>
      <w:tblPr>
        <w:tblW w:w="5330" w:type="dxa"/>
        <w:jc w:val="center"/>
        <w:tblCellMar>
          <w:left w:w="70" w:type="dxa"/>
          <w:right w:w="70" w:type="dxa"/>
        </w:tblCellMar>
        <w:tblLook w:val="04A0" w:firstRow="1" w:lastRow="0" w:firstColumn="1" w:lastColumn="0" w:noHBand="0" w:noVBand="1"/>
      </w:tblPr>
      <w:tblGrid>
        <w:gridCol w:w="3969"/>
        <w:gridCol w:w="1361"/>
      </w:tblGrid>
      <w:tr w:rsidR="00AE2CB9" w:rsidRPr="00AE2CB9" w14:paraId="552FDE3D" w14:textId="77777777" w:rsidTr="00AE2CB9">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09FFFED0"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PREGLEDNICA ŠT. 10</w:t>
            </w:r>
          </w:p>
        </w:tc>
        <w:tc>
          <w:tcPr>
            <w:tcW w:w="1361" w:type="dxa"/>
            <w:tcBorders>
              <w:top w:val="single" w:sz="4" w:space="0" w:color="auto"/>
              <w:left w:val="nil"/>
              <w:bottom w:val="single" w:sz="4" w:space="0" w:color="auto"/>
              <w:right w:val="single" w:sz="4" w:space="0" w:color="auto"/>
            </w:tcBorders>
            <w:shd w:val="clear" w:color="000000" w:fill="F0FFD7"/>
            <w:vAlign w:val="center"/>
            <w:hideMark/>
          </w:tcPr>
          <w:p w14:paraId="3CDF14DB"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OBJEKT</w:t>
            </w:r>
          </w:p>
        </w:tc>
      </w:tr>
      <w:tr w:rsidR="00AE2CB9" w:rsidRPr="00AE2CB9" w14:paraId="18F2DA29"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86DAB58" w14:textId="77777777" w:rsidR="00AE2CB9" w:rsidRPr="00AE2CB9" w:rsidRDefault="00AE2CB9" w:rsidP="00AE2CB9">
            <w:pPr>
              <w:spacing w:after="0" w:line="240" w:lineRule="auto"/>
              <w:jc w:val="center"/>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 xml:space="preserve">ŠPORTNI OBJEKTI IN POVRŠINE ZA ŠPORT                  </w:t>
            </w:r>
          </w:p>
        </w:tc>
        <w:tc>
          <w:tcPr>
            <w:tcW w:w="1361" w:type="dxa"/>
            <w:tcBorders>
              <w:top w:val="nil"/>
              <w:left w:val="nil"/>
              <w:bottom w:val="single" w:sz="4" w:space="0" w:color="auto"/>
              <w:right w:val="single" w:sz="4" w:space="0" w:color="auto"/>
            </w:tcBorders>
            <w:shd w:val="clear" w:color="auto" w:fill="auto"/>
            <w:vAlign w:val="center"/>
            <w:hideMark/>
          </w:tcPr>
          <w:p w14:paraId="12531900" w14:textId="77777777" w:rsidR="00AE2CB9" w:rsidRPr="00AE2CB9" w:rsidRDefault="00AE2CB9" w:rsidP="00AE2CB9">
            <w:pPr>
              <w:spacing w:after="0" w:line="240" w:lineRule="auto"/>
              <w:jc w:val="center"/>
              <w:rPr>
                <w:rFonts w:ascii="Calibri" w:eastAsia="Times New Roman" w:hAnsi="Calibri" w:cs="Calibri"/>
                <w:sz w:val="16"/>
                <w:szCs w:val="16"/>
                <w:lang w:eastAsia="sl-SI"/>
              </w:rPr>
            </w:pPr>
            <w:r w:rsidRPr="00AE2CB9">
              <w:rPr>
                <w:rFonts w:ascii="Calibri" w:eastAsia="Times New Roman" w:hAnsi="Calibri" w:cs="Calibri"/>
                <w:sz w:val="16"/>
                <w:szCs w:val="16"/>
                <w:lang w:eastAsia="sl-SI"/>
              </w:rPr>
              <w:t>MATERIALNI STROŠKI</w:t>
            </w:r>
          </w:p>
        </w:tc>
      </w:tr>
      <w:tr w:rsidR="00AE2CB9" w:rsidRPr="00AE2CB9" w14:paraId="7E7265D5"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7A82379" w14:textId="77777777" w:rsidR="00AE2CB9" w:rsidRPr="00AE2CB9" w:rsidRDefault="00AE2CB9" w:rsidP="00AE2CB9">
            <w:pPr>
              <w:spacing w:after="0" w:line="240" w:lineRule="auto"/>
              <w:jc w:val="center"/>
              <w:rPr>
                <w:rFonts w:ascii="Calibri" w:eastAsia="Times New Roman" w:hAnsi="Calibri" w:cs="Calibri"/>
                <w:sz w:val="18"/>
                <w:szCs w:val="18"/>
                <w:lang w:eastAsia="sl-SI"/>
              </w:rPr>
            </w:pPr>
            <w:r w:rsidRPr="00AE2CB9">
              <w:rPr>
                <w:rFonts w:ascii="Calibri" w:eastAsia="Times New Roman" w:hAnsi="Calibri" w:cs="Calibri"/>
                <w:sz w:val="18"/>
                <w:szCs w:val="18"/>
                <w:lang w:eastAsia="sl-SI"/>
              </w:rPr>
              <w:t>obratovalni stroški športnih objektov</w:t>
            </w:r>
          </w:p>
        </w:tc>
        <w:tc>
          <w:tcPr>
            <w:tcW w:w="1361" w:type="dxa"/>
            <w:tcBorders>
              <w:top w:val="nil"/>
              <w:left w:val="nil"/>
              <w:bottom w:val="single" w:sz="4" w:space="0" w:color="auto"/>
              <w:right w:val="single" w:sz="4" w:space="0" w:color="auto"/>
            </w:tcBorders>
            <w:shd w:val="clear" w:color="auto" w:fill="auto"/>
            <w:vAlign w:val="center"/>
            <w:hideMark/>
          </w:tcPr>
          <w:p w14:paraId="4865A4DC" w14:textId="77777777" w:rsidR="00AE2CB9" w:rsidRPr="00AE2CB9" w:rsidRDefault="00AE2CB9" w:rsidP="00AE2CB9">
            <w:pPr>
              <w:spacing w:after="0" w:line="240" w:lineRule="auto"/>
              <w:jc w:val="center"/>
              <w:rPr>
                <w:rFonts w:ascii="Calibri" w:eastAsia="Times New Roman" w:hAnsi="Calibri" w:cs="Calibri"/>
                <w:sz w:val="20"/>
                <w:szCs w:val="20"/>
                <w:lang w:eastAsia="sl-SI"/>
              </w:rPr>
            </w:pPr>
            <w:r w:rsidRPr="00AE2CB9">
              <w:rPr>
                <w:rFonts w:ascii="Calibri" w:eastAsia="Times New Roman" w:hAnsi="Calibri" w:cs="Calibri"/>
                <w:sz w:val="20"/>
                <w:szCs w:val="20"/>
                <w:lang w:eastAsia="sl-SI"/>
              </w:rPr>
              <w:t>1</w:t>
            </w:r>
          </w:p>
        </w:tc>
      </w:tr>
      <w:tr w:rsidR="00AE2CB9" w:rsidRPr="00AE2CB9" w14:paraId="34F1C07C" w14:textId="77777777" w:rsidTr="00AE2CB9">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05B99B63" w14:textId="77777777" w:rsidR="00AE2CB9" w:rsidRPr="00AE2CB9" w:rsidRDefault="00AE2CB9" w:rsidP="00AE2CB9">
            <w:pPr>
              <w:spacing w:after="0" w:line="240" w:lineRule="auto"/>
              <w:jc w:val="center"/>
              <w:rPr>
                <w:rFonts w:ascii="Calibri" w:eastAsia="Times New Roman" w:hAnsi="Calibri" w:cs="Calibri"/>
                <w:lang w:eastAsia="sl-SI"/>
              </w:rPr>
            </w:pPr>
            <w:r w:rsidRPr="00AE2CB9">
              <w:rPr>
                <w:rFonts w:ascii="Calibri" w:eastAsia="Times New Roman" w:hAnsi="Calibri" w:cs="Calibri"/>
                <w:lang w:eastAsia="sl-SI"/>
              </w:rPr>
              <w:t>TOČKE/MATERIALNI STROŠKI/OBJEKT</w:t>
            </w:r>
          </w:p>
        </w:tc>
        <w:tc>
          <w:tcPr>
            <w:tcW w:w="1361" w:type="dxa"/>
            <w:tcBorders>
              <w:top w:val="nil"/>
              <w:left w:val="nil"/>
              <w:bottom w:val="single" w:sz="4" w:space="0" w:color="auto"/>
              <w:right w:val="single" w:sz="4" w:space="0" w:color="auto"/>
            </w:tcBorders>
            <w:shd w:val="clear" w:color="000000" w:fill="F0FFD7"/>
            <w:vAlign w:val="center"/>
            <w:hideMark/>
          </w:tcPr>
          <w:p w14:paraId="3C8AD3F2" w14:textId="77777777" w:rsidR="00AE2CB9" w:rsidRPr="00AE2CB9" w:rsidRDefault="00AE2CB9" w:rsidP="00AE2CB9">
            <w:pPr>
              <w:spacing w:after="0" w:line="240" w:lineRule="auto"/>
              <w:jc w:val="center"/>
              <w:rPr>
                <w:rFonts w:ascii="Calibri" w:eastAsia="Times New Roman" w:hAnsi="Calibri" w:cs="Calibri"/>
                <w:sz w:val="24"/>
                <w:szCs w:val="24"/>
                <w:lang w:eastAsia="sl-SI"/>
              </w:rPr>
            </w:pPr>
            <w:r w:rsidRPr="00AE2CB9">
              <w:rPr>
                <w:rFonts w:ascii="Calibri" w:eastAsia="Times New Roman" w:hAnsi="Calibri" w:cs="Calibri"/>
                <w:sz w:val="24"/>
                <w:szCs w:val="24"/>
                <w:lang w:eastAsia="sl-SI"/>
              </w:rPr>
              <w:t>1</w:t>
            </w:r>
          </w:p>
        </w:tc>
      </w:tr>
    </w:tbl>
    <w:p w14:paraId="1F5C8B45" w14:textId="77777777" w:rsidR="004F542D" w:rsidRPr="00A364F1" w:rsidRDefault="004F542D" w:rsidP="004F542D">
      <w:pPr>
        <w:pStyle w:val="Brezrazmikov"/>
        <w:jc w:val="both"/>
        <w:rPr>
          <w:rFonts w:cs="Calibri"/>
          <w:sz w:val="21"/>
          <w:szCs w:val="21"/>
        </w:rPr>
      </w:pPr>
      <w:bookmarkStart w:id="6" w:name="_Hlk44655313"/>
      <w:r w:rsidRPr="00A364F1">
        <w:rPr>
          <w:rFonts w:asciiTheme="minorHAnsi" w:hAnsiTheme="minorHAnsi" w:cstheme="minorHAnsi"/>
          <w:sz w:val="21"/>
          <w:szCs w:val="21"/>
        </w:rPr>
        <w:t xml:space="preserve">Vrednotenje sofinanciranja obratovalnih stroškov se izvede tako, da prijavitelji v postopku </w:t>
      </w:r>
      <w:r w:rsidRPr="00A364F1">
        <w:rPr>
          <w:rFonts w:cs="Calibri"/>
          <w:sz w:val="21"/>
          <w:szCs w:val="21"/>
        </w:rPr>
        <w:t>JR upravičijo nastale stroške obratovanja športnega objekta (kopije računov preteklega koledarskega leta), pri čemer velja merilo: 10 € dokazljivih stroškov = 1 točka!</w:t>
      </w:r>
    </w:p>
    <w:bookmarkEnd w:id="6"/>
    <w:p w14:paraId="3C579D06" w14:textId="77777777" w:rsidR="004F542D" w:rsidRPr="00AE2CB9" w:rsidRDefault="004F542D" w:rsidP="00AE2CB9">
      <w:pPr>
        <w:pStyle w:val="Brezrazmikov"/>
        <w:rPr>
          <w:sz w:val="20"/>
          <w:szCs w:val="20"/>
        </w:rPr>
      </w:pPr>
    </w:p>
    <w:p w14:paraId="082FC98C" w14:textId="77777777" w:rsidR="004F542D" w:rsidRPr="008C7E42" w:rsidRDefault="004F542D" w:rsidP="00AE2CB9">
      <w:pPr>
        <w:pStyle w:val="Brezrazmikov"/>
        <w:jc w:val="center"/>
        <w:rPr>
          <w:sz w:val="28"/>
          <w:szCs w:val="28"/>
        </w:rPr>
      </w:pPr>
      <w:r w:rsidRPr="008C7E42">
        <w:rPr>
          <w:sz w:val="28"/>
          <w:szCs w:val="28"/>
        </w:rPr>
        <w:t>RAZVOJNE DEJAVNOSTI V ŠPORTU</w:t>
      </w:r>
    </w:p>
    <w:p w14:paraId="2C53B596" w14:textId="77777777" w:rsidR="004F542D" w:rsidRPr="00AE2CB9" w:rsidRDefault="004F542D" w:rsidP="00AE2CB9">
      <w:pPr>
        <w:pStyle w:val="Brezrazmikov"/>
        <w:jc w:val="both"/>
      </w:pPr>
      <w:r w:rsidRPr="00A364F1">
        <w:t xml:space="preserve">Razvojne dejavnosti predstavljajo medsebojno prepletene strokovne naloge, ki nepogrešljivo podpirajo vsa ostala področja športa. Razvojne dejavnosti so: usposabljane/izpopolnjevanje strokovnih kadra v športu, statusne pravice </w:t>
      </w:r>
      <w:r w:rsidRPr="00AE2CB9">
        <w:t>športnikov, založništvo, znanstvenoraziskovalna dejavnost ter informacijsko-komunikacijska tehnologijo v športu.</w:t>
      </w:r>
    </w:p>
    <w:p w14:paraId="52BE525D" w14:textId="77777777" w:rsidR="004F542D" w:rsidRPr="0031406A" w:rsidRDefault="004F542D" w:rsidP="00AE2CB9">
      <w:pPr>
        <w:pStyle w:val="Brezrazmikov"/>
        <w:rPr>
          <w:sz w:val="16"/>
          <w:szCs w:val="16"/>
        </w:rPr>
      </w:pPr>
    </w:p>
    <w:p w14:paraId="6A6A8EFA" w14:textId="77777777" w:rsidR="004F542D" w:rsidRPr="00B77522" w:rsidRDefault="004F542D" w:rsidP="0031406A">
      <w:pPr>
        <w:pStyle w:val="Brezrazmikov"/>
        <w:jc w:val="center"/>
        <w:rPr>
          <w:sz w:val="26"/>
          <w:szCs w:val="26"/>
        </w:rPr>
      </w:pPr>
      <w:r w:rsidRPr="0031406A">
        <w:rPr>
          <w:sz w:val="26"/>
          <w:szCs w:val="26"/>
        </w:rPr>
        <w:t>MERILA ZA USPOSABLJANJE IN I</w:t>
      </w:r>
      <w:r w:rsidRPr="00B77522">
        <w:rPr>
          <w:sz w:val="26"/>
          <w:szCs w:val="26"/>
        </w:rPr>
        <w:t>ZPOPOLNJEVANJE STROKOVNIH KADROV V ŠPORTU</w:t>
      </w:r>
    </w:p>
    <w:p w14:paraId="14FBFAD1" w14:textId="77777777" w:rsidR="004F542D" w:rsidRPr="00A364F1" w:rsidRDefault="004F542D" w:rsidP="004F542D">
      <w:pPr>
        <w:pStyle w:val="Brezrazmikov"/>
        <w:jc w:val="both"/>
        <w:rPr>
          <w:sz w:val="21"/>
          <w:szCs w:val="21"/>
        </w:rPr>
      </w:pPr>
      <w:r w:rsidRPr="00A364F1">
        <w:rPr>
          <w:sz w:val="21"/>
          <w:szCs w:val="21"/>
        </w:rPr>
        <w:t>Strokovno izobraženi/usposobljeni kadri so ključ razvoja in uspešnosti. Programi izobraževanja (univerzitetni) so v domeni izobraževalnega sistema, programe usposabljanja/izpopolnjevanja pa izvajajo NPŠZ po veljavnih programih, ki so verificirani pri strokovnem svetu RS za šport ali pri strokovnih organih NPŠZ. Z LPŠ/JR se določi obseg sredstev za usposabljanje/izpopolnjevane in največje dovoljeno število udeležencev na prijavitelja.</w:t>
      </w:r>
    </w:p>
    <w:p w14:paraId="21D1F048" w14:textId="77777777" w:rsidR="004F542D" w:rsidRPr="00002629" w:rsidRDefault="004F542D" w:rsidP="004F542D">
      <w:pPr>
        <w:pStyle w:val="Brezrazmikov"/>
        <w:jc w:val="both"/>
        <w:rPr>
          <w:sz w:val="12"/>
          <w:szCs w:val="12"/>
        </w:rPr>
      </w:pPr>
    </w:p>
    <w:p w14:paraId="0DFBB128" w14:textId="5E47D45C" w:rsidR="004F542D" w:rsidRDefault="004F542D" w:rsidP="004F542D">
      <w:pPr>
        <w:pStyle w:val="Brezrazmikov"/>
        <w:jc w:val="both"/>
        <w:rPr>
          <w:iCs/>
          <w:sz w:val="21"/>
          <w:szCs w:val="21"/>
        </w:rPr>
      </w:pPr>
      <w:r w:rsidRPr="00A364F1">
        <w:rPr>
          <w:iCs/>
          <w:sz w:val="21"/>
          <w:szCs w:val="21"/>
        </w:rPr>
        <w:t>S sredstvi lokalne skupnosti se sofinancirajo:</w:t>
      </w:r>
    </w:p>
    <w:tbl>
      <w:tblPr>
        <w:tblW w:w="10204" w:type="dxa"/>
        <w:jc w:val="center"/>
        <w:tblCellMar>
          <w:left w:w="70" w:type="dxa"/>
          <w:right w:w="70" w:type="dxa"/>
        </w:tblCellMar>
        <w:tblLook w:val="04A0" w:firstRow="1" w:lastRow="0" w:firstColumn="1" w:lastColumn="0" w:noHBand="0" w:noVBand="1"/>
      </w:tblPr>
      <w:tblGrid>
        <w:gridCol w:w="5669"/>
        <w:gridCol w:w="4535"/>
      </w:tblGrid>
      <w:tr w:rsidR="0031406A" w:rsidRPr="0031406A" w14:paraId="7280684B" w14:textId="77777777" w:rsidTr="0031406A">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EC16D56" w14:textId="77777777" w:rsidR="0031406A" w:rsidRPr="0031406A" w:rsidRDefault="0031406A" w:rsidP="0031406A">
            <w:pPr>
              <w:spacing w:after="0" w:line="240" w:lineRule="auto"/>
              <w:rPr>
                <w:rFonts w:ascii="Calibri" w:eastAsia="Times New Roman" w:hAnsi="Calibri" w:cs="Calibri"/>
                <w:sz w:val="20"/>
                <w:szCs w:val="20"/>
                <w:u w:val="single"/>
                <w:lang w:eastAsia="sl-SI"/>
              </w:rPr>
            </w:pPr>
            <w:r w:rsidRPr="0031406A">
              <w:rPr>
                <w:rFonts w:ascii="Calibri" w:eastAsia="Times New Roman" w:hAnsi="Calibri" w:cs="Calibri"/>
                <w:sz w:val="20"/>
                <w:szCs w:val="20"/>
                <w:u w:val="single"/>
                <w:lang w:eastAsia="sl-SI"/>
              </w:rPr>
              <w:t>RAZVOJNA DEJAVNOST:</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5D8C82BD" w14:textId="77777777" w:rsidR="0031406A" w:rsidRPr="0031406A" w:rsidRDefault="0031406A" w:rsidP="0031406A">
            <w:pPr>
              <w:spacing w:after="0" w:line="240" w:lineRule="auto"/>
              <w:jc w:val="right"/>
              <w:rPr>
                <w:rFonts w:ascii="Calibri" w:eastAsia="Times New Roman" w:hAnsi="Calibri" w:cs="Calibri"/>
                <w:sz w:val="20"/>
                <w:szCs w:val="20"/>
                <w:lang w:eastAsia="sl-SI"/>
              </w:rPr>
            </w:pPr>
            <w:r w:rsidRPr="0031406A">
              <w:rPr>
                <w:rFonts w:ascii="Calibri" w:eastAsia="Times New Roman" w:hAnsi="Calibri" w:cs="Calibri"/>
                <w:sz w:val="20"/>
                <w:szCs w:val="20"/>
                <w:u w:val="single"/>
                <w:lang w:eastAsia="sl-SI"/>
              </w:rPr>
              <w:t>MERILO ZA VREDNOTENJE</w:t>
            </w:r>
            <w:r w:rsidRPr="0031406A">
              <w:rPr>
                <w:rFonts w:ascii="Calibri" w:eastAsia="Times New Roman" w:hAnsi="Calibri" w:cs="Calibri"/>
                <w:sz w:val="20"/>
                <w:szCs w:val="20"/>
                <w:lang w:eastAsia="sl-SI"/>
              </w:rPr>
              <w:t>:</w:t>
            </w:r>
          </w:p>
        </w:tc>
      </w:tr>
      <w:tr w:rsidR="0031406A" w:rsidRPr="0031406A" w14:paraId="2D7080B6" w14:textId="77777777" w:rsidTr="0031406A">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432E0B11" w14:textId="77777777" w:rsidR="0031406A" w:rsidRPr="0031406A" w:rsidRDefault="0031406A" w:rsidP="0031406A">
            <w:pPr>
              <w:spacing w:after="0" w:line="240" w:lineRule="auto"/>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usposabljanje in izpopolnjevanje strokovnih kadrov</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586B74E6" w14:textId="77777777" w:rsidR="0031406A" w:rsidRPr="0031406A" w:rsidRDefault="0031406A" w:rsidP="0031406A">
            <w:pPr>
              <w:spacing w:after="0" w:line="240" w:lineRule="auto"/>
              <w:jc w:val="right"/>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materialni stroški/udeleženec</w:t>
            </w:r>
          </w:p>
        </w:tc>
      </w:tr>
    </w:tbl>
    <w:p w14:paraId="04AABE91" w14:textId="0558BD32" w:rsidR="0031406A" w:rsidRDefault="0031406A" w:rsidP="004F542D">
      <w:pPr>
        <w:pStyle w:val="Brezrazmikov"/>
        <w:jc w:val="both"/>
        <w:rPr>
          <w:iCs/>
          <w:sz w:val="21"/>
          <w:szCs w:val="21"/>
        </w:rPr>
      </w:pPr>
    </w:p>
    <w:tbl>
      <w:tblPr>
        <w:tblW w:w="8052" w:type="dxa"/>
        <w:jc w:val="center"/>
        <w:tblCellMar>
          <w:left w:w="70" w:type="dxa"/>
          <w:right w:w="70" w:type="dxa"/>
        </w:tblCellMar>
        <w:tblLook w:val="04A0" w:firstRow="1" w:lastRow="0" w:firstColumn="1" w:lastColumn="0" w:noHBand="0" w:noVBand="1"/>
      </w:tblPr>
      <w:tblGrid>
        <w:gridCol w:w="3969"/>
        <w:gridCol w:w="1361"/>
        <w:gridCol w:w="1361"/>
        <w:gridCol w:w="1361"/>
      </w:tblGrid>
      <w:tr w:rsidR="0031406A" w:rsidRPr="0031406A" w14:paraId="13EEEAD0" w14:textId="77777777" w:rsidTr="0031406A">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099B6E3E"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PREGLEDNICA ŠT. 11</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2AE0FA4B" w14:textId="77777777" w:rsidR="0031406A" w:rsidRPr="0031406A" w:rsidRDefault="0031406A" w:rsidP="0031406A">
            <w:pPr>
              <w:spacing w:after="0" w:line="240" w:lineRule="auto"/>
              <w:jc w:val="center"/>
              <w:rPr>
                <w:rFonts w:ascii="Calibri" w:eastAsia="Times New Roman" w:hAnsi="Calibri" w:cs="Calibri"/>
                <w:lang w:eastAsia="sl-SI"/>
              </w:rPr>
            </w:pPr>
            <w:r w:rsidRPr="0031406A">
              <w:rPr>
                <w:rFonts w:ascii="Calibri" w:eastAsia="Times New Roman" w:hAnsi="Calibri" w:cs="Calibri"/>
                <w:lang w:eastAsia="sl-SI"/>
              </w:rPr>
              <w:t>RAZVOJNE DEJAVNOSTI</w:t>
            </w:r>
          </w:p>
        </w:tc>
      </w:tr>
      <w:tr w:rsidR="0031406A" w:rsidRPr="0031406A" w14:paraId="48D9E938" w14:textId="77777777" w:rsidTr="0031406A">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FB2DFB0"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RAZVOJNI PROGRAMI</w:t>
            </w:r>
          </w:p>
        </w:tc>
        <w:tc>
          <w:tcPr>
            <w:tcW w:w="1361" w:type="dxa"/>
            <w:tcBorders>
              <w:top w:val="nil"/>
              <w:left w:val="nil"/>
              <w:bottom w:val="single" w:sz="4" w:space="0" w:color="auto"/>
              <w:right w:val="single" w:sz="4" w:space="0" w:color="auto"/>
            </w:tcBorders>
            <w:shd w:val="clear" w:color="auto" w:fill="auto"/>
            <w:vAlign w:val="center"/>
            <w:hideMark/>
          </w:tcPr>
          <w:p w14:paraId="1C3C50A3" w14:textId="77777777" w:rsidR="0031406A" w:rsidRPr="0031406A" w:rsidRDefault="0031406A" w:rsidP="0031406A">
            <w:pPr>
              <w:spacing w:after="0" w:line="240" w:lineRule="auto"/>
              <w:jc w:val="center"/>
              <w:rPr>
                <w:rFonts w:ascii="Calibri" w:eastAsia="Times New Roman" w:hAnsi="Calibri" w:cs="Calibri"/>
                <w:sz w:val="16"/>
                <w:szCs w:val="16"/>
                <w:lang w:eastAsia="sl-SI"/>
              </w:rPr>
            </w:pPr>
            <w:r w:rsidRPr="0031406A">
              <w:rPr>
                <w:rFonts w:ascii="Calibri" w:eastAsia="Times New Roman" w:hAnsi="Calibri" w:cs="Calibri"/>
                <w:sz w:val="16"/>
                <w:szCs w:val="16"/>
                <w:lang w:eastAsia="sl-SI"/>
              </w:rPr>
              <w:t>IZPOPOLNJEVANJE (licenciranje)</w:t>
            </w:r>
          </w:p>
        </w:tc>
        <w:tc>
          <w:tcPr>
            <w:tcW w:w="1361" w:type="dxa"/>
            <w:tcBorders>
              <w:top w:val="nil"/>
              <w:left w:val="nil"/>
              <w:bottom w:val="single" w:sz="4" w:space="0" w:color="auto"/>
              <w:right w:val="single" w:sz="4" w:space="0" w:color="auto"/>
            </w:tcBorders>
            <w:shd w:val="clear" w:color="auto" w:fill="auto"/>
            <w:vAlign w:val="center"/>
            <w:hideMark/>
          </w:tcPr>
          <w:p w14:paraId="50EE2DB1" w14:textId="77777777" w:rsidR="0031406A" w:rsidRPr="0031406A" w:rsidRDefault="0031406A" w:rsidP="0031406A">
            <w:pPr>
              <w:spacing w:after="0" w:line="240" w:lineRule="auto"/>
              <w:jc w:val="center"/>
              <w:rPr>
                <w:rFonts w:ascii="Calibri" w:eastAsia="Times New Roman" w:hAnsi="Calibri" w:cs="Calibri"/>
                <w:sz w:val="16"/>
                <w:szCs w:val="16"/>
                <w:lang w:eastAsia="sl-SI"/>
              </w:rPr>
            </w:pPr>
            <w:r w:rsidRPr="0031406A">
              <w:rPr>
                <w:rFonts w:ascii="Calibri" w:eastAsia="Times New Roman" w:hAnsi="Calibri" w:cs="Calibri"/>
                <w:sz w:val="16"/>
                <w:szCs w:val="16"/>
                <w:lang w:eastAsia="sl-SI"/>
              </w:rPr>
              <w:t>USPOSBLJANJE          (I. stopnja)</w:t>
            </w:r>
          </w:p>
        </w:tc>
        <w:tc>
          <w:tcPr>
            <w:tcW w:w="1361" w:type="dxa"/>
            <w:tcBorders>
              <w:top w:val="nil"/>
              <w:left w:val="nil"/>
              <w:bottom w:val="single" w:sz="4" w:space="0" w:color="auto"/>
              <w:right w:val="single" w:sz="4" w:space="0" w:color="auto"/>
            </w:tcBorders>
            <w:shd w:val="clear" w:color="auto" w:fill="auto"/>
            <w:vAlign w:val="center"/>
            <w:hideMark/>
          </w:tcPr>
          <w:p w14:paraId="5C5BCD25" w14:textId="77777777" w:rsidR="0031406A" w:rsidRPr="0031406A" w:rsidRDefault="0031406A" w:rsidP="0031406A">
            <w:pPr>
              <w:spacing w:after="0" w:line="240" w:lineRule="auto"/>
              <w:jc w:val="center"/>
              <w:rPr>
                <w:rFonts w:ascii="Calibri" w:eastAsia="Times New Roman" w:hAnsi="Calibri" w:cs="Calibri"/>
                <w:sz w:val="16"/>
                <w:szCs w:val="16"/>
                <w:lang w:eastAsia="sl-SI"/>
              </w:rPr>
            </w:pPr>
            <w:r w:rsidRPr="0031406A">
              <w:rPr>
                <w:rFonts w:ascii="Calibri" w:eastAsia="Times New Roman" w:hAnsi="Calibri" w:cs="Calibri"/>
                <w:sz w:val="16"/>
                <w:szCs w:val="16"/>
                <w:lang w:eastAsia="sl-SI"/>
              </w:rPr>
              <w:t>USPOSBLJANJE          (I. stopnja)</w:t>
            </w:r>
          </w:p>
        </w:tc>
      </w:tr>
      <w:tr w:rsidR="0031406A" w:rsidRPr="0031406A" w14:paraId="63D4300A" w14:textId="77777777" w:rsidTr="0031406A">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AD4EEF2"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število vključenih v projekt</w:t>
            </w:r>
          </w:p>
        </w:tc>
        <w:tc>
          <w:tcPr>
            <w:tcW w:w="1361" w:type="dxa"/>
            <w:tcBorders>
              <w:top w:val="nil"/>
              <w:left w:val="nil"/>
              <w:bottom w:val="single" w:sz="4" w:space="0" w:color="auto"/>
              <w:right w:val="single" w:sz="4" w:space="0" w:color="auto"/>
            </w:tcBorders>
            <w:shd w:val="clear" w:color="auto" w:fill="auto"/>
            <w:vAlign w:val="center"/>
            <w:hideMark/>
          </w:tcPr>
          <w:p w14:paraId="05DF9F72"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6EF490AF"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1</w:t>
            </w:r>
          </w:p>
        </w:tc>
        <w:tc>
          <w:tcPr>
            <w:tcW w:w="1361" w:type="dxa"/>
            <w:tcBorders>
              <w:top w:val="nil"/>
              <w:left w:val="nil"/>
              <w:bottom w:val="single" w:sz="4" w:space="0" w:color="auto"/>
              <w:right w:val="single" w:sz="4" w:space="0" w:color="auto"/>
            </w:tcBorders>
            <w:shd w:val="clear" w:color="auto" w:fill="auto"/>
            <w:vAlign w:val="center"/>
            <w:hideMark/>
          </w:tcPr>
          <w:p w14:paraId="375F7339"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1</w:t>
            </w:r>
          </w:p>
        </w:tc>
      </w:tr>
      <w:tr w:rsidR="0031406A" w:rsidRPr="0031406A" w14:paraId="35E2C400" w14:textId="77777777" w:rsidTr="0031406A">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5E43E3C5" w14:textId="77777777" w:rsidR="0031406A" w:rsidRPr="0031406A" w:rsidRDefault="0031406A" w:rsidP="0031406A">
            <w:pPr>
              <w:spacing w:after="0" w:line="240" w:lineRule="auto"/>
              <w:jc w:val="center"/>
              <w:rPr>
                <w:rFonts w:ascii="Calibri" w:eastAsia="Times New Roman" w:hAnsi="Calibri" w:cs="Calibri"/>
                <w:sz w:val="21"/>
                <w:szCs w:val="21"/>
                <w:lang w:eastAsia="sl-SI"/>
              </w:rPr>
            </w:pPr>
            <w:r w:rsidRPr="0031406A">
              <w:rPr>
                <w:rFonts w:ascii="Calibri" w:eastAsia="Times New Roman" w:hAnsi="Calibri" w:cs="Calibri"/>
                <w:sz w:val="21"/>
                <w:szCs w:val="21"/>
                <w:lang w:eastAsia="sl-SI"/>
              </w:rPr>
              <w:t>TOČKE/MATERIALNI STROŠKI/UDELEŽENEC</w:t>
            </w:r>
          </w:p>
        </w:tc>
        <w:tc>
          <w:tcPr>
            <w:tcW w:w="1361" w:type="dxa"/>
            <w:tcBorders>
              <w:top w:val="nil"/>
              <w:left w:val="nil"/>
              <w:bottom w:val="single" w:sz="4" w:space="0" w:color="auto"/>
              <w:right w:val="single" w:sz="4" w:space="0" w:color="auto"/>
            </w:tcBorders>
            <w:shd w:val="clear" w:color="000000" w:fill="F0FFD7"/>
            <w:vAlign w:val="center"/>
            <w:hideMark/>
          </w:tcPr>
          <w:p w14:paraId="6D85EB3C"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15</w:t>
            </w:r>
          </w:p>
        </w:tc>
        <w:tc>
          <w:tcPr>
            <w:tcW w:w="1361" w:type="dxa"/>
            <w:tcBorders>
              <w:top w:val="nil"/>
              <w:left w:val="nil"/>
              <w:bottom w:val="single" w:sz="4" w:space="0" w:color="auto"/>
              <w:right w:val="single" w:sz="4" w:space="0" w:color="auto"/>
            </w:tcBorders>
            <w:shd w:val="clear" w:color="000000" w:fill="F0FFD7"/>
            <w:vAlign w:val="center"/>
            <w:hideMark/>
          </w:tcPr>
          <w:p w14:paraId="459E4180"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60</w:t>
            </w:r>
          </w:p>
        </w:tc>
        <w:tc>
          <w:tcPr>
            <w:tcW w:w="1361" w:type="dxa"/>
            <w:tcBorders>
              <w:top w:val="nil"/>
              <w:left w:val="nil"/>
              <w:bottom w:val="single" w:sz="4" w:space="0" w:color="auto"/>
              <w:right w:val="single" w:sz="4" w:space="0" w:color="auto"/>
            </w:tcBorders>
            <w:shd w:val="clear" w:color="000000" w:fill="F0FFD7"/>
            <w:vAlign w:val="center"/>
            <w:hideMark/>
          </w:tcPr>
          <w:p w14:paraId="6343AA22"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120</w:t>
            </w:r>
          </w:p>
        </w:tc>
      </w:tr>
    </w:tbl>
    <w:p w14:paraId="194FB86F" w14:textId="77777777" w:rsidR="004F542D" w:rsidRPr="0031406A" w:rsidRDefault="004F542D" w:rsidP="0031406A">
      <w:pPr>
        <w:pStyle w:val="Brezrazmikov"/>
        <w:rPr>
          <w:sz w:val="20"/>
          <w:szCs w:val="20"/>
        </w:rPr>
      </w:pPr>
    </w:p>
    <w:p w14:paraId="22633F8F" w14:textId="77777777" w:rsidR="004F542D" w:rsidRPr="008C7E42" w:rsidRDefault="004F542D" w:rsidP="0031406A">
      <w:pPr>
        <w:pStyle w:val="Brezrazmikov"/>
        <w:jc w:val="center"/>
        <w:rPr>
          <w:sz w:val="26"/>
          <w:szCs w:val="26"/>
        </w:rPr>
      </w:pPr>
      <w:r w:rsidRPr="008C7E42">
        <w:rPr>
          <w:sz w:val="26"/>
          <w:szCs w:val="26"/>
        </w:rPr>
        <w:t>STATUSNE PRAVICE ŠPORTNIKOV, TRENERJEV IN STROKOVNA PODPORA PROGRAMOM</w:t>
      </w:r>
    </w:p>
    <w:p w14:paraId="548A247E" w14:textId="20025E4B" w:rsidR="004F542D" w:rsidRDefault="004F542D" w:rsidP="004F542D">
      <w:pPr>
        <w:pStyle w:val="Brezrazmikov"/>
        <w:jc w:val="both"/>
        <w:rPr>
          <w:sz w:val="21"/>
          <w:szCs w:val="21"/>
        </w:rPr>
      </w:pPr>
      <w:r w:rsidRPr="00A364F1">
        <w:rPr>
          <w:sz w:val="21"/>
          <w:szCs w:val="21"/>
        </w:rPr>
        <w:t>Skrb za izobraževanje nadarjenih in kategoriziranih športnikov se na nivoju lokalne skupnosti kaže kot sofinanciranje štipendij za nadarjene in kategorizirane. Z LPŠ/JR se lahko določi višina sredstev in skupno število upravičencev, ki so izbrani na podlagi MERIL (preglednica št. 12):</w:t>
      </w:r>
    </w:p>
    <w:p w14:paraId="15E82BB4" w14:textId="30800814" w:rsidR="0031406A" w:rsidRPr="0031406A" w:rsidRDefault="0031406A" w:rsidP="004F542D">
      <w:pPr>
        <w:pStyle w:val="Brezrazmikov"/>
        <w:jc w:val="both"/>
        <w:rPr>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31406A" w:rsidRPr="0031406A" w14:paraId="0062BFAD" w14:textId="77777777" w:rsidTr="0031406A">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4DEC1691"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PREGLEDNICA ŠT. 12</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752AA758"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STATUSNE PRAVICE ŠPORTNIKOV</w:t>
            </w:r>
          </w:p>
        </w:tc>
      </w:tr>
      <w:tr w:rsidR="0031406A" w:rsidRPr="0031406A" w14:paraId="5FF2AD15"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760081E" w14:textId="3B4F4978"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POMEN PANOGE: članstvo v društvu</w:t>
            </w:r>
          </w:p>
        </w:tc>
        <w:tc>
          <w:tcPr>
            <w:tcW w:w="1361" w:type="dxa"/>
            <w:tcBorders>
              <w:top w:val="nil"/>
              <w:left w:val="nil"/>
              <w:bottom w:val="single" w:sz="4" w:space="0" w:color="auto"/>
              <w:right w:val="single" w:sz="4" w:space="0" w:color="auto"/>
            </w:tcBorders>
            <w:shd w:val="clear" w:color="auto" w:fill="auto"/>
            <w:vAlign w:val="center"/>
            <w:hideMark/>
          </w:tcPr>
          <w:p w14:paraId="6A24508C"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0 - 30 članov</w:t>
            </w:r>
          </w:p>
        </w:tc>
        <w:tc>
          <w:tcPr>
            <w:tcW w:w="1361" w:type="dxa"/>
            <w:tcBorders>
              <w:top w:val="nil"/>
              <w:left w:val="nil"/>
              <w:bottom w:val="single" w:sz="4" w:space="0" w:color="auto"/>
              <w:right w:val="single" w:sz="4" w:space="0" w:color="auto"/>
            </w:tcBorders>
            <w:shd w:val="clear" w:color="auto" w:fill="auto"/>
            <w:vAlign w:val="center"/>
            <w:hideMark/>
          </w:tcPr>
          <w:p w14:paraId="0E32F76F"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31 - 99 članov</w:t>
            </w:r>
          </w:p>
        </w:tc>
        <w:tc>
          <w:tcPr>
            <w:tcW w:w="1361" w:type="dxa"/>
            <w:tcBorders>
              <w:top w:val="nil"/>
              <w:left w:val="nil"/>
              <w:bottom w:val="single" w:sz="4" w:space="0" w:color="auto"/>
              <w:right w:val="single" w:sz="4" w:space="0" w:color="auto"/>
            </w:tcBorders>
            <w:shd w:val="clear" w:color="auto" w:fill="auto"/>
            <w:vAlign w:val="center"/>
            <w:hideMark/>
          </w:tcPr>
          <w:p w14:paraId="544B185E"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100 + članov</w:t>
            </w:r>
          </w:p>
        </w:tc>
      </w:tr>
      <w:tr w:rsidR="0031406A" w:rsidRPr="0031406A" w14:paraId="78C575C1"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7BE6DDC9"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62D75C15"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w:t>
            </w:r>
          </w:p>
        </w:tc>
        <w:tc>
          <w:tcPr>
            <w:tcW w:w="1361" w:type="dxa"/>
            <w:tcBorders>
              <w:top w:val="nil"/>
              <w:left w:val="nil"/>
              <w:bottom w:val="single" w:sz="4" w:space="0" w:color="auto"/>
              <w:right w:val="single" w:sz="4" w:space="0" w:color="auto"/>
            </w:tcBorders>
            <w:shd w:val="clear" w:color="000000" w:fill="F0FFD7"/>
            <w:vAlign w:val="center"/>
            <w:hideMark/>
          </w:tcPr>
          <w:p w14:paraId="7AF47967"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0FE25437"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10</w:t>
            </w:r>
          </w:p>
        </w:tc>
      </w:tr>
      <w:tr w:rsidR="0031406A" w:rsidRPr="0031406A" w14:paraId="61234A5A"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4A435AA8"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ŠPORTNA USPEŠNOST: naziv mladega športnika</w:t>
            </w:r>
          </w:p>
        </w:tc>
        <w:tc>
          <w:tcPr>
            <w:tcW w:w="1361" w:type="dxa"/>
            <w:tcBorders>
              <w:top w:val="nil"/>
              <w:left w:val="nil"/>
              <w:bottom w:val="single" w:sz="4" w:space="0" w:color="auto"/>
              <w:right w:val="single" w:sz="4" w:space="0" w:color="auto"/>
            </w:tcBorders>
            <w:shd w:val="clear" w:color="auto" w:fill="auto"/>
            <w:vAlign w:val="center"/>
            <w:hideMark/>
          </w:tcPr>
          <w:p w14:paraId="14F9CE74"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registriran</w:t>
            </w:r>
          </w:p>
        </w:tc>
        <w:tc>
          <w:tcPr>
            <w:tcW w:w="1361" w:type="dxa"/>
            <w:tcBorders>
              <w:top w:val="nil"/>
              <w:left w:val="nil"/>
              <w:bottom w:val="single" w:sz="4" w:space="0" w:color="auto"/>
              <w:right w:val="single" w:sz="4" w:space="0" w:color="auto"/>
            </w:tcBorders>
            <w:shd w:val="clear" w:color="auto" w:fill="auto"/>
            <w:vAlign w:val="center"/>
            <w:hideMark/>
          </w:tcPr>
          <w:p w14:paraId="4E71EF70"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naziv MLR</w:t>
            </w:r>
          </w:p>
        </w:tc>
        <w:tc>
          <w:tcPr>
            <w:tcW w:w="1361" w:type="dxa"/>
            <w:tcBorders>
              <w:top w:val="nil"/>
              <w:left w:val="nil"/>
              <w:bottom w:val="single" w:sz="4" w:space="0" w:color="auto"/>
              <w:right w:val="single" w:sz="4" w:space="0" w:color="auto"/>
            </w:tcBorders>
            <w:shd w:val="clear" w:color="auto" w:fill="auto"/>
            <w:vAlign w:val="center"/>
            <w:hideMark/>
          </w:tcPr>
          <w:p w14:paraId="03FB777B"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naziv PR</w:t>
            </w:r>
          </w:p>
        </w:tc>
      </w:tr>
      <w:tr w:rsidR="0031406A" w:rsidRPr="0031406A" w14:paraId="021DB673"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21E84008"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65ED2482"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w:t>
            </w:r>
          </w:p>
        </w:tc>
        <w:tc>
          <w:tcPr>
            <w:tcW w:w="1361" w:type="dxa"/>
            <w:tcBorders>
              <w:top w:val="nil"/>
              <w:left w:val="nil"/>
              <w:bottom w:val="single" w:sz="4" w:space="0" w:color="auto"/>
              <w:right w:val="single" w:sz="4" w:space="0" w:color="auto"/>
            </w:tcBorders>
            <w:shd w:val="clear" w:color="000000" w:fill="F0FFD7"/>
            <w:vAlign w:val="center"/>
            <w:hideMark/>
          </w:tcPr>
          <w:p w14:paraId="559E7281"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3A9BB28E"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10</w:t>
            </w:r>
          </w:p>
        </w:tc>
      </w:tr>
      <w:tr w:rsidR="0031406A" w:rsidRPr="0031406A" w14:paraId="3403238C"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48ED0A7B" w14:textId="664B7EE0"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RAZŠIRJENOST: število registriranih v NPŠZ</w:t>
            </w:r>
          </w:p>
        </w:tc>
        <w:tc>
          <w:tcPr>
            <w:tcW w:w="1361" w:type="dxa"/>
            <w:tcBorders>
              <w:top w:val="nil"/>
              <w:left w:val="nil"/>
              <w:bottom w:val="single" w:sz="4" w:space="0" w:color="auto"/>
              <w:right w:val="single" w:sz="4" w:space="0" w:color="auto"/>
            </w:tcBorders>
            <w:shd w:val="clear" w:color="auto" w:fill="auto"/>
            <w:vAlign w:val="center"/>
            <w:hideMark/>
          </w:tcPr>
          <w:p w14:paraId="48B7ED13"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0 - 500 reg.</w:t>
            </w:r>
          </w:p>
        </w:tc>
        <w:tc>
          <w:tcPr>
            <w:tcW w:w="1361" w:type="dxa"/>
            <w:tcBorders>
              <w:top w:val="nil"/>
              <w:left w:val="nil"/>
              <w:bottom w:val="single" w:sz="4" w:space="0" w:color="auto"/>
              <w:right w:val="single" w:sz="4" w:space="0" w:color="auto"/>
            </w:tcBorders>
            <w:shd w:val="clear" w:color="auto" w:fill="auto"/>
            <w:vAlign w:val="center"/>
            <w:hideMark/>
          </w:tcPr>
          <w:p w14:paraId="530EBAF5"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501 - 2999 reg.</w:t>
            </w:r>
          </w:p>
        </w:tc>
        <w:tc>
          <w:tcPr>
            <w:tcW w:w="1361" w:type="dxa"/>
            <w:tcBorders>
              <w:top w:val="nil"/>
              <w:left w:val="nil"/>
              <w:bottom w:val="single" w:sz="4" w:space="0" w:color="auto"/>
              <w:right w:val="single" w:sz="4" w:space="0" w:color="auto"/>
            </w:tcBorders>
            <w:shd w:val="clear" w:color="auto" w:fill="auto"/>
            <w:vAlign w:val="center"/>
            <w:hideMark/>
          </w:tcPr>
          <w:p w14:paraId="772726A9"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3000 + reg.</w:t>
            </w:r>
          </w:p>
        </w:tc>
      </w:tr>
      <w:tr w:rsidR="0031406A" w:rsidRPr="0031406A" w14:paraId="60F00EBC"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777778F7"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3D688408"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w:t>
            </w:r>
          </w:p>
        </w:tc>
        <w:tc>
          <w:tcPr>
            <w:tcW w:w="1361" w:type="dxa"/>
            <w:tcBorders>
              <w:top w:val="nil"/>
              <w:left w:val="nil"/>
              <w:bottom w:val="single" w:sz="4" w:space="0" w:color="auto"/>
              <w:right w:val="single" w:sz="4" w:space="0" w:color="auto"/>
            </w:tcBorders>
            <w:shd w:val="clear" w:color="000000" w:fill="F0FFD7"/>
            <w:vAlign w:val="center"/>
            <w:hideMark/>
          </w:tcPr>
          <w:p w14:paraId="6D9DFAC0"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60A97B67"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10</w:t>
            </w:r>
          </w:p>
        </w:tc>
      </w:tr>
      <w:tr w:rsidR="0031406A" w:rsidRPr="0031406A" w14:paraId="1ACE13EF"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47226D9" w14:textId="6ED561A0"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lastRenderedPageBreak/>
              <w:t>USPEŠNOST: število tekmovalnih ekip</w:t>
            </w:r>
          </w:p>
        </w:tc>
        <w:tc>
          <w:tcPr>
            <w:tcW w:w="1361" w:type="dxa"/>
            <w:tcBorders>
              <w:top w:val="nil"/>
              <w:left w:val="nil"/>
              <w:bottom w:val="single" w:sz="4" w:space="0" w:color="auto"/>
              <w:right w:val="single" w:sz="4" w:space="0" w:color="auto"/>
            </w:tcBorders>
            <w:shd w:val="clear" w:color="auto" w:fill="auto"/>
            <w:vAlign w:val="center"/>
            <w:hideMark/>
          </w:tcPr>
          <w:p w14:paraId="5A4949E4" w14:textId="77777777" w:rsidR="0031406A" w:rsidRPr="0031406A" w:rsidRDefault="0031406A" w:rsidP="0031406A">
            <w:pPr>
              <w:spacing w:after="0" w:line="240" w:lineRule="auto"/>
              <w:jc w:val="center"/>
              <w:rPr>
                <w:rFonts w:ascii="Calibri" w:eastAsia="Times New Roman" w:hAnsi="Calibri" w:cs="Calibri"/>
                <w:sz w:val="16"/>
                <w:szCs w:val="16"/>
                <w:lang w:eastAsia="sl-SI"/>
              </w:rPr>
            </w:pPr>
            <w:r w:rsidRPr="0031406A">
              <w:rPr>
                <w:rFonts w:ascii="Calibri" w:eastAsia="Times New Roman" w:hAnsi="Calibri" w:cs="Calibri"/>
                <w:sz w:val="16"/>
                <w:szCs w:val="16"/>
                <w:lang w:eastAsia="sl-SI"/>
              </w:rPr>
              <w:t>1 - 2 ekipi</w:t>
            </w:r>
          </w:p>
        </w:tc>
        <w:tc>
          <w:tcPr>
            <w:tcW w:w="1361" w:type="dxa"/>
            <w:tcBorders>
              <w:top w:val="nil"/>
              <w:left w:val="nil"/>
              <w:bottom w:val="single" w:sz="4" w:space="0" w:color="auto"/>
              <w:right w:val="single" w:sz="4" w:space="0" w:color="auto"/>
            </w:tcBorders>
            <w:shd w:val="clear" w:color="auto" w:fill="auto"/>
            <w:vAlign w:val="center"/>
            <w:hideMark/>
          </w:tcPr>
          <w:p w14:paraId="48A4A1CB" w14:textId="77777777" w:rsidR="0031406A" w:rsidRPr="0031406A" w:rsidRDefault="0031406A" w:rsidP="0031406A">
            <w:pPr>
              <w:spacing w:after="0" w:line="240" w:lineRule="auto"/>
              <w:jc w:val="center"/>
              <w:rPr>
                <w:rFonts w:ascii="Calibri" w:eastAsia="Times New Roman" w:hAnsi="Calibri" w:cs="Calibri"/>
                <w:sz w:val="16"/>
                <w:szCs w:val="16"/>
                <w:lang w:eastAsia="sl-SI"/>
              </w:rPr>
            </w:pPr>
            <w:r w:rsidRPr="0031406A">
              <w:rPr>
                <w:rFonts w:ascii="Calibri" w:eastAsia="Times New Roman" w:hAnsi="Calibri" w:cs="Calibri"/>
                <w:sz w:val="16"/>
                <w:szCs w:val="16"/>
                <w:lang w:eastAsia="sl-SI"/>
              </w:rPr>
              <w:t>3 - 4 ekipe</w:t>
            </w:r>
          </w:p>
        </w:tc>
        <w:tc>
          <w:tcPr>
            <w:tcW w:w="1361" w:type="dxa"/>
            <w:tcBorders>
              <w:top w:val="nil"/>
              <w:left w:val="nil"/>
              <w:bottom w:val="single" w:sz="4" w:space="0" w:color="auto"/>
              <w:right w:val="single" w:sz="4" w:space="0" w:color="auto"/>
            </w:tcBorders>
            <w:shd w:val="clear" w:color="auto" w:fill="auto"/>
            <w:vAlign w:val="center"/>
            <w:hideMark/>
          </w:tcPr>
          <w:p w14:paraId="6EDFCD26" w14:textId="77777777" w:rsidR="0031406A" w:rsidRPr="0031406A" w:rsidRDefault="0031406A" w:rsidP="0031406A">
            <w:pPr>
              <w:spacing w:after="0" w:line="240" w:lineRule="auto"/>
              <w:jc w:val="center"/>
              <w:rPr>
                <w:rFonts w:ascii="Calibri" w:eastAsia="Times New Roman" w:hAnsi="Calibri" w:cs="Calibri"/>
                <w:sz w:val="16"/>
                <w:szCs w:val="16"/>
                <w:lang w:eastAsia="sl-SI"/>
              </w:rPr>
            </w:pPr>
            <w:r w:rsidRPr="0031406A">
              <w:rPr>
                <w:rFonts w:ascii="Calibri" w:eastAsia="Times New Roman" w:hAnsi="Calibri" w:cs="Calibri"/>
                <w:sz w:val="16"/>
                <w:szCs w:val="16"/>
                <w:lang w:eastAsia="sl-SI"/>
              </w:rPr>
              <w:t>5 + ekip</w:t>
            </w:r>
          </w:p>
        </w:tc>
      </w:tr>
      <w:tr w:rsidR="0031406A" w:rsidRPr="0031406A" w14:paraId="1B5069FA"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6EDF654E"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0B3E44FE"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2</w:t>
            </w:r>
          </w:p>
        </w:tc>
        <w:tc>
          <w:tcPr>
            <w:tcW w:w="1361" w:type="dxa"/>
            <w:tcBorders>
              <w:top w:val="nil"/>
              <w:left w:val="nil"/>
              <w:bottom w:val="single" w:sz="4" w:space="0" w:color="auto"/>
              <w:right w:val="single" w:sz="4" w:space="0" w:color="auto"/>
            </w:tcBorders>
            <w:shd w:val="clear" w:color="000000" w:fill="F0FFD7"/>
            <w:vAlign w:val="center"/>
            <w:hideMark/>
          </w:tcPr>
          <w:p w14:paraId="6EE98E3A"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11022BA1"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10</w:t>
            </w:r>
          </w:p>
        </w:tc>
      </w:tr>
    </w:tbl>
    <w:p w14:paraId="29F8BCD2" w14:textId="77777777" w:rsidR="004F542D" w:rsidRPr="005B3652" w:rsidRDefault="004F542D" w:rsidP="004F542D">
      <w:pPr>
        <w:pStyle w:val="Brezrazmikov"/>
        <w:jc w:val="both"/>
        <w:rPr>
          <w:sz w:val="16"/>
          <w:szCs w:val="16"/>
        </w:rPr>
      </w:pPr>
    </w:p>
    <w:p w14:paraId="46709D9B" w14:textId="77777777" w:rsidR="004F542D" w:rsidRPr="008C7E42" w:rsidRDefault="004F542D" w:rsidP="004F542D">
      <w:pPr>
        <w:pStyle w:val="Brezrazmikov"/>
        <w:jc w:val="center"/>
        <w:rPr>
          <w:sz w:val="26"/>
          <w:szCs w:val="26"/>
        </w:rPr>
      </w:pPr>
      <w:r w:rsidRPr="008C7E42">
        <w:rPr>
          <w:sz w:val="26"/>
          <w:szCs w:val="26"/>
        </w:rPr>
        <w:t>ZALOŽNIŠTVO V ŠPORTU</w:t>
      </w:r>
    </w:p>
    <w:p w14:paraId="695B0A90" w14:textId="498CB091" w:rsidR="004F542D" w:rsidRDefault="004F542D" w:rsidP="004F542D">
      <w:pPr>
        <w:pStyle w:val="Brezrazmikov"/>
        <w:jc w:val="both"/>
        <w:rPr>
          <w:sz w:val="21"/>
          <w:szCs w:val="21"/>
        </w:rPr>
      </w:pPr>
      <w:r w:rsidRPr="00A364F1">
        <w:rPr>
          <w:sz w:val="21"/>
          <w:szCs w:val="21"/>
        </w:rPr>
        <w:t>Založništvo v športu predstavlja izdajanje in/ali nakup strokovne literature in/ali drugih periodičnih in/ali občasnih športnih publikacij ter propagandnega gradiva na temo športnih dejavnosti. Z LPŠ/JR se določi višina sredstev za sofinanciranje in skupno število priznanih projektov. V kolikor z LPŠ/JR ni drugače določeno, je izbran projekt, ki je na podlagi MERIL (preglednica št. 13) zbral največje število točk:</w:t>
      </w:r>
    </w:p>
    <w:p w14:paraId="355E899C" w14:textId="019E3FF8" w:rsidR="0031406A" w:rsidRPr="0031406A" w:rsidRDefault="0031406A" w:rsidP="004F542D">
      <w:pPr>
        <w:pStyle w:val="Brezrazmikov"/>
        <w:jc w:val="both"/>
        <w:rPr>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31406A" w:rsidRPr="0031406A" w14:paraId="071EC461" w14:textId="77777777" w:rsidTr="0031406A">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67051FAD"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PREGLEDNICA ŠT. 13</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4A9D1440"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ZALOŽNIŠTVO V ŠPORTU</w:t>
            </w:r>
          </w:p>
        </w:tc>
      </w:tr>
      <w:tr w:rsidR="0031406A" w:rsidRPr="0031406A" w14:paraId="1FE5D04A"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42606AA5"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DEFICITARNOST: število izdanih publikacij letno</w:t>
            </w:r>
          </w:p>
        </w:tc>
        <w:tc>
          <w:tcPr>
            <w:tcW w:w="1361" w:type="dxa"/>
            <w:tcBorders>
              <w:top w:val="nil"/>
              <w:left w:val="nil"/>
              <w:bottom w:val="single" w:sz="4" w:space="0" w:color="auto"/>
              <w:right w:val="single" w:sz="4" w:space="0" w:color="auto"/>
            </w:tcBorders>
            <w:shd w:val="clear" w:color="auto" w:fill="auto"/>
            <w:vAlign w:val="center"/>
            <w:hideMark/>
          </w:tcPr>
          <w:p w14:paraId="07E818A2"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5 + publikacij</w:t>
            </w:r>
          </w:p>
        </w:tc>
        <w:tc>
          <w:tcPr>
            <w:tcW w:w="1361" w:type="dxa"/>
            <w:tcBorders>
              <w:top w:val="nil"/>
              <w:left w:val="nil"/>
              <w:bottom w:val="single" w:sz="4" w:space="0" w:color="auto"/>
              <w:right w:val="single" w:sz="4" w:space="0" w:color="auto"/>
            </w:tcBorders>
            <w:shd w:val="clear" w:color="auto" w:fill="auto"/>
            <w:vAlign w:val="center"/>
            <w:hideMark/>
          </w:tcPr>
          <w:p w14:paraId="6E05A669"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1 - 4 publikacij</w:t>
            </w:r>
          </w:p>
        </w:tc>
        <w:tc>
          <w:tcPr>
            <w:tcW w:w="1361" w:type="dxa"/>
            <w:tcBorders>
              <w:top w:val="nil"/>
              <w:left w:val="nil"/>
              <w:bottom w:val="single" w:sz="4" w:space="0" w:color="auto"/>
              <w:right w:val="single" w:sz="4" w:space="0" w:color="auto"/>
            </w:tcBorders>
            <w:shd w:val="clear" w:color="auto" w:fill="auto"/>
            <w:vAlign w:val="center"/>
            <w:hideMark/>
          </w:tcPr>
          <w:p w14:paraId="69CE06C0"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ni publikacij</w:t>
            </w:r>
          </w:p>
        </w:tc>
      </w:tr>
      <w:tr w:rsidR="0031406A" w:rsidRPr="0031406A" w14:paraId="6A199681"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4E7466DF"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629B577F"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2</w:t>
            </w:r>
          </w:p>
        </w:tc>
        <w:tc>
          <w:tcPr>
            <w:tcW w:w="1361" w:type="dxa"/>
            <w:tcBorders>
              <w:top w:val="nil"/>
              <w:left w:val="nil"/>
              <w:bottom w:val="single" w:sz="4" w:space="0" w:color="auto"/>
              <w:right w:val="single" w:sz="4" w:space="0" w:color="auto"/>
            </w:tcBorders>
            <w:shd w:val="clear" w:color="000000" w:fill="F0FFD7"/>
            <w:vAlign w:val="center"/>
            <w:hideMark/>
          </w:tcPr>
          <w:p w14:paraId="7C787ED8"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35A73143"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10</w:t>
            </w:r>
          </w:p>
        </w:tc>
      </w:tr>
      <w:tr w:rsidR="0031406A" w:rsidRPr="0031406A" w14:paraId="509823CA"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2AFB16C"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REFERENCE IZDAJATELJA (AVTORJA)</w:t>
            </w:r>
          </w:p>
        </w:tc>
        <w:tc>
          <w:tcPr>
            <w:tcW w:w="1361" w:type="dxa"/>
            <w:tcBorders>
              <w:top w:val="nil"/>
              <w:left w:val="nil"/>
              <w:bottom w:val="single" w:sz="4" w:space="0" w:color="auto"/>
              <w:right w:val="single" w:sz="4" w:space="0" w:color="auto"/>
            </w:tcBorders>
            <w:shd w:val="clear" w:color="auto" w:fill="auto"/>
            <w:vAlign w:val="center"/>
            <w:hideMark/>
          </w:tcPr>
          <w:p w14:paraId="59365EEA"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ni poznan</w:t>
            </w:r>
          </w:p>
        </w:tc>
        <w:tc>
          <w:tcPr>
            <w:tcW w:w="1361" w:type="dxa"/>
            <w:tcBorders>
              <w:top w:val="nil"/>
              <w:left w:val="nil"/>
              <w:bottom w:val="single" w:sz="4" w:space="0" w:color="auto"/>
              <w:right w:val="single" w:sz="4" w:space="0" w:color="auto"/>
            </w:tcBorders>
            <w:shd w:val="clear" w:color="auto" w:fill="auto"/>
            <w:vAlign w:val="center"/>
            <w:hideMark/>
          </w:tcPr>
          <w:p w14:paraId="15E41964"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poznan v RS</w:t>
            </w:r>
          </w:p>
        </w:tc>
        <w:tc>
          <w:tcPr>
            <w:tcW w:w="1361" w:type="dxa"/>
            <w:tcBorders>
              <w:top w:val="nil"/>
              <w:left w:val="nil"/>
              <w:bottom w:val="single" w:sz="4" w:space="0" w:color="auto"/>
              <w:right w:val="single" w:sz="4" w:space="0" w:color="auto"/>
            </w:tcBorders>
            <w:shd w:val="clear" w:color="auto" w:fill="auto"/>
            <w:vAlign w:val="center"/>
            <w:hideMark/>
          </w:tcPr>
          <w:p w14:paraId="6AAED7C2"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svetovno znan</w:t>
            </w:r>
          </w:p>
        </w:tc>
      </w:tr>
      <w:tr w:rsidR="0031406A" w:rsidRPr="0031406A" w14:paraId="0F99F156"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77A1CEF3"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158D46ED"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2</w:t>
            </w:r>
          </w:p>
        </w:tc>
        <w:tc>
          <w:tcPr>
            <w:tcW w:w="1361" w:type="dxa"/>
            <w:tcBorders>
              <w:top w:val="nil"/>
              <w:left w:val="nil"/>
              <w:bottom w:val="single" w:sz="4" w:space="0" w:color="auto"/>
              <w:right w:val="single" w:sz="4" w:space="0" w:color="auto"/>
            </w:tcBorders>
            <w:shd w:val="clear" w:color="000000" w:fill="F0FFD7"/>
            <w:vAlign w:val="center"/>
            <w:hideMark/>
          </w:tcPr>
          <w:p w14:paraId="67E6B54E"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18C66EEB"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10</w:t>
            </w:r>
          </w:p>
        </w:tc>
      </w:tr>
      <w:tr w:rsidR="0031406A" w:rsidRPr="0031406A" w14:paraId="744FF950"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FCC1A0E"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VRSTA/POMEN PUBLIKACIJE</w:t>
            </w:r>
          </w:p>
        </w:tc>
        <w:tc>
          <w:tcPr>
            <w:tcW w:w="1361" w:type="dxa"/>
            <w:tcBorders>
              <w:top w:val="nil"/>
              <w:left w:val="nil"/>
              <w:bottom w:val="single" w:sz="4" w:space="0" w:color="auto"/>
              <w:right w:val="single" w:sz="4" w:space="0" w:color="auto"/>
            </w:tcBorders>
            <w:shd w:val="clear" w:color="auto" w:fill="auto"/>
            <w:vAlign w:val="center"/>
            <w:hideMark/>
          </w:tcPr>
          <w:p w14:paraId="74104C32"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propagandno</w:t>
            </w:r>
          </w:p>
        </w:tc>
        <w:tc>
          <w:tcPr>
            <w:tcW w:w="1361" w:type="dxa"/>
            <w:tcBorders>
              <w:top w:val="nil"/>
              <w:left w:val="nil"/>
              <w:bottom w:val="single" w:sz="4" w:space="0" w:color="auto"/>
              <w:right w:val="single" w:sz="4" w:space="0" w:color="auto"/>
            </w:tcBorders>
            <w:shd w:val="clear" w:color="auto" w:fill="auto"/>
            <w:vAlign w:val="center"/>
            <w:hideMark/>
          </w:tcPr>
          <w:p w14:paraId="30481473"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zbornik</w:t>
            </w:r>
          </w:p>
        </w:tc>
        <w:tc>
          <w:tcPr>
            <w:tcW w:w="1361" w:type="dxa"/>
            <w:tcBorders>
              <w:top w:val="nil"/>
              <w:left w:val="nil"/>
              <w:bottom w:val="single" w:sz="4" w:space="0" w:color="auto"/>
              <w:right w:val="single" w:sz="4" w:space="0" w:color="auto"/>
            </w:tcBorders>
            <w:shd w:val="clear" w:color="auto" w:fill="auto"/>
            <w:vAlign w:val="center"/>
            <w:hideMark/>
          </w:tcPr>
          <w:p w14:paraId="58454409"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strokovna</w:t>
            </w:r>
          </w:p>
        </w:tc>
      </w:tr>
      <w:tr w:rsidR="0031406A" w:rsidRPr="0031406A" w14:paraId="26734C79"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3B1C6F6B"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4CEB315D"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2</w:t>
            </w:r>
          </w:p>
        </w:tc>
        <w:tc>
          <w:tcPr>
            <w:tcW w:w="1361" w:type="dxa"/>
            <w:tcBorders>
              <w:top w:val="nil"/>
              <w:left w:val="nil"/>
              <w:bottom w:val="single" w:sz="4" w:space="0" w:color="auto"/>
              <w:right w:val="single" w:sz="4" w:space="0" w:color="auto"/>
            </w:tcBorders>
            <w:shd w:val="clear" w:color="000000" w:fill="F0FFD7"/>
            <w:vAlign w:val="center"/>
            <w:hideMark/>
          </w:tcPr>
          <w:p w14:paraId="75D1A049"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05FF191E"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10</w:t>
            </w:r>
          </w:p>
        </w:tc>
      </w:tr>
    </w:tbl>
    <w:p w14:paraId="4EC527DF" w14:textId="77777777" w:rsidR="004F542D" w:rsidRPr="005B3652" w:rsidRDefault="004F542D" w:rsidP="004F542D">
      <w:pPr>
        <w:pStyle w:val="Brezrazmikov"/>
        <w:rPr>
          <w:sz w:val="16"/>
          <w:szCs w:val="16"/>
        </w:rPr>
      </w:pPr>
    </w:p>
    <w:p w14:paraId="7C97862D" w14:textId="77777777" w:rsidR="004F542D" w:rsidRPr="008C7E42" w:rsidRDefault="004F542D" w:rsidP="004F542D">
      <w:pPr>
        <w:pStyle w:val="Brezrazmikov"/>
        <w:jc w:val="center"/>
        <w:rPr>
          <w:sz w:val="26"/>
          <w:szCs w:val="26"/>
        </w:rPr>
      </w:pPr>
      <w:r w:rsidRPr="008C7E42">
        <w:rPr>
          <w:sz w:val="26"/>
          <w:szCs w:val="26"/>
        </w:rPr>
        <w:t>ZNANSTVENO RAZISKOVALNA DEJAVNOST V ŠPORTU</w:t>
      </w:r>
    </w:p>
    <w:p w14:paraId="5C036954" w14:textId="6BC25808" w:rsidR="004F542D" w:rsidRDefault="004F542D" w:rsidP="004F542D">
      <w:pPr>
        <w:pStyle w:val="Brezrazmikov"/>
        <w:jc w:val="both"/>
        <w:rPr>
          <w:sz w:val="21"/>
          <w:szCs w:val="21"/>
        </w:rPr>
      </w:pPr>
      <w:r w:rsidRPr="00A364F1">
        <w:rPr>
          <w:sz w:val="21"/>
          <w:szCs w:val="21"/>
        </w:rPr>
        <w:t>Nosilci znanstveno-raziskovalne dejavnosti so javne raziskovalne institucije v sodelovanju s civilno športno sfero in/ali gospodarstvom, cilj dejavnosti pa je ustrezen prenos znanstvenih spoznanj v športno prakso. Lokalna skupnost se lahko odloči za sofinanciranje znanstvenoraziskovalne dejavnosti v primeru, ko gre za ciljne raziskovalne projekte, ki so povezani z lokalnim okoljem. V kolikor z LPŠ/JR ni drugače določeno, je izbran projekt, ki je na podlagi MERIL (preglednica št. 14) zbral največje število točk.</w:t>
      </w:r>
    </w:p>
    <w:p w14:paraId="19B82A23" w14:textId="359CB6E2" w:rsidR="0031406A" w:rsidRPr="0031406A" w:rsidRDefault="0031406A" w:rsidP="004F542D">
      <w:pPr>
        <w:pStyle w:val="Brezrazmikov"/>
        <w:jc w:val="both"/>
        <w:rPr>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31406A" w:rsidRPr="0031406A" w14:paraId="2DA4E0E5" w14:textId="77777777" w:rsidTr="0031406A">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3751E6AB"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PREGLEDNICA ŠT. 14</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5C0B03FD"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ZNANSTVENORAZISKOVALNA DEJAVNOST</w:t>
            </w:r>
          </w:p>
        </w:tc>
      </w:tr>
      <w:tr w:rsidR="0031406A" w:rsidRPr="0031406A" w14:paraId="4EE0E715"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29547ED2"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IZVEDLJIVOST PROJEKTA</w:t>
            </w:r>
          </w:p>
        </w:tc>
        <w:tc>
          <w:tcPr>
            <w:tcW w:w="1361" w:type="dxa"/>
            <w:tcBorders>
              <w:top w:val="nil"/>
              <w:left w:val="nil"/>
              <w:bottom w:val="single" w:sz="4" w:space="0" w:color="auto"/>
              <w:right w:val="single" w:sz="4" w:space="0" w:color="auto"/>
            </w:tcBorders>
            <w:shd w:val="clear" w:color="auto" w:fill="auto"/>
            <w:vAlign w:val="center"/>
            <w:hideMark/>
          </w:tcPr>
          <w:p w14:paraId="2991F8A9"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začetna faza</w:t>
            </w:r>
          </w:p>
        </w:tc>
        <w:tc>
          <w:tcPr>
            <w:tcW w:w="1361" w:type="dxa"/>
            <w:tcBorders>
              <w:top w:val="nil"/>
              <w:left w:val="nil"/>
              <w:bottom w:val="single" w:sz="4" w:space="0" w:color="auto"/>
              <w:right w:val="single" w:sz="4" w:space="0" w:color="auto"/>
            </w:tcBorders>
            <w:shd w:val="clear" w:color="auto" w:fill="auto"/>
            <w:vAlign w:val="center"/>
            <w:hideMark/>
          </w:tcPr>
          <w:p w14:paraId="5FFD31FA"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faza izvedbe</w:t>
            </w:r>
          </w:p>
        </w:tc>
        <w:tc>
          <w:tcPr>
            <w:tcW w:w="1361" w:type="dxa"/>
            <w:tcBorders>
              <w:top w:val="nil"/>
              <w:left w:val="nil"/>
              <w:bottom w:val="single" w:sz="4" w:space="0" w:color="auto"/>
              <w:right w:val="single" w:sz="4" w:space="0" w:color="auto"/>
            </w:tcBorders>
            <w:shd w:val="clear" w:color="auto" w:fill="auto"/>
            <w:vAlign w:val="center"/>
            <w:hideMark/>
          </w:tcPr>
          <w:p w14:paraId="0F7321B5"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zaključna faza</w:t>
            </w:r>
          </w:p>
        </w:tc>
      </w:tr>
      <w:tr w:rsidR="0031406A" w:rsidRPr="0031406A" w14:paraId="4157C617"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250DF1AA" w14:textId="77777777" w:rsidR="0031406A" w:rsidRPr="00AC76CF" w:rsidRDefault="0031406A" w:rsidP="0031406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22FCC2DA"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2</w:t>
            </w:r>
          </w:p>
        </w:tc>
        <w:tc>
          <w:tcPr>
            <w:tcW w:w="1361" w:type="dxa"/>
            <w:tcBorders>
              <w:top w:val="nil"/>
              <w:left w:val="nil"/>
              <w:bottom w:val="single" w:sz="4" w:space="0" w:color="auto"/>
              <w:right w:val="single" w:sz="4" w:space="0" w:color="auto"/>
            </w:tcBorders>
            <w:shd w:val="clear" w:color="000000" w:fill="F0FFD7"/>
            <w:vAlign w:val="center"/>
            <w:hideMark/>
          </w:tcPr>
          <w:p w14:paraId="55CBF298"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0C26A36A"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10</w:t>
            </w:r>
          </w:p>
        </w:tc>
      </w:tr>
      <w:tr w:rsidR="0031406A" w:rsidRPr="0031406A" w14:paraId="20B5BEE9"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F573D1D"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RAZVOJNA KAKOVOST PROJEKTA: za občino</w:t>
            </w:r>
          </w:p>
        </w:tc>
        <w:tc>
          <w:tcPr>
            <w:tcW w:w="1361" w:type="dxa"/>
            <w:tcBorders>
              <w:top w:val="nil"/>
              <w:left w:val="nil"/>
              <w:bottom w:val="single" w:sz="4" w:space="0" w:color="auto"/>
              <w:right w:val="single" w:sz="4" w:space="0" w:color="auto"/>
            </w:tcBorders>
            <w:shd w:val="clear" w:color="auto" w:fill="auto"/>
            <w:vAlign w:val="center"/>
            <w:hideMark/>
          </w:tcPr>
          <w:p w14:paraId="30D07CCB"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nima vpliva na razvoj športa</w:t>
            </w:r>
          </w:p>
        </w:tc>
        <w:tc>
          <w:tcPr>
            <w:tcW w:w="1361" w:type="dxa"/>
            <w:tcBorders>
              <w:top w:val="nil"/>
              <w:left w:val="nil"/>
              <w:bottom w:val="single" w:sz="4" w:space="0" w:color="auto"/>
              <w:right w:val="single" w:sz="4" w:space="0" w:color="auto"/>
            </w:tcBorders>
            <w:shd w:val="clear" w:color="auto" w:fill="auto"/>
            <w:vAlign w:val="center"/>
            <w:hideMark/>
          </w:tcPr>
          <w:p w14:paraId="495049DE"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delno vpliva na razvoj športa</w:t>
            </w:r>
          </w:p>
        </w:tc>
        <w:tc>
          <w:tcPr>
            <w:tcW w:w="1361" w:type="dxa"/>
            <w:tcBorders>
              <w:top w:val="nil"/>
              <w:left w:val="nil"/>
              <w:bottom w:val="single" w:sz="4" w:space="0" w:color="auto"/>
              <w:right w:val="single" w:sz="4" w:space="0" w:color="auto"/>
            </w:tcBorders>
            <w:shd w:val="clear" w:color="auto" w:fill="auto"/>
            <w:vAlign w:val="center"/>
            <w:hideMark/>
          </w:tcPr>
          <w:p w14:paraId="282EA67D"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pospešuje razvoj športa</w:t>
            </w:r>
          </w:p>
        </w:tc>
      </w:tr>
      <w:tr w:rsidR="0031406A" w:rsidRPr="0031406A" w14:paraId="446595A2"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7769BEA4" w14:textId="77777777" w:rsidR="0031406A" w:rsidRPr="00AC76CF" w:rsidRDefault="0031406A" w:rsidP="0031406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2EC39D27"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2</w:t>
            </w:r>
          </w:p>
        </w:tc>
        <w:tc>
          <w:tcPr>
            <w:tcW w:w="1361" w:type="dxa"/>
            <w:tcBorders>
              <w:top w:val="nil"/>
              <w:left w:val="nil"/>
              <w:bottom w:val="single" w:sz="4" w:space="0" w:color="auto"/>
              <w:right w:val="single" w:sz="4" w:space="0" w:color="auto"/>
            </w:tcBorders>
            <w:shd w:val="clear" w:color="000000" w:fill="F0FFD7"/>
            <w:vAlign w:val="center"/>
            <w:hideMark/>
          </w:tcPr>
          <w:p w14:paraId="2170B983"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7C898FFB"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10</w:t>
            </w:r>
          </w:p>
        </w:tc>
      </w:tr>
      <w:tr w:rsidR="0031406A" w:rsidRPr="0031406A" w14:paraId="5E4C77A0"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82A2EAA"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POTENCIALNI VPLIV PROJEKTA NA OBČINO</w:t>
            </w:r>
          </w:p>
        </w:tc>
        <w:tc>
          <w:tcPr>
            <w:tcW w:w="1361" w:type="dxa"/>
            <w:tcBorders>
              <w:top w:val="nil"/>
              <w:left w:val="nil"/>
              <w:bottom w:val="single" w:sz="4" w:space="0" w:color="auto"/>
              <w:right w:val="single" w:sz="4" w:space="0" w:color="auto"/>
            </w:tcBorders>
            <w:shd w:val="clear" w:color="auto" w:fill="auto"/>
            <w:vAlign w:val="center"/>
            <w:hideMark/>
          </w:tcPr>
          <w:p w14:paraId="554CD5D2"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pomemben za vlagatelja</w:t>
            </w:r>
          </w:p>
        </w:tc>
        <w:tc>
          <w:tcPr>
            <w:tcW w:w="1361" w:type="dxa"/>
            <w:tcBorders>
              <w:top w:val="nil"/>
              <w:left w:val="nil"/>
              <w:bottom w:val="single" w:sz="4" w:space="0" w:color="auto"/>
              <w:right w:val="single" w:sz="4" w:space="0" w:color="auto"/>
            </w:tcBorders>
            <w:shd w:val="clear" w:color="auto" w:fill="auto"/>
            <w:vAlign w:val="center"/>
            <w:hideMark/>
          </w:tcPr>
          <w:p w14:paraId="7FB3BD9D"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pomemben za športna društva</w:t>
            </w:r>
          </w:p>
        </w:tc>
        <w:tc>
          <w:tcPr>
            <w:tcW w:w="1361" w:type="dxa"/>
            <w:tcBorders>
              <w:top w:val="nil"/>
              <w:left w:val="nil"/>
              <w:bottom w:val="single" w:sz="4" w:space="0" w:color="auto"/>
              <w:right w:val="single" w:sz="4" w:space="0" w:color="auto"/>
            </w:tcBorders>
            <w:shd w:val="clear" w:color="auto" w:fill="auto"/>
            <w:vAlign w:val="center"/>
            <w:hideMark/>
          </w:tcPr>
          <w:p w14:paraId="2D7E388E"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pomemben za celotno občino</w:t>
            </w:r>
          </w:p>
        </w:tc>
      </w:tr>
      <w:tr w:rsidR="0031406A" w:rsidRPr="0031406A" w14:paraId="3ED42529"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36961F60" w14:textId="77777777" w:rsidR="0031406A" w:rsidRPr="00AC76CF" w:rsidRDefault="0031406A" w:rsidP="0031406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383E6F15"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2</w:t>
            </w:r>
          </w:p>
        </w:tc>
        <w:tc>
          <w:tcPr>
            <w:tcW w:w="1361" w:type="dxa"/>
            <w:tcBorders>
              <w:top w:val="nil"/>
              <w:left w:val="nil"/>
              <w:bottom w:val="single" w:sz="4" w:space="0" w:color="auto"/>
              <w:right w:val="single" w:sz="4" w:space="0" w:color="auto"/>
            </w:tcBorders>
            <w:shd w:val="clear" w:color="000000" w:fill="F0FFD7"/>
            <w:vAlign w:val="center"/>
            <w:hideMark/>
          </w:tcPr>
          <w:p w14:paraId="4E383DDD"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5EAA1AD4"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10</w:t>
            </w:r>
          </w:p>
        </w:tc>
      </w:tr>
      <w:tr w:rsidR="0031406A" w:rsidRPr="0031406A" w14:paraId="782B3765"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BA2702E"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1406A">
              <w:rPr>
                <w:rFonts w:ascii="Calibri" w:eastAsia="Times New Roman" w:hAnsi="Calibri" w:cs="Calibri"/>
                <w:sz w:val="20"/>
                <w:szCs w:val="20"/>
                <w:lang w:eastAsia="sl-SI"/>
              </w:rPr>
              <w:t>REFERENCE PRIJAVITELJA/IZVAJALCA</w:t>
            </w:r>
          </w:p>
        </w:tc>
        <w:tc>
          <w:tcPr>
            <w:tcW w:w="1361" w:type="dxa"/>
            <w:tcBorders>
              <w:top w:val="nil"/>
              <w:left w:val="nil"/>
              <w:bottom w:val="single" w:sz="4" w:space="0" w:color="auto"/>
              <w:right w:val="single" w:sz="4" w:space="0" w:color="auto"/>
            </w:tcBorders>
            <w:shd w:val="clear" w:color="auto" w:fill="auto"/>
            <w:vAlign w:val="center"/>
            <w:hideMark/>
          </w:tcPr>
          <w:p w14:paraId="51B69031"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nima referenc</w:t>
            </w:r>
          </w:p>
        </w:tc>
        <w:tc>
          <w:tcPr>
            <w:tcW w:w="1361" w:type="dxa"/>
            <w:tcBorders>
              <w:top w:val="nil"/>
              <w:left w:val="nil"/>
              <w:bottom w:val="single" w:sz="4" w:space="0" w:color="auto"/>
              <w:right w:val="single" w:sz="4" w:space="0" w:color="auto"/>
            </w:tcBorders>
            <w:shd w:val="clear" w:color="auto" w:fill="auto"/>
            <w:vAlign w:val="center"/>
            <w:hideMark/>
          </w:tcPr>
          <w:p w14:paraId="63C68ED3"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do 5 let izkušenj</w:t>
            </w:r>
          </w:p>
        </w:tc>
        <w:tc>
          <w:tcPr>
            <w:tcW w:w="1361" w:type="dxa"/>
            <w:tcBorders>
              <w:top w:val="nil"/>
              <w:left w:val="nil"/>
              <w:bottom w:val="single" w:sz="4" w:space="0" w:color="auto"/>
              <w:right w:val="single" w:sz="4" w:space="0" w:color="auto"/>
            </w:tcBorders>
            <w:shd w:val="clear" w:color="auto" w:fill="auto"/>
            <w:vAlign w:val="center"/>
            <w:hideMark/>
          </w:tcPr>
          <w:p w14:paraId="53622B7D" w14:textId="77777777" w:rsidR="0031406A" w:rsidRPr="0031406A" w:rsidRDefault="0031406A" w:rsidP="0031406A">
            <w:pPr>
              <w:spacing w:after="0" w:line="240" w:lineRule="auto"/>
              <w:jc w:val="center"/>
              <w:rPr>
                <w:rFonts w:ascii="Calibri" w:eastAsia="Times New Roman" w:hAnsi="Calibri" w:cs="Calibri"/>
                <w:sz w:val="18"/>
                <w:szCs w:val="18"/>
                <w:lang w:eastAsia="sl-SI"/>
              </w:rPr>
            </w:pPr>
            <w:r w:rsidRPr="0031406A">
              <w:rPr>
                <w:rFonts w:ascii="Calibri" w:eastAsia="Times New Roman" w:hAnsi="Calibri" w:cs="Calibri"/>
                <w:sz w:val="18"/>
                <w:szCs w:val="18"/>
                <w:lang w:eastAsia="sl-SI"/>
              </w:rPr>
              <w:t>5 + let izkušenj</w:t>
            </w:r>
          </w:p>
        </w:tc>
      </w:tr>
      <w:tr w:rsidR="0031406A" w:rsidRPr="0031406A" w14:paraId="7C014E52" w14:textId="77777777" w:rsidTr="0031406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2CF9077E" w14:textId="77777777" w:rsidR="0031406A" w:rsidRPr="0031406A" w:rsidRDefault="0031406A" w:rsidP="0031406A">
            <w:pPr>
              <w:spacing w:after="0" w:line="240" w:lineRule="auto"/>
              <w:jc w:val="center"/>
              <w:rPr>
                <w:rFonts w:ascii="Calibri" w:eastAsia="Times New Roman" w:hAnsi="Calibri" w:cs="Calibri"/>
                <w:sz w:val="20"/>
                <w:szCs w:val="20"/>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68A13288"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2</w:t>
            </w:r>
          </w:p>
        </w:tc>
        <w:tc>
          <w:tcPr>
            <w:tcW w:w="1361" w:type="dxa"/>
            <w:tcBorders>
              <w:top w:val="nil"/>
              <w:left w:val="nil"/>
              <w:bottom w:val="single" w:sz="4" w:space="0" w:color="auto"/>
              <w:right w:val="single" w:sz="4" w:space="0" w:color="auto"/>
            </w:tcBorders>
            <w:shd w:val="clear" w:color="000000" w:fill="F0FFD7"/>
            <w:vAlign w:val="center"/>
            <w:hideMark/>
          </w:tcPr>
          <w:p w14:paraId="0B1C695F"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5C030C72" w14:textId="77777777" w:rsidR="0031406A" w:rsidRPr="0031406A" w:rsidRDefault="0031406A" w:rsidP="0031406A">
            <w:pPr>
              <w:spacing w:after="0" w:line="240" w:lineRule="auto"/>
              <w:jc w:val="center"/>
              <w:rPr>
                <w:rFonts w:ascii="Calibri" w:eastAsia="Times New Roman" w:hAnsi="Calibri" w:cs="Calibri"/>
                <w:sz w:val="24"/>
                <w:szCs w:val="24"/>
                <w:lang w:eastAsia="sl-SI"/>
              </w:rPr>
            </w:pPr>
            <w:r w:rsidRPr="0031406A">
              <w:rPr>
                <w:rFonts w:ascii="Calibri" w:eastAsia="Times New Roman" w:hAnsi="Calibri" w:cs="Calibri"/>
                <w:sz w:val="24"/>
                <w:szCs w:val="24"/>
                <w:lang w:eastAsia="sl-SI"/>
              </w:rPr>
              <w:t>10</w:t>
            </w:r>
          </w:p>
        </w:tc>
      </w:tr>
    </w:tbl>
    <w:p w14:paraId="587CE59D" w14:textId="77777777" w:rsidR="004F542D" w:rsidRPr="00334095" w:rsidRDefault="004F542D" w:rsidP="004F542D">
      <w:pPr>
        <w:pStyle w:val="Brezrazmikov"/>
        <w:jc w:val="both"/>
        <w:rPr>
          <w:sz w:val="16"/>
          <w:szCs w:val="16"/>
        </w:rPr>
      </w:pPr>
    </w:p>
    <w:p w14:paraId="4A81AAFA" w14:textId="77777777" w:rsidR="004F542D" w:rsidRPr="008C7E42" w:rsidRDefault="004F542D" w:rsidP="004F542D">
      <w:pPr>
        <w:pStyle w:val="Brezrazmikov"/>
        <w:jc w:val="center"/>
        <w:rPr>
          <w:sz w:val="26"/>
          <w:szCs w:val="26"/>
        </w:rPr>
      </w:pPr>
      <w:r w:rsidRPr="008C7E42">
        <w:rPr>
          <w:sz w:val="26"/>
          <w:szCs w:val="26"/>
        </w:rPr>
        <w:t>INFORMACIJSKO KOMUNIKACIJSKA TEHNOLOGIJA V ŠPORTU</w:t>
      </w:r>
    </w:p>
    <w:p w14:paraId="6B8904B8" w14:textId="43AD68F5" w:rsidR="004F542D" w:rsidRDefault="004F542D" w:rsidP="004F542D">
      <w:pPr>
        <w:pStyle w:val="Brezrazmikov"/>
        <w:jc w:val="both"/>
        <w:rPr>
          <w:sz w:val="21"/>
          <w:szCs w:val="21"/>
        </w:rPr>
      </w:pPr>
      <w:r w:rsidRPr="00A364F1">
        <w:rPr>
          <w:sz w:val="21"/>
          <w:szCs w:val="21"/>
        </w:rPr>
        <w:t>Informacijsko-komunikacijska tehnologija na področju športa predstavlja neposredno podporo za učinkovitejše in prijaznejše udejstvovanje v športu (obseg e-informacij o ponudbi v športu) ter sprotno analiziranje in spremljanje ravni učinkovitosti programov. V kolikor z LPŠ/JR ni drugače določeno, je izbran projekt, ki je na podlagi MERIL (preglednica št. 15) zbral največje število točk.</w:t>
      </w:r>
    </w:p>
    <w:p w14:paraId="6EA04A74" w14:textId="165540F9" w:rsidR="00AC76CF" w:rsidRPr="00AC76CF" w:rsidRDefault="00AC76CF" w:rsidP="004F542D">
      <w:pPr>
        <w:pStyle w:val="Brezrazmikov"/>
        <w:jc w:val="both"/>
        <w:rPr>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AC76CF" w:rsidRPr="00AC76CF" w14:paraId="686E6107" w14:textId="77777777" w:rsidTr="00AC76CF">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192FB545"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PREGLEDNICA ŠT. 15</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5649CDF0"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IKT</w:t>
            </w:r>
          </w:p>
        </w:tc>
      </w:tr>
      <w:tr w:rsidR="00AC76CF" w:rsidRPr="00AC76CF" w14:paraId="7437DDC2" w14:textId="77777777" w:rsidTr="00AC76CF">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D8D3882"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DEFICITARNOST PODROČJA</w:t>
            </w:r>
          </w:p>
        </w:tc>
        <w:tc>
          <w:tcPr>
            <w:tcW w:w="1361" w:type="dxa"/>
            <w:tcBorders>
              <w:top w:val="nil"/>
              <w:left w:val="nil"/>
              <w:bottom w:val="single" w:sz="4" w:space="0" w:color="auto"/>
              <w:right w:val="single" w:sz="4" w:space="0" w:color="auto"/>
            </w:tcBorders>
            <w:shd w:val="clear" w:color="auto" w:fill="auto"/>
            <w:vAlign w:val="center"/>
            <w:hideMark/>
          </w:tcPr>
          <w:p w14:paraId="5DBDD3CD"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vzdrževanje obstoječe IKT</w:t>
            </w:r>
          </w:p>
        </w:tc>
        <w:tc>
          <w:tcPr>
            <w:tcW w:w="1361" w:type="dxa"/>
            <w:tcBorders>
              <w:top w:val="nil"/>
              <w:left w:val="nil"/>
              <w:bottom w:val="single" w:sz="4" w:space="0" w:color="auto"/>
              <w:right w:val="single" w:sz="4" w:space="0" w:color="auto"/>
            </w:tcBorders>
            <w:shd w:val="clear" w:color="auto" w:fill="auto"/>
            <w:vAlign w:val="center"/>
            <w:hideMark/>
          </w:tcPr>
          <w:p w14:paraId="567353FC"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nadomestitev obstoječe IKT</w:t>
            </w:r>
          </w:p>
        </w:tc>
        <w:tc>
          <w:tcPr>
            <w:tcW w:w="1361" w:type="dxa"/>
            <w:tcBorders>
              <w:top w:val="nil"/>
              <w:left w:val="nil"/>
              <w:bottom w:val="single" w:sz="4" w:space="0" w:color="auto"/>
              <w:right w:val="single" w:sz="4" w:space="0" w:color="auto"/>
            </w:tcBorders>
            <w:shd w:val="clear" w:color="auto" w:fill="auto"/>
            <w:vAlign w:val="center"/>
            <w:hideMark/>
          </w:tcPr>
          <w:p w14:paraId="2169D5B2"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nakup nove IKT</w:t>
            </w:r>
          </w:p>
        </w:tc>
      </w:tr>
      <w:tr w:rsidR="00AC76CF" w:rsidRPr="00AC76CF" w14:paraId="59E009AB" w14:textId="77777777" w:rsidTr="00AC76CF">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1E43625A"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1A20C860"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2</w:t>
            </w:r>
          </w:p>
        </w:tc>
        <w:tc>
          <w:tcPr>
            <w:tcW w:w="1361" w:type="dxa"/>
            <w:tcBorders>
              <w:top w:val="nil"/>
              <w:left w:val="nil"/>
              <w:bottom w:val="single" w:sz="4" w:space="0" w:color="auto"/>
              <w:right w:val="single" w:sz="4" w:space="0" w:color="auto"/>
            </w:tcBorders>
            <w:shd w:val="clear" w:color="000000" w:fill="F0FFD7"/>
            <w:vAlign w:val="center"/>
            <w:hideMark/>
          </w:tcPr>
          <w:p w14:paraId="76B3CEC2"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6B0FD80B"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w:t>
            </w:r>
          </w:p>
        </w:tc>
      </w:tr>
      <w:tr w:rsidR="00AC76CF" w:rsidRPr="00AC76CF" w14:paraId="2E4F1186" w14:textId="77777777" w:rsidTr="00AC76CF">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02DFBFB7"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DOSTOPNOST IKT ZA UPORABNIKE</w:t>
            </w:r>
          </w:p>
        </w:tc>
        <w:tc>
          <w:tcPr>
            <w:tcW w:w="1361" w:type="dxa"/>
            <w:tcBorders>
              <w:top w:val="nil"/>
              <w:left w:val="nil"/>
              <w:bottom w:val="single" w:sz="4" w:space="0" w:color="auto"/>
              <w:right w:val="single" w:sz="4" w:space="0" w:color="auto"/>
            </w:tcBorders>
            <w:shd w:val="clear" w:color="auto" w:fill="auto"/>
            <w:vAlign w:val="center"/>
            <w:hideMark/>
          </w:tcPr>
          <w:p w14:paraId="5CCA73BF"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dostopna zaposlenim</w:t>
            </w:r>
          </w:p>
        </w:tc>
        <w:tc>
          <w:tcPr>
            <w:tcW w:w="1361" w:type="dxa"/>
            <w:tcBorders>
              <w:top w:val="nil"/>
              <w:left w:val="nil"/>
              <w:bottom w:val="single" w:sz="4" w:space="0" w:color="auto"/>
              <w:right w:val="single" w:sz="4" w:space="0" w:color="auto"/>
            </w:tcBorders>
            <w:shd w:val="clear" w:color="auto" w:fill="auto"/>
            <w:vAlign w:val="center"/>
            <w:hideMark/>
          </w:tcPr>
          <w:p w14:paraId="5DC73CEE"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dostopna društvom</w:t>
            </w:r>
          </w:p>
        </w:tc>
        <w:tc>
          <w:tcPr>
            <w:tcW w:w="1361" w:type="dxa"/>
            <w:tcBorders>
              <w:top w:val="nil"/>
              <w:left w:val="nil"/>
              <w:bottom w:val="single" w:sz="4" w:space="0" w:color="auto"/>
              <w:right w:val="single" w:sz="4" w:space="0" w:color="auto"/>
            </w:tcBorders>
            <w:shd w:val="clear" w:color="auto" w:fill="auto"/>
            <w:vAlign w:val="center"/>
            <w:hideMark/>
          </w:tcPr>
          <w:p w14:paraId="3F795F70"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dostopna vsem</w:t>
            </w:r>
          </w:p>
        </w:tc>
      </w:tr>
      <w:tr w:rsidR="00AC76CF" w:rsidRPr="00AC76CF" w14:paraId="224B0EF8" w14:textId="77777777" w:rsidTr="00AC76CF">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2A60003F"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3FF63E10"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2</w:t>
            </w:r>
          </w:p>
        </w:tc>
        <w:tc>
          <w:tcPr>
            <w:tcW w:w="1361" w:type="dxa"/>
            <w:tcBorders>
              <w:top w:val="nil"/>
              <w:left w:val="nil"/>
              <w:bottom w:val="single" w:sz="4" w:space="0" w:color="auto"/>
              <w:right w:val="single" w:sz="4" w:space="0" w:color="auto"/>
            </w:tcBorders>
            <w:shd w:val="clear" w:color="000000" w:fill="F0FFD7"/>
            <w:vAlign w:val="center"/>
            <w:hideMark/>
          </w:tcPr>
          <w:p w14:paraId="64B7C919"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79AAA363"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w:t>
            </w:r>
          </w:p>
        </w:tc>
      </w:tr>
      <w:tr w:rsidR="00AC76CF" w:rsidRPr="00AC76CF" w14:paraId="68F3D6EF" w14:textId="77777777" w:rsidTr="00AC76CF">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3489F944"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UPORABNOST IKT</w:t>
            </w:r>
          </w:p>
        </w:tc>
        <w:tc>
          <w:tcPr>
            <w:tcW w:w="1361" w:type="dxa"/>
            <w:tcBorders>
              <w:top w:val="nil"/>
              <w:left w:val="nil"/>
              <w:bottom w:val="single" w:sz="4" w:space="0" w:color="auto"/>
              <w:right w:val="single" w:sz="4" w:space="0" w:color="auto"/>
            </w:tcBorders>
            <w:shd w:val="clear" w:color="auto" w:fill="auto"/>
            <w:vAlign w:val="center"/>
            <w:hideMark/>
          </w:tcPr>
          <w:p w14:paraId="2C2C6FE2"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uporabna za vlagatelja</w:t>
            </w:r>
          </w:p>
        </w:tc>
        <w:tc>
          <w:tcPr>
            <w:tcW w:w="1361" w:type="dxa"/>
            <w:tcBorders>
              <w:top w:val="nil"/>
              <w:left w:val="nil"/>
              <w:bottom w:val="single" w:sz="4" w:space="0" w:color="auto"/>
              <w:right w:val="single" w:sz="4" w:space="0" w:color="auto"/>
            </w:tcBorders>
            <w:shd w:val="clear" w:color="auto" w:fill="auto"/>
            <w:vAlign w:val="center"/>
            <w:hideMark/>
          </w:tcPr>
          <w:p w14:paraId="3FCD0433"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uporabna v društvih</w:t>
            </w:r>
          </w:p>
        </w:tc>
        <w:tc>
          <w:tcPr>
            <w:tcW w:w="1361" w:type="dxa"/>
            <w:tcBorders>
              <w:top w:val="nil"/>
              <w:left w:val="nil"/>
              <w:bottom w:val="single" w:sz="4" w:space="0" w:color="auto"/>
              <w:right w:val="single" w:sz="4" w:space="0" w:color="auto"/>
            </w:tcBorders>
            <w:shd w:val="clear" w:color="auto" w:fill="auto"/>
            <w:vAlign w:val="center"/>
            <w:hideMark/>
          </w:tcPr>
          <w:p w14:paraId="3726DCDD"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uporabna v celotni občini</w:t>
            </w:r>
          </w:p>
        </w:tc>
      </w:tr>
      <w:tr w:rsidR="00AC76CF" w:rsidRPr="00AC76CF" w14:paraId="786610FC" w14:textId="77777777" w:rsidTr="00AC76CF">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6D89880E"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50357D3E"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2</w:t>
            </w:r>
          </w:p>
        </w:tc>
        <w:tc>
          <w:tcPr>
            <w:tcW w:w="1361" w:type="dxa"/>
            <w:tcBorders>
              <w:top w:val="nil"/>
              <w:left w:val="nil"/>
              <w:bottom w:val="single" w:sz="4" w:space="0" w:color="auto"/>
              <w:right w:val="single" w:sz="4" w:space="0" w:color="auto"/>
            </w:tcBorders>
            <w:shd w:val="clear" w:color="000000" w:fill="F0FFD7"/>
            <w:vAlign w:val="center"/>
            <w:hideMark/>
          </w:tcPr>
          <w:p w14:paraId="2F128C9D"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75A93BBF"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w:t>
            </w:r>
          </w:p>
        </w:tc>
      </w:tr>
    </w:tbl>
    <w:p w14:paraId="53D79246" w14:textId="77777777" w:rsidR="004F542D" w:rsidRPr="00A364F1" w:rsidRDefault="004F542D" w:rsidP="004F542D">
      <w:pPr>
        <w:pStyle w:val="Brezrazmikov"/>
        <w:rPr>
          <w:sz w:val="16"/>
          <w:szCs w:val="16"/>
        </w:rPr>
      </w:pPr>
    </w:p>
    <w:p w14:paraId="10136FA8" w14:textId="77777777" w:rsidR="004F542D" w:rsidRPr="008C7E42" w:rsidRDefault="004F542D" w:rsidP="004F542D">
      <w:pPr>
        <w:pStyle w:val="Brezrazmikov"/>
        <w:jc w:val="center"/>
        <w:rPr>
          <w:sz w:val="28"/>
          <w:szCs w:val="28"/>
        </w:rPr>
      </w:pPr>
      <w:r w:rsidRPr="008C7E42">
        <w:rPr>
          <w:sz w:val="28"/>
          <w:szCs w:val="28"/>
        </w:rPr>
        <w:lastRenderedPageBreak/>
        <w:t>ORGANIZIRANOST V ŠPORTU</w:t>
      </w:r>
    </w:p>
    <w:p w14:paraId="54AF4CE8" w14:textId="77777777" w:rsidR="004F542D" w:rsidRPr="00A364F1" w:rsidRDefault="004F542D" w:rsidP="004F542D">
      <w:pPr>
        <w:pStyle w:val="Brezrazmikov"/>
        <w:jc w:val="both"/>
        <w:rPr>
          <w:sz w:val="21"/>
          <w:szCs w:val="21"/>
        </w:rPr>
      </w:pPr>
      <w:r w:rsidRPr="00A364F1">
        <w:rPr>
          <w:sz w:val="21"/>
          <w:szCs w:val="21"/>
        </w:rPr>
        <w:t>Športna društva so interesna in prostovoljna združenja občanov, kjer le-ti v dobršni meri s prostovoljnim delom uveljavljajo svoje interese in so temelj slovenskega modela športa. Športna društva predstavljajo osnovo za obstoj in razvoj vseh pojavnih oblik športa, zato je v javnem interesu, da se z LPŠ zagotavljajo sredstva za njihovo delovanje.</w:t>
      </w:r>
    </w:p>
    <w:p w14:paraId="6426480E" w14:textId="77777777" w:rsidR="004F542D" w:rsidRPr="00237419" w:rsidRDefault="004F542D" w:rsidP="004F542D">
      <w:pPr>
        <w:jc w:val="both"/>
        <w:rPr>
          <w:rFonts w:cstheme="minorHAnsi"/>
          <w:sz w:val="10"/>
          <w:szCs w:val="10"/>
        </w:rPr>
      </w:pPr>
    </w:p>
    <w:p w14:paraId="2BA730E1" w14:textId="77777777" w:rsidR="004F542D" w:rsidRPr="00B77522" w:rsidRDefault="004F542D" w:rsidP="004F542D">
      <w:pPr>
        <w:pStyle w:val="Brezrazmikov"/>
        <w:jc w:val="center"/>
        <w:rPr>
          <w:sz w:val="26"/>
          <w:szCs w:val="26"/>
        </w:rPr>
      </w:pPr>
      <w:r w:rsidRPr="00B77522">
        <w:rPr>
          <w:sz w:val="26"/>
          <w:szCs w:val="26"/>
        </w:rPr>
        <w:t>MERILA ZA VREDNOTENJE DELOVANJA ŠPORTNIH DRUŠTEV</w:t>
      </w:r>
    </w:p>
    <w:p w14:paraId="480B01E0" w14:textId="77777777" w:rsidR="004F542D" w:rsidRPr="00A364F1" w:rsidRDefault="004F542D" w:rsidP="004F542D">
      <w:pPr>
        <w:jc w:val="both"/>
        <w:rPr>
          <w:rFonts w:cstheme="minorHAnsi"/>
          <w:sz w:val="21"/>
          <w:szCs w:val="21"/>
        </w:rPr>
      </w:pPr>
      <w:r w:rsidRPr="00A364F1">
        <w:rPr>
          <w:rFonts w:cstheme="minorHAnsi"/>
          <w:sz w:val="21"/>
          <w:szCs w:val="21"/>
        </w:rPr>
        <w:t>Pri vrednotenju delovanja športnih društev in njihovih zvez se upoštevajo naslednja merila:</w:t>
      </w:r>
    </w:p>
    <w:p w14:paraId="6953DBEB" w14:textId="77777777" w:rsidR="004F542D" w:rsidRPr="00A364F1" w:rsidRDefault="004F542D" w:rsidP="007F6A45">
      <w:pPr>
        <w:pStyle w:val="Odstavekseznama"/>
        <w:numPr>
          <w:ilvl w:val="0"/>
          <w:numId w:val="52"/>
        </w:numPr>
        <w:contextualSpacing/>
        <w:jc w:val="both"/>
        <w:rPr>
          <w:rFonts w:ascii="Calibri" w:hAnsi="Calibri"/>
          <w:sz w:val="21"/>
          <w:szCs w:val="21"/>
        </w:rPr>
      </w:pPr>
      <w:bookmarkStart w:id="7" w:name="_Hlk33527816"/>
      <w:r w:rsidRPr="00A364F1">
        <w:rPr>
          <w:rFonts w:ascii="Calibri" w:hAnsi="Calibri"/>
          <w:sz w:val="21"/>
          <w:szCs w:val="21"/>
        </w:rPr>
        <w:t>LOKALNI POMEN: leta neprekinjenega delovanja društva (po podatkih AJPES),</w:t>
      </w:r>
    </w:p>
    <w:p w14:paraId="5128B5A4" w14:textId="77777777" w:rsidR="004F542D" w:rsidRPr="00A364F1" w:rsidRDefault="004F542D" w:rsidP="007F6A45">
      <w:pPr>
        <w:numPr>
          <w:ilvl w:val="0"/>
          <w:numId w:val="39"/>
        </w:numPr>
        <w:tabs>
          <w:tab w:val="clear" w:pos="720"/>
          <w:tab w:val="num" w:pos="360"/>
        </w:tabs>
        <w:spacing w:after="0" w:line="240" w:lineRule="auto"/>
        <w:ind w:left="360"/>
        <w:jc w:val="both"/>
        <w:rPr>
          <w:rFonts w:ascii="Calibri" w:hAnsi="Calibri"/>
          <w:sz w:val="21"/>
          <w:szCs w:val="21"/>
        </w:rPr>
      </w:pPr>
      <w:r w:rsidRPr="00A364F1">
        <w:rPr>
          <w:rFonts w:ascii="Calibri" w:hAnsi="Calibri"/>
          <w:sz w:val="21"/>
          <w:szCs w:val="21"/>
        </w:rPr>
        <w:t>ORGANIZIRANOST: člani društva s plačano članarino,</w:t>
      </w:r>
    </w:p>
    <w:p w14:paraId="21CD244E" w14:textId="77777777" w:rsidR="004F542D" w:rsidRPr="00A364F1" w:rsidRDefault="004F542D" w:rsidP="007F6A45">
      <w:pPr>
        <w:numPr>
          <w:ilvl w:val="0"/>
          <w:numId w:val="39"/>
        </w:numPr>
        <w:tabs>
          <w:tab w:val="clear" w:pos="720"/>
          <w:tab w:val="num" w:pos="360"/>
        </w:tabs>
        <w:spacing w:after="0" w:line="240" w:lineRule="auto"/>
        <w:ind w:left="360"/>
        <w:jc w:val="both"/>
        <w:rPr>
          <w:rFonts w:ascii="Calibri" w:hAnsi="Calibri"/>
          <w:sz w:val="21"/>
          <w:szCs w:val="21"/>
        </w:rPr>
      </w:pPr>
      <w:r w:rsidRPr="00A364F1">
        <w:rPr>
          <w:rFonts w:ascii="Calibri" w:hAnsi="Calibri"/>
          <w:sz w:val="21"/>
          <w:szCs w:val="21"/>
        </w:rPr>
        <w:t>ŠTEVILO VADEČIH: število priznanih popolnih celoletnih netekmovalnih skupin,</w:t>
      </w:r>
    </w:p>
    <w:p w14:paraId="55F68200" w14:textId="77777777" w:rsidR="004F542D" w:rsidRPr="00A364F1" w:rsidRDefault="004F542D" w:rsidP="007F6A45">
      <w:pPr>
        <w:numPr>
          <w:ilvl w:val="0"/>
          <w:numId w:val="39"/>
        </w:numPr>
        <w:tabs>
          <w:tab w:val="clear" w:pos="720"/>
          <w:tab w:val="num" w:pos="360"/>
        </w:tabs>
        <w:spacing w:after="0" w:line="240" w:lineRule="auto"/>
        <w:ind w:left="360"/>
        <w:jc w:val="both"/>
        <w:rPr>
          <w:rFonts w:ascii="Calibri" w:hAnsi="Calibri"/>
          <w:sz w:val="21"/>
          <w:szCs w:val="21"/>
        </w:rPr>
      </w:pPr>
      <w:r w:rsidRPr="00A364F1">
        <w:rPr>
          <w:rFonts w:ascii="Calibri" w:hAnsi="Calibri"/>
          <w:sz w:val="21"/>
          <w:szCs w:val="21"/>
        </w:rPr>
        <w:t>ŠTEVILO ŠPORTNIKOV: število priznanih popolnih celoletnih tekmovalnih skupin.</w:t>
      </w:r>
    </w:p>
    <w:p w14:paraId="6CE626A5" w14:textId="77777777" w:rsidR="004F542D" w:rsidRPr="00A364F1" w:rsidRDefault="004F542D" w:rsidP="004F542D">
      <w:pPr>
        <w:jc w:val="both"/>
        <w:rPr>
          <w:rFonts w:ascii="Calibri" w:hAnsi="Calibri"/>
          <w:sz w:val="21"/>
          <w:szCs w:val="21"/>
        </w:rPr>
      </w:pPr>
      <w:r w:rsidRPr="00A364F1">
        <w:rPr>
          <w:rFonts w:ascii="Calibri" w:hAnsi="Calibri"/>
          <w:sz w:val="21"/>
          <w:szCs w:val="21"/>
        </w:rPr>
        <w:t xml:space="preserve">Vsakemu izvajalcu se pri vsakem kriteriju prizna največ 100 točk. </w:t>
      </w:r>
    </w:p>
    <w:p w14:paraId="5292AE50" w14:textId="5DD9CCDF" w:rsidR="004F542D" w:rsidRPr="00AC76CF" w:rsidRDefault="004F542D" w:rsidP="00AC76CF">
      <w:pPr>
        <w:jc w:val="both"/>
        <w:rPr>
          <w:rFonts w:ascii="Calibri" w:hAnsi="Calibri"/>
          <w:sz w:val="21"/>
          <w:szCs w:val="21"/>
        </w:rPr>
      </w:pPr>
      <w:r w:rsidRPr="00A364F1">
        <w:rPr>
          <w:rFonts w:ascii="Calibri" w:hAnsi="Calibri"/>
          <w:sz w:val="21"/>
          <w:szCs w:val="21"/>
        </w:rPr>
        <w:t xml:space="preserve">Športna društva v OŠ niso upravičena do sredstev za delovanje. Izvajalcem, ki v postopku JR ne bodo imeli priznanih </w:t>
      </w:r>
      <w:bookmarkEnd w:id="7"/>
      <w:r w:rsidRPr="00A364F1">
        <w:rPr>
          <w:rFonts w:ascii="Calibri" w:hAnsi="Calibri"/>
          <w:sz w:val="21"/>
          <w:szCs w:val="21"/>
        </w:rPr>
        <w:t>celoletnih vadbenih skupin, se skupni seštevek točk po prvem in drugem kriteriju določi s korekcijskim faktorjem = 0,500!</w:t>
      </w:r>
    </w:p>
    <w:p w14:paraId="60361990" w14:textId="07957EC0" w:rsidR="004F542D" w:rsidRDefault="004F542D" w:rsidP="00AC76CF">
      <w:pPr>
        <w:pStyle w:val="Brezrazmikov"/>
        <w:rPr>
          <w:iCs/>
          <w:sz w:val="21"/>
          <w:szCs w:val="21"/>
        </w:rPr>
      </w:pPr>
      <w:r w:rsidRPr="00A364F1">
        <w:rPr>
          <w:iCs/>
          <w:sz w:val="21"/>
          <w:szCs w:val="21"/>
        </w:rPr>
        <w:t>S sredstvi lokalne skupnosti (LPŠ) se sofinancira:</w:t>
      </w:r>
    </w:p>
    <w:tbl>
      <w:tblPr>
        <w:tblW w:w="10204" w:type="dxa"/>
        <w:jc w:val="center"/>
        <w:tblCellMar>
          <w:left w:w="70" w:type="dxa"/>
          <w:right w:w="70" w:type="dxa"/>
        </w:tblCellMar>
        <w:tblLook w:val="04A0" w:firstRow="1" w:lastRow="0" w:firstColumn="1" w:lastColumn="0" w:noHBand="0" w:noVBand="1"/>
      </w:tblPr>
      <w:tblGrid>
        <w:gridCol w:w="5669"/>
        <w:gridCol w:w="4535"/>
      </w:tblGrid>
      <w:tr w:rsidR="00AC76CF" w:rsidRPr="00AC76CF" w14:paraId="5992DAA9" w14:textId="77777777" w:rsidTr="00AC76CF">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682DC9C5" w14:textId="77777777" w:rsidR="00AC76CF" w:rsidRPr="00AC76CF" w:rsidRDefault="00AC76CF" w:rsidP="00AC76CF">
            <w:pPr>
              <w:spacing w:after="0" w:line="240" w:lineRule="auto"/>
              <w:rPr>
                <w:rFonts w:ascii="Calibri" w:eastAsia="Times New Roman" w:hAnsi="Calibri" w:cs="Calibri"/>
                <w:sz w:val="20"/>
                <w:szCs w:val="20"/>
                <w:u w:val="single"/>
                <w:lang w:eastAsia="sl-SI"/>
              </w:rPr>
            </w:pPr>
            <w:r w:rsidRPr="00AC76CF">
              <w:rPr>
                <w:rFonts w:ascii="Calibri" w:eastAsia="Times New Roman" w:hAnsi="Calibri" w:cs="Calibri"/>
                <w:sz w:val="20"/>
                <w:szCs w:val="20"/>
                <w:u w:val="single"/>
                <w:lang w:eastAsia="sl-SI"/>
              </w:rPr>
              <w:t>ORGANIZIRANOST V ŠPORTU:</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3FA289F2" w14:textId="77777777" w:rsidR="00AC76CF" w:rsidRPr="00AC76CF" w:rsidRDefault="00AC76CF" w:rsidP="00AC76CF">
            <w:pPr>
              <w:spacing w:after="0" w:line="240" w:lineRule="auto"/>
              <w:jc w:val="right"/>
              <w:rPr>
                <w:rFonts w:ascii="Calibri" w:eastAsia="Times New Roman" w:hAnsi="Calibri" w:cs="Calibri"/>
                <w:sz w:val="20"/>
                <w:szCs w:val="20"/>
                <w:lang w:eastAsia="sl-SI"/>
              </w:rPr>
            </w:pPr>
            <w:r w:rsidRPr="00AC76CF">
              <w:rPr>
                <w:rFonts w:ascii="Calibri" w:eastAsia="Times New Roman" w:hAnsi="Calibri" w:cs="Calibri"/>
                <w:sz w:val="20"/>
                <w:szCs w:val="20"/>
                <w:u w:val="single"/>
                <w:lang w:eastAsia="sl-SI"/>
              </w:rPr>
              <w:t>MERILO ZA VREDNOTENJE</w:t>
            </w:r>
            <w:r w:rsidRPr="00AC76CF">
              <w:rPr>
                <w:rFonts w:ascii="Calibri" w:eastAsia="Times New Roman" w:hAnsi="Calibri" w:cs="Calibri"/>
                <w:sz w:val="20"/>
                <w:szCs w:val="20"/>
                <w:lang w:eastAsia="sl-SI"/>
              </w:rPr>
              <w:t>:</w:t>
            </w:r>
          </w:p>
        </w:tc>
      </w:tr>
      <w:tr w:rsidR="00AC76CF" w:rsidRPr="00AC76CF" w14:paraId="64139B8B" w14:textId="77777777" w:rsidTr="00AC76CF">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71DB65C0" w14:textId="77777777" w:rsidR="00AC76CF" w:rsidRPr="00AC76CF" w:rsidRDefault="00AC76CF" w:rsidP="00AC76CF">
            <w:pPr>
              <w:spacing w:after="0" w:line="240" w:lineRule="auto"/>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delovanje športnih društev na lokalni ravni</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08DB6739" w14:textId="77777777" w:rsidR="00AC76CF" w:rsidRPr="00AC76CF" w:rsidRDefault="00AC76CF" w:rsidP="00AC76CF">
            <w:pPr>
              <w:spacing w:after="0" w:line="240" w:lineRule="auto"/>
              <w:jc w:val="right"/>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 xml:space="preserve">materialni stroški/društvo </w:t>
            </w:r>
            <w:r w:rsidRPr="00AC76CF">
              <w:rPr>
                <w:rFonts w:ascii="Calibri" w:eastAsia="Times New Roman" w:hAnsi="Calibri" w:cs="Calibri"/>
                <w:sz w:val="16"/>
                <w:szCs w:val="16"/>
                <w:lang w:eastAsia="sl-SI"/>
              </w:rPr>
              <w:t>in/ali</w:t>
            </w:r>
            <w:r w:rsidRPr="00AC76CF">
              <w:rPr>
                <w:rFonts w:ascii="Calibri" w:eastAsia="Times New Roman" w:hAnsi="Calibri" w:cs="Calibri"/>
                <w:sz w:val="20"/>
                <w:szCs w:val="20"/>
                <w:lang w:eastAsia="sl-SI"/>
              </w:rPr>
              <w:t xml:space="preserve"> član </w:t>
            </w:r>
            <w:r w:rsidRPr="00AC76CF">
              <w:rPr>
                <w:rFonts w:ascii="Calibri" w:eastAsia="Times New Roman" w:hAnsi="Calibri" w:cs="Calibri"/>
                <w:sz w:val="16"/>
                <w:szCs w:val="16"/>
                <w:lang w:eastAsia="sl-SI"/>
              </w:rPr>
              <w:t>in/ali</w:t>
            </w:r>
            <w:r w:rsidRPr="00AC76CF">
              <w:rPr>
                <w:rFonts w:ascii="Calibri" w:eastAsia="Times New Roman" w:hAnsi="Calibri" w:cs="Calibri"/>
                <w:sz w:val="20"/>
                <w:szCs w:val="20"/>
                <w:lang w:eastAsia="sl-SI"/>
              </w:rPr>
              <w:t xml:space="preserve"> leto</w:t>
            </w:r>
          </w:p>
        </w:tc>
      </w:tr>
    </w:tbl>
    <w:p w14:paraId="2C7A39EA" w14:textId="550EE8F1" w:rsidR="00AC76CF" w:rsidRPr="00AC76CF" w:rsidRDefault="00AC76CF" w:rsidP="00AC76CF">
      <w:pPr>
        <w:pStyle w:val="Brezrazmikov"/>
        <w:rPr>
          <w:iCs/>
          <w:sz w:val="10"/>
          <w:szCs w:val="10"/>
        </w:rPr>
      </w:pPr>
    </w:p>
    <w:tbl>
      <w:tblPr>
        <w:tblW w:w="9413" w:type="dxa"/>
        <w:jc w:val="center"/>
        <w:tblCellMar>
          <w:left w:w="70" w:type="dxa"/>
          <w:right w:w="70" w:type="dxa"/>
        </w:tblCellMar>
        <w:tblLook w:val="04A0" w:firstRow="1" w:lastRow="0" w:firstColumn="1" w:lastColumn="0" w:noHBand="0" w:noVBand="1"/>
      </w:tblPr>
      <w:tblGrid>
        <w:gridCol w:w="3969"/>
        <w:gridCol w:w="1355"/>
        <w:gridCol w:w="1357"/>
        <w:gridCol w:w="1373"/>
        <w:gridCol w:w="1359"/>
      </w:tblGrid>
      <w:tr w:rsidR="00AC76CF" w:rsidRPr="00AC76CF" w14:paraId="0AE0C830" w14:textId="77777777" w:rsidTr="00AC76CF">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57C0D100"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PREGLEDNICA ŠT. 16</w:t>
            </w:r>
          </w:p>
        </w:tc>
        <w:tc>
          <w:tcPr>
            <w:tcW w:w="5443" w:type="dxa"/>
            <w:gridSpan w:val="4"/>
            <w:tcBorders>
              <w:top w:val="single" w:sz="4" w:space="0" w:color="auto"/>
              <w:left w:val="nil"/>
              <w:bottom w:val="single" w:sz="4" w:space="0" w:color="auto"/>
              <w:right w:val="single" w:sz="4" w:space="0" w:color="auto"/>
            </w:tcBorders>
            <w:shd w:val="clear" w:color="000000" w:fill="F0FFD7"/>
            <w:vAlign w:val="center"/>
            <w:hideMark/>
          </w:tcPr>
          <w:p w14:paraId="1B1EE26A" w14:textId="77777777" w:rsidR="00AC76CF" w:rsidRPr="00AC76CF" w:rsidRDefault="00AC76CF" w:rsidP="00AC76CF">
            <w:pPr>
              <w:spacing w:after="0" w:line="240" w:lineRule="auto"/>
              <w:jc w:val="center"/>
              <w:rPr>
                <w:rFonts w:ascii="Calibri" w:eastAsia="Times New Roman" w:hAnsi="Calibri" w:cs="Calibri"/>
                <w:lang w:eastAsia="sl-SI"/>
              </w:rPr>
            </w:pPr>
            <w:r w:rsidRPr="00AC76CF">
              <w:rPr>
                <w:rFonts w:ascii="Calibri" w:eastAsia="Times New Roman" w:hAnsi="Calibri" w:cs="Calibri"/>
                <w:lang w:eastAsia="sl-SI"/>
              </w:rPr>
              <w:t>ORGANIZIRANOST V ŠPORTU</w:t>
            </w:r>
          </w:p>
        </w:tc>
      </w:tr>
      <w:tr w:rsidR="00AC76CF" w:rsidRPr="00AC76CF" w14:paraId="53DB69BE"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C6C9E72"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DELOVANJE ŠPORTNIH DRUŠTEV</w:t>
            </w:r>
          </w:p>
        </w:tc>
        <w:tc>
          <w:tcPr>
            <w:tcW w:w="1355" w:type="dxa"/>
            <w:tcBorders>
              <w:top w:val="nil"/>
              <w:left w:val="nil"/>
              <w:bottom w:val="single" w:sz="4" w:space="0" w:color="auto"/>
              <w:right w:val="single" w:sz="4" w:space="0" w:color="auto"/>
            </w:tcBorders>
            <w:shd w:val="clear" w:color="auto" w:fill="auto"/>
            <w:vAlign w:val="center"/>
            <w:hideMark/>
          </w:tcPr>
          <w:p w14:paraId="1E07606B"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LOKALNI POMEN</w:t>
            </w:r>
          </w:p>
        </w:tc>
        <w:tc>
          <w:tcPr>
            <w:tcW w:w="1357" w:type="dxa"/>
            <w:tcBorders>
              <w:top w:val="nil"/>
              <w:left w:val="nil"/>
              <w:bottom w:val="single" w:sz="4" w:space="0" w:color="auto"/>
              <w:right w:val="single" w:sz="4" w:space="0" w:color="auto"/>
            </w:tcBorders>
            <w:shd w:val="clear" w:color="auto" w:fill="auto"/>
            <w:vAlign w:val="center"/>
            <w:hideMark/>
          </w:tcPr>
          <w:p w14:paraId="1C0ABD05"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PLAČANA ČLANARINA</w:t>
            </w:r>
          </w:p>
        </w:tc>
        <w:tc>
          <w:tcPr>
            <w:tcW w:w="1373" w:type="dxa"/>
            <w:tcBorders>
              <w:top w:val="nil"/>
              <w:left w:val="nil"/>
              <w:bottom w:val="single" w:sz="4" w:space="0" w:color="auto"/>
              <w:right w:val="single" w:sz="4" w:space="0" w:color="auto"/>
            </w:tcBorders>
            <w:shd w:val="clear" w:color="auto" w:fill="auto"/>
            <w:vAlign w:val="center"/>
            <w:hideMark/>
          </w:tcPr>
          <w:p w14:paraId="63021B9E"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NETEKMOVALNE SKUPINE</w:t>
            </w:r>
          </w:p>
        </w:tc>
        <w:tc>
          <w:tcPr>
            <w:tcW w:w="1359" w:type="dxa"/>
            <w:tcBorders>
              <w:top w:val="nil"/>
              <w:left w:val="nil"/>
              <w:bottom w:val="single" w:sz="4" w:space="0" w:color="auto"/>
              <w:right w:val="single" w:sz="4" w:space="0" w:color="auto"/>
            </w:tcBorders>
            <w:shd w:val="clear" w:color="auto" w:fill="auto"/>
            <w:vAlign w:val="center"/>
            <w:hideMark/>
          </w:tcPr>
          <w:p w14:paraId="62EA5C14"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TEKMOVALNE SKUPINE</w:t>
            </w:r>
          </w:p>
        </w:tc>
      </w:tr>
      <w:tr w:rsidR="00AC76CF" w:rsidRPr="00AC76CF" w14:paraId="0A0CC36A"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3748F3E"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 xml:space="preserve">točke/leto </w:t>
            </w:r>
          </w:p>
        </w:tc>
        <w:tc>
          <w:tcPr>
            <w:tcW w:w="1355" w:type="dxa"/>
            <w:tcBorders>
              <w:top w:val="nil"/>
              <w:left w:val="nil"/>
              <w:bottom w:val="single" w:sz="4" w:space="0" w:color="auto"/>
              <w:right w:val="single" w:sz="4" w:space="0" w:color="auto"/>
            </w:tcBorders>
            <w:shd w:val="clear" w:color="auto" w:fill="auto"/>
            <w:vAlign w:val="center"/>
            <w:hideMark/>
          </w:tcPr>
          <w:p w14:paraId="49A8029B"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3</w:t>
            </w:r>
          </w:p>
        </w:tc>
        <w:tc>
          <w:tcPr>
            <w:tcW w:w="1357" w:type="dxa"/>
            <w:tcBorders>
              <w:top w:val="nil"/>
              <w:left w:val="nil"/>
              <w:bottom w:val="single" w:sz="4" w:space="0" w:color="auto"/>
              <w:right w:val="single" w:sz="4" w:space="0" w:color="auto"/>
            </w:tcBorders>
            <w:shd w:val="clear" w:color="auto" w:fill="auto"/>
            <w:vAlign w:val="center"/>
            <w:hideMark/>
          </w:tcPr>
          <w:p w14:paraId="4D78E048"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w:t>
            </w:r>
          </w:p>
        </w:tc>
        <w:tc>
          <w:tcPr>
            <w:tcW w:w="1373" w:type="dxa"/>
            <w:tcBorders>
              <w:top w:val="nil"/>
              <w:left w:val="nil"/>
              <w:bottom w:val="single" w:sz="4" w:space="0" w:color="auto"/>
              <w:right w:val="single" w:sz="4" w:space="0" w:color="auto"/>
            </w:tcBorders>
            <w:shd w:val="clear" w:color="auto" w:fill="auto"/>
            <w:vAlign w:val="center"/>
            <w:hideMark/>
          </w:tcPr>
          <w:p w14:paraId="3140FA2E"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w:t>
            </w:r>
          </w:p>
        </w:tc>
        <w:tc>
          <w:tcPr>
            <w:tcW w:w="1359" w:type="dxa"/>
            <w:tcBorders>
              <w:top w:val="nil"/>
              <w:left w:val="nil"/>
              <w:bottom w:val="single" w:sz="4" w:space="0" w:color="auto"/>
              <w:right w:val="single" w:sz="4" w:space="0" w:color="auto"/>
            </w:tcBorders>
            <w:shd w:val="clear" w:color="auto" w:fill="auto"/>
            <w:vAlign w:val="center"/>
            <w:hideMark/>
          </w:tcPr>
          <w:p w14:paraId="24CA9041"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w:t>
            </w:r>
          </w:p>
        </w:tc>
      </w:tr>
      <w:tr w:rsidR="00AC76CF" w:rsidRPr="00AC76CF" w14:paraId="13DD5094"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6B17D05"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točke/član in/ali točke/skupina</w:t>
            </w:r>
          </w:p>
        </w:tc>
        <w:tc>
          <w:tcPr>
            <w:tcW w:w="1355" w:type="dxa"/>
            <w:tcBorders>
              <w:top w:val="nil"/>
              <w:left w:val="nil"/>
              <w:bottom w:val="single" w:sz="4" w:space="0" w:color="auto"/>
              <w:right w:val="single" w:sz="4" w:space="0" w:color="auto"/>
            </w:tcBorders>
            <w:shd w:val="clear" w:color="auto" w:fill="auto"/>
            <w:vAlign w:val="center"/>
            <w:hideMark/>
          </w:tcPr>
          <w:p w14:paraId="0215F58C"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w:t>
            </w:r>
          </w:p>
        </w:tc>
        <w:tc>
          <w:tcPr>
            <w:tcW w:w="1357" w:type="dxa"/>
            <w:tcBorders>
              <w:top w:val="nil"/>
              <w:left w:val="nil"/>
              <w:bottom w:val="single" w:sz="4" w:space="0" w:color="auto"/>
              <w:right w:val="single" w:sz="4" w:space="0" w:color="auto"/>
            </w:tcBorders>
            <w:shd w:val="clear" w:color="auto" w:fill="auto"/>
            <w:vAlign w:val="center"/>
            <w:hideMark/>
          </w:tcPr>
          <w:p w14:paraId="1F79AF56"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w:t>
            </w:r>
          </w:p>
        </w:tc>
        <w:tc>
          <w:tcPr>
            <w:tcW w:w="1373" w:type="dxa"/>
            <w:tcBorders>
              <w:top w:val="nil"/>
              <w:left w:val="nil"/>
              <w:bottom w:val="single" w:sz="4" w:space="0" w:color="auto"/>
              <w:right w:val="single" w:sz="4" w:space="0" w:color="auto"/>
            </w:tcBorders>
            <w:shd w:val="clear" w:color="auto" w:fill="auto"/>
            <w:vAlign w:val="center"/>
            <w:hideMark/>
          </w:tcPr>
          <w:p w14:paraId="1A4847EB"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5</w:t>
            </w:r>
          </w:p>
        </w:tc>
        <w:tc>
          <w:tcPr>
            <w:tcW w:w="1359" w:type="dxa"/>
            <w:tcBorders>
              <w:top w:val="nil"/>
              <w:left w:val="nil"/>
              <w:bottom w:val="single" w:sz="4" w:space="0" w:color="auto"/>
              <w:right w:val="single" w:sz="4" w:space="0" w:color="auto"/>
            </w:tcBorders>
            <w:shd w:val="clear" w:color="auto" w:fill="auto"/>
            <w:vAlign w:val="center"/>
            <w:hideMark/>
          </w:tcPr>
          <w:p w14:paraId="61FBCC66"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w:t>
            </w:r>
          </w:p>
        </w:tc>
      </w:tr>
      <w:tr w:rsidR="00AC76CF" w:rsidRPr="00AC76CF" w14:paraId="7FA2610F"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2C690A58" w14:textId="77777777" w:rsidR="00AC76CF" w:rsidRPr="00AC76CF" w:rsidRDefault="00AC76CF" w:rsidP="00AC76CF">
            <w:pPr>
              <w:spacing w:after="0" w:line="240" w:lineRule="auto"/>
              <w:jc w:val="center"/>
              <w:rPr>
                <w:rFonts w:ascii="Calibri" w:eastAsia="Times New Roman" w:hAnsi="Calibri" w:cs="Calibri"/>
                <w:lang w:eastAsia="sl-SI"/>
              </w:rPr>
            </w:pPr>
            <w:r w:rsidRPr="00AC76CF">
              <w:rPr>
                <w:rFonts w:ascii="Calibri" w:eastAsia="Times New Roman" w:hAnsi="Calibri" w:cs="Calibri"/>
                <w:lang w:eastAsia="sl-SI"/>
              </w:rPr>
              <w:t>TOČKE/MS/DRUŠTVO (ne več kot)</w:t>
            </w:r>
          </w:p>
        </w:tc>
        <w:tc>
          <w:tcPr>
            <w:tcW w:w="1355" w:type="dxa"/>
            <w:tcBorders>
              <w:top w:val="nil"/>
              <w:left w:val="nil"/>
              <w:bottom w:val="single" w:sz="4" w:space="0" w:color="auto"/>
              <w:right w:val="single" w:sz="4" w:space="0" w:color="auto"/>
            </w:tcBorders>
            <w:shd w:val="clear" w:color="000000" w:fill="F0FFD7"/>
            <w:vAlign w:val="center"/>
            <w:hideMark/>
          </w:tcPr>
          <w:p w14:paraId="54BE9DDF"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100</w:t>
            </w:r>
          </w:p>
        </w:tc>
        <w:tc>
          <w:tcPr>
            <w:tcW w:w="1357" w:type="dxa"/>
            <w:tcBorders>
              <w:top w:val="nil"/>
              <w:left w:val="nil"/>
              <w:bottom w:val="single" w:sz="4" w:space="0" w:color="auto"/>
              <w:right w:val="single" w:sz="4" w:space="0" w:color="auto"/>
            </w:tcBorders>
            <w:shd w:val="clear" w:color="000000" w:fill="F0FFD7"/>
            <w:vAlign w:val="center"/>
            <w:hideMark/>
          </w:tcPr>
          <w:p w14:paraId="2FBB4DED"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100</w:t>
            </w:r>
          </w:p>
        </w:tc>
        <w:tc>
          <w:tcPr>
            <w:tcW w:w="1373" w:type="dxa"/>
            <w:tcBorders>
              <w:top w:val="nil"/>
              <w:left w:val="nil"/>
              <w:bottom w:val="single" w:sz="4" w:space="0" w:color="auto"/>
              <w:right w:val="single" w:sz="4" w:space="0" w:color="auto"/>
            </w:tcBorders>
            <w:shd w:val="clear" w:color="000000" w:fill="F0FFD7"/>
            <w:vAlign w:val="center"/>
            <w:hideMark/>
          </w:tcPr>
          <w:p w14:paraId="3FA955BD"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100</w:t>
            </w:r>
          </w:p>
        </w:tc>
        <w:tc>
          <w:tcPr>
            <w:tcW w:w="1359" w:type="dxa"/>
            <w:tcBorders>
              <w:top w:val="nil"/>
              <w:left w:val="nil"/>
              <w:bottom w:val="single" w:sz="4" w:space="0" w:color="auto"/>
              <w:right w:val="single" w:sz="4" w:space="0" w:color="auto"/>
            </w:tcBorders>
            <w:shd w:val="clear" w:color="000000" w:fill="F0FFD7"/>
            <w:vAlign w:val="center"/>
            <w:hideMark/>
          </w:tcPr>
          <w:p w14:paraId="5E4B08ED"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100</w:t>
            </w:r>
          </w:p>
        </w:tc>
      </w:tr>
    </w:tbl>
    <w:p w14:paraId="15B50100" w14:textId="77777777" w:rsidR="004F542D" w:rsidRPr="00922615" w:rsidRDefault="004F542D" w:rsidP="004F542D">
      <w:pPr>
        <w:pStyle w:val="Odstavekseznama"/>
        <w:ind w:left="0"/>
        <w:jc w:val="both"/>
        <w:rPr>
          <w:rFonts w:ascii="Calibri" w:hAnsi="Calibri"/>
          <w:b/>
          <w:color w:val="FF0000"/>
          <w:sz w:val="16"/>
        </w:rPr>
      </w:pPr>
    </w:p>
    <w:p w14:paraId="5BF40D07" w14:textId="77777777" w:rsidR="004F542D" w:rsidRPr="008C7E42" w:rsidRDefault="004F542D" w:rsidP="004F542D">
      <w:pPr>
        <w:pStyle w:val="Brezrazmikov"/>
        <w:jc w:val="center"/>
        <w:rPr>
          <w:sz w:val="28"/>
          <w:szCs w:val="28"/>
        </w:rPr>
      </w:pPr>
      <w:r w:rsidRPr="008C7E42">
        <w:rPr>
          <w:sz w:val="28"/>
          <w:szCs w:val="28"/>
        </w:rPr>
        <w:t>ŠPORTNE PRIREDITVE IN PROMOCIJA ŠPORTA</w:t>
      </w:r>
    </w:p>
    <w:p w14:paraId="3CA4AFF1" w14:textId="77777777" w:rsidR="004F542D" w:rsidRPr="00A364F1" w:rsidRDefault="004F542D" w:rsidP="004F542D">
      <w:pPr>
        <w:pStyle w:val="Brezrazmikov"/>
        <w:jc w:val="both"/>
        <w:rPr>
          <w:sz w:val="21"/>
          <w:szCs w:val="21"/>
        </w:rPr>
      </w:pPr>
      <w:r w:rsidRPr="00A364F1">
        <w:rPr>
          <w:sz w:val="21"/>
          <w:szCs w:val="21"/>
        </w:rPr>
        <w:t xml:space="preserve">Športne prireditve so osrednji dogodek organizacijske kulture športa z vplivom na promocijo okolja. Kjer potekajo, imajo velik vpliv na razvoj turizma, gospodarstva in pomen za razvoj in negovanje športne kulture. </w:t>
      </w:r>
    </w:p>
    <w:p w14:paraId="14FE87B2" w14:textId="77777777" w:rsidR="004F542D" w:rsidRPr="008C7E42" w:rsidRDefault="004F542D" w:rsidP="004F542D">
      <w:pPr>
        <w:pStyle w:val="Brezrazmikov"/>
        <w:jc w:val="both"/>
        <w:rPr>
          <w:sz w:val="10"/>
          <w:szCs w:val="10"/>
        </w:rPr>
      </w:pPr>
    </w:p>
    <w:p w14:paraId="03A874A9" w14:textId="77777777" w:rsidR="004F542D" w:rsidRPr="008C7E42" w:rsidRDefault="004F542D" w:rsidP="004F542D">
      <w:pPr>
        <w:pStyle w:val="Brezrazmikov"/>
        <w:jc w:val="both"/>
      </w:pPr>
      <w:r w:rsidRPr="008C7E42">
        <w:t>VELIKE MEDNARODNE ŠPORTNE PRIREDITVE:</w:t>
      </w:r>
    </w:p>
    <w:p w14:paraId="70902553" w14:textId="77777777" w:rsidR="004F542D" w:rsidRPr="00A364F1" w:rsidRDefault="004F542D" w:rsidP="004F542D">
      <w:pPr>
        <w:pStyle w:val="Brezrazmikov"/>
        <w:jc w:val="both"/>
        <w:rPr>
          <w:sz w:val="21"/>
          <w:szCs w:val="21"/>
        </w:rPr>
      </w:pPr>
      <w:r w:rsidRPr="00A364F1">
        <w:rPr>
          <w:sz w:val="21"/>
          <w:szCs w:val="21"/>
        </w:rPr>
        <w:t>Merila ne urejajo načina in višine vrednotenja/sofinanciranja področja velikih mednarodnih športnih prireditev (olimpijske igre, svetovna, evropska prvenstva, sredozemske igre, univerzijade…). Sredstva lokalne skupnosti se za takšne projekte v primeru uspešne kandidature za organizacijo/izvedbo zagotovijo v posebnih proračunskih virih.</w:t>
      </w:r>
    </w:p>
    <w:p w14:paraId="64F4C840" w14:textId="77777777" w:rsidR="004F542D" w:rsidRPr="004A0A9A" w:rsidRDefault="004F542D" w:rsidP="004F542D">
      <w:pPr>
        <w:pStyle w:val="Brezrazmikov"/>
        <w:jc w:val="both"/>
        <w:rPr>
          <w:sz w:val="10"/>
          <w:szCs w:val="10"/>
        </w:rPr>
      </w:pPr>
    </w:p>
    <w:p w14:paraId="1DB33D0F" w14:textId="77777777" w:rsidR="004F542D" w:rsidRPr="008C7E42" w:rsidRDefault="004F542D" w:rsidP="004F542D">
      <w:pPr>
        <w:pStyle w:val="Brezrazmikov"/>
        <w:jc w:val="both"/>
      </w:pPr>
      <w:r w:rsidRPr="008C7E42">
        <w:t>DRUGE ŠPORTNE PRIREDITVE:</w:t>
      </w:r>
    </w:p>
    <w:p w14:paraId="003A1AF5" w14:textId="77777777" w:rsidR="004F542D" w:rsidRPr="00A364F1" w:rsidRDefault="004F542D" w:rsidP="004F542D">
      <w:pPr>
        <w:pStyle w:val="Brezrazmikov"/>
        <w:jc w:val="both"/>
        <w:rPr>
          <w:sz w:val="21"/>
          <w:szCs w:val="21"/>
        </w:rPr>
      </w:pPr>
      <w:r w:rsidRPr="00A364F1">
        <w:rPr>
          <w:sz w:val="21"/>
          <w:szCs w:val="21"/>
        </w:rPr>
        <w:t xml:space="preserve">Med druge športne prireditve prištevamo tekmovanja na državnem nivoju, množične športne prireditve in druge športne prireditve lokalnega pomena, </w:t>
      </w:r>
      <w:r w:rsidRPr="00A364F1">
        <w:rPr>
          <w:bCs/>
          <w:sz w:val="21"/>
          <w:szCs w:val="21"/>
        </w:rPr>
        <w:t>ki upoštevajo trajnostne kriterije in so usmerjene k povečanju števila športno dejavnega prebivalstva</w:t>
      </w:r>
      <w:r w:rsidRPr="00A364F1">
        <w:rPr>
          <w:sz w:val="21"/>
          <w:szCs w:val="21"/>
        </w:rPr>
        <w:t xml:space="preserve">. </w:t>
      </w:r>
      <w:bookmarkStart w:id="8" w:name="_Hlk44667443"/>
      <w:r w:rsidRPr="00A364F1">
        <w:rPr>
          <w:sz w:val="21"/>
          <w:szCs w:val="21"/>
        </w:rPr>
        <w:t xml:space="preserve">Organizacija in izvedba uradnih tekmovanj NPŠZ (državna prvenstva, ligaška in pokalna tekmovanja) ni predmet vrednotenja in sofinanciranja po teh merilih. </w:t>
      </w:r>
    </w:p>
    <w:bookmarkEnd w:id="8"/>
    <w:p w14:paraId="5028C673" w14:textId="77777777" w:rsidR="004F542D" w:rsidRPr="008C1ECC" w:rsidRDefault="004F542D" w:rsidP="004F542D">
      <w:pPr>
        <w:pStyle w:val="Brezrazmikov"/>
        <w:jc w:val="both"/>
        <w:rPr>
          <w:sz w:val="16"/>
          <w:szCs w:val="16"/>
        </w:rPr>
      </w:pPr>
    </w:p>
    <w:p w14:paraId="47521261" w14:textId="77777777" w:rsidR="004F542D" w:rsidRPr="008C1ECC" w:rsidRDefault="004F542D" w:rsidP="004F542D">
      <w:pPr>
        <w:pStyle w:val="Brezrazmikov"/>
        <w:jc w:val="center"/>
        <w:rPr>
          <w:sz w:val="26"/>
          <w:szCs w:val="26"/>
        </w:rPr>
      </w:pPr>
      <w:r w:rsidRPr="008C1ECC">
        <w:rPr>
          <w:sz w:val="26"/>
          <w:szCs w:val="26"/>
        </w:rPr>
        <w:t>MERILA ZA VREDNOTENJE DRUGIH ŠPORTNIH PRIREDITEV IN PROMOCIJE</w:t>
      </w:r>
    </w:p>
    <w:p w14:paraId="3297EAFB" w14:textId="77777777" w:rsidR="004F542D" w:rsidRPr="00A364F1" w:rsidRDefault="004F542D" w:rsidP="004F542D">
      <w:pPr>
        <w:pStyle w:val="Brezrazmikov"/>
        <w:jc w:val="both"/>
        <w:rPr>
          <w:sz w:val="21"/>
          <w:szCs w:val="21"/>
        </w:rPr>
      </w:pPr>
      <w:bookmarkStart w:id="9" w:name="_Hlk44668462"/>
      <w:r w:rsidRPr="00A364F1">
        <w:rPr>
          <w:sz w:val="21"/>
          <w:szCs w:val="21"/>
        </w:rPr>
        <w:t xml:space="preserve">Pri vrednotenju športnih prireditev se upoštevajo naslednja MERILA: </w:t>
      </w:r>
    </w:p>
    <w:p w14:paraId="091E6D90" w14:textId="77777777" w:rsidR="004F542D" w:rsidRPr="00A364F1" w:rsidRDefault="004F542D" w:rsidP="007F6A45">
      <w:pPr>
        <w:pStyle w:val="Brezrazmikov"/>
        <w:numPr>
          <w:ilvl w:val="0"/>
          <w:numId w:val="52"/>
        </w:numPr>
        <w:jc w:val="both"/>
        <w:rPr>
          <w:sz w:val="21"/>
          <w:szCs w:val="21"/>
        </w:rPr>
      </w:pPr>
      <w:r w:rsidRPr="00A364F1">
        <w:rPr>
          <w:sz w:val="21"/>
          <w:szCs w:val="21"/>
        </w:rPr>
        <w:t>množičnost (število udeležencev),</w:t>
      </w:r>
    </w:p>
    <w:p w14:paraId="6F5DE0A3" w14:textId="77777777" w:rsidR="004F542D" w:rsidRPr="00A364F1" w:rsidRDefault="004F542D" w:rsidP="007F6A45">
      <w:pPr>
        <w:pStyle w:val="Brezrazmikov"/>
        <w:numPr>
          <w:ilvl w:val="0"/>
          <w:numId w:val="52"/>
        </w:numPr>
        <w:jc w:val="both"/>
        <w:rPr>
          <w:sz w:val="21"/>
          <w:szCs w:val="21"/>
        </w:rPr>
      </w:pPr>
      <w:r w:rsidRPr="00A364F1">
        <w:rPr>
          <w:sz w:val="21"/>
          <w:szCs w:val="21"/>
        </w:rPr>
        <w:t>raven (odmevnost) prireditve,</w:t>
      </w:r>
    </w:p>
    <w:p w14:paraId="7F7FB74F" w14:textId="77777777" w:rsidR="004F542D" w:rsidRPr="00A364F1" w:rsidRDefault="004F542D" w:rsidP="007F6A45">
      <w:pPr>
        <w:pStyle w:val="Brezrazmikov"/>
        <w:numPr>
          <w:ilvl w:val="0"/>
          <w:numId w:val="52"/>
        </w:numPr>
        <w:jc w:val="both"/>
        <w:rPr>
          <w:sz w:val="21"/>
          <w:szCs w:val="21"/>
        </w:rPr>
      </w:pPr>
      <w:r w:rsidRPr="00A364F1">
        <w:rPr>
          <w:sz w:val="21"/>
          <w:szCs w:val="21"/>
        </w:rPr>
        <w:t xml:space="preserve">ustreznost vsebine in </w:t>
      </w:r>
    </w:p>
    <w:p w14:paraId="61A859B1" w14:textId="77777777" w:rsidR="004F542D" w:rsidRPr="00A364F1" w:rsidRDefault="004F542D" w:rsidP="007F6A45">
      <w:pPr>
        <w:pStyle w:val="Brezrazmikov"/>
        <w:numPr>
          <w:ilvl w:val="0"/>
          <w:numId w:val="52"/>
        </w:numPr>
        <w:jc w:val="both"/>
        <w:rPr>
          <w:sz w:val="21"/>
          <w:szCs w:val="21"/>
        </w:rPr>
      </w:pPr>
      <w:r w:rsidRPr="00A364F1">
        <w:rPr>
          <w:sz w:val="21"/>
          <w:szCs w:val="21"/>
        </w:rPr>
        <w:t>pomen prireditve za lokalno okolje.</w:t>
      </w:r>
    </w:p>
    <w:p w14:paraId="1285CF38" w14:textId="77777777" w:rsidR="004F542D" w:rsidRPr="00A364F1" w:rsidRDefault="004F542D" w:rsidP="004F542D">
      <w:pPr>
        <w:pStyle w:val="Brezrazmikov"/>
        <w:jc w:val="both"/>
        <w:rPr>
          <w:sz w:val="21"/>
          <w:szCs w:val="21"/>
        </w:rPr>
      </w:pPr>
      <w:r w:rsidRPr="00A364F1">
        <w:rPr>
          <w:sz w:val="21"/>
          <w:szCs w:val="21"/>
        </w:rPr>
        <w:t>Z LPŠ/JR se določi višina sredstev za sofinanciranje in število priznanih športnih prireditev na izvajalca.</w:t>
      </w:r>
    </w:p>
    <w:p w14:paraId="326B4ABF" w14:textId="77777777" w:rsidR="004F542D" w:rsidRPr="00045F8D" w:rsidRDefault="004F542D" w:rsidP="004F542D">
      <w:pPr>
        <w:pStyle w:val="Brezrazmikov"/>
        <w:jc w:val="both"/>
        <w:rPr>
          <w:sz w:val="10"/>
          <w:szCs w:val="10"/>
        </w:rPr>
      </w:pPr>
    </w:p>
    <w:bookmarkEnd w:id="9"/>
    <w:p w14:paraId="591F4C17" w14:textId="29B582B1" w:rsidR="004F542D" w:rsidRDefault="004F542D" w:rsidP="00AC76CF">
      <w:pPr>
        <w:pStyle w:val="Brezrazmikov"/>
      </w:pPr>
      <w:r w:rsidRPr="00A364F1">
        <w:t xml:space="preserve">S sredstvi lokalne skupnosti (LPŠ) se sofinancirajo:  </w:t>
      </w:r>
    </w:p>
    <w:tbl>
      <w:tblPr>
        <w:tblW w:w="10204" w:type="dxa"/>
        <w:jc w:val="center"/>
        <w:tblCellMar>
          <w:left w:w="70" w:type="dxa"/>
          <w:right w:w="70" w:type="dxa"/>
        </w:tblCellMar>
        <w:tblLook w:val="04A0" w:firstRow="1" w:lastRow="0" w:firstColumn="1" w:lastColumn="0" w:noHBand="0" w:noVBand="1"/>
      </w:tblPr>
      <w:tblGrid>
        <w:gridCol w:w="5669"/>
        <w:gridCol w:w="4535"/>
      </w:tblGrid>
      <w:tr w:rsidR="00AC76CF" w:rsidRPr="00AC76CF" w14:paraId="5350E0EC" w14:textId="77777777" w:rsidTr="00AC76CF">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201320D7" w14:textId="77777777" w:rsidR="00AC76CF" w:rsidRPr="00AC76CF" w:rsidRDefault="00AC76CF" w:rsidP="00AC76CF">
            <w:pPr>
              <w:spacing w:after="0" w:line="240" w:lineRule="auto"/>
              <w:rPr>
                <w:rFonts w:ascii="Calibri" w:eastAsia="Times New Roman" w:hAnsi="Calibri" w:cs="Calibri"/>
                <w:sz w:val="20"/>
                <w:szCs w:val="20"/>
                <w:u w:val="single"/>
                <w:lang w:eastAsia="sl-SI"/>
              </w:rPr>
            </w:pPr>
            <w:r w:rsidRPr="00AC76CF">
              <w:rPr>
                <w:rFonts w:ascii="Calibri" w:eastAsia="Times New Roman" w:hAnsi="Calibri" w:cs="Calibri"/>
                <w:sz w:val="20"/>
                <w:szCs w:val="20"/>
                <w:u w:val="single"/>
                <w:lang w:eastAsia="sl-SI"/>
              </w:rPr>
              <w:t xml:space="preserve">ŠPORTNE PRIREDITVE </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18DF8DD5" w14:textId="77777777" w:rsidR="00AC76CF" w:rsidRPr="00AC76CF" w:rsidRDefault="00AC76CF" w:rsidP="00AC76CF">
            <w:pPr>
              <w:spacing w:after="0" w:line="240" w:lineRule="auto"/>
              <w:jc w:val="right"/>
              <w:rPr>
                <w:rFonts w:ascii="Calibri" w:eastAsia="Times New Roman" w:hAnsi="Calibri" w:cs="Calibri"/>
                <w:sz w:val="20"/>
                <w:szCs w:val="20"/>
                <w:lang w:eastAsia="sl-SI"/>
              </w:rPr>
            </w:pPr>
            <w:r w:rsidRPr="00AC76CF">
              <w:rPr>
                <w:rFonts w:ascii="Calibri" w:eastAsia="Times New Roman" w:hAnsi="Calibri" w:cs="Calibri"/>
                <w:sz w:val="20"/>
                <w:szCs w:val="20"/>
                <w:u w:val="single"/>
                <w:lang w:eastAsia="sl-SI"/>
              </w:rPr>
              <w:t>MERILO ZA VREDNOTENJE</w:t>
            </w:r>
            <w:r w:rsidRPr="00AC76CF">
              <w:rPr>
                <w:rFonts w:ascii="Calibri" w:eastAsia="Times New Roman" w:hAnsi="Calibri" w:cs="Calibri"/>
                <w:sz w:val="20"/>
                <w:szCs w:val="20"/>
                <w:lang w:eastAsia="sl-SI"/>
              </w:rPr>
              <w:t>:</w:t>
            </w:r>
          </w:p>
        </w:tc>
      </w:tr>
      <w:tr w:rsidR="00AC76CF" w:rsidRPr="00AC76CF" w14:paraId="5BF77369" w14:textId="77777777" w:rsidTr="00AC76CF">
        <w:trPr>
          <w:trHeight w:val="227"/>
          <w:jc w:val="center"/>
        </w:trPr>
        <w:tc>
          <w:tcPr>
            <w:tcW w:w="5669" w:type="dxa"/>
            <w:tcBorders>
              <w:top w:val="dotted" w:sz="4" w:space="0" w:color="auto"/>
              <w:left w:val="dotted" w:sz="4" w:space="0" w:color="auto"/>
              <w:bottom w:val="dotted" w:sz="4" w:space="0" w:color="auto"/>
              <w:right w:val="dotted" w:sz="4" w:space="0" w:color="000000"/>
            </w:tcBorders>
            <w:shd w:val="clear" w:color="auto" w:fill="auto"/>
            <w:noWrap/>
            <w:vAlign w:val="center"/>
            <w:hideMark/>
          </w:tcPr>
          <w:p w14:paraId="60D18E95" w14:textId="77777777" w:rsidR="00AC76CF" w:rsidRPr="00AC76CF" w:rsidRDefault="00AC76CF" w:rsidP="00AC76CF">
            <w:pPr>
              <w:spacing w:after="0" w:line="240" w:lineRule="auto"/>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športne prireditve lokalnega, občinskega in državnega pomena</w:t>
            </w:r>
          </w:p>
        </w:tc>
        <w:tc>
          <w:tcPr>
            <w:tcW w:w="4535" w:type="dxa"/>
            <w:tcBorders>
              <w:top w:val="dotted" w:sz="4" w:space="0" w:color="auto"/>
              <w:left w:val="nil"/>
              <w:bottom w:val="dotted" w:sz="4" w:space="0" w:color="auto"/>
              <w:right w:val="dotted" w:sz="4" w:space="0" w:color="000000"/>
            </w:tcBorders>
            <w:shd w:val="clear" w:color="auto" w:fill="auto"/>
            <w:noWrap/>
            <w:vAlign w:val="center"/>
            <w:hideMark/>
          </w:tcPr>
          <w:p w14:paraId="6257C397" w14:textId="77777777" w:rsidR="00AC76CF" w:rsidRPr="00AC76CF" w:rsidRDefault="00AC76CF" w:rsidP="00AC76CF">
            <w:pPr>
              <w:spacing w:after="0" w:line="240" w:lineRule="auto"/>
              <w:jc w:val="right"/>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materialni stroški/prireditev</w:t>
            </w:r>
          </w:p>
        </w:tc>
      </w:tr>
    </w:tbl>
    <w:p w14:paraId="33638336" w14:textId="53AFDF52" w:rsidR="00AC76CF" w:rsidRPr="00AC76CF" w:rsidRDefault="00AC76CF" w:rsidP="00AC76CF">
      <w:pPr>
        <w:pStyle w:val="Brezrazmikov"/>
        <w:rPr>
          <w:sz w:val="10"/>
          <w:szCs w:val="10"/>
        </w:rPr>
      </w:pPr>
    </w:p>
    <w:tbl>
      <w:tblPr>
        <w:tblW w:w="9413" w:type="dxa"/>
        <w:jc w:val="center"/>
        <w:tblCellMar>
          <w:left w:w="70" w:type="dxa"/>
          <w:right w:w="70" w:type="dxa"/>
        </w:tblCellMar>
        <w:tblLook w:val="04A0" w:firstRow="1" w:lastRow="0" w:firstColumn="1" w:lastColumn="0" w:noHBand="0" w:noVBand="1"/>
      </w:tblPr>
      <w:tblGrid>
        <w:gridCol w:w="3969"/>
        <w:gridCol w:w="1361"/>
        <w:gridCol w:w="1361"/>
        <w:gridCol w:w="1361"/>
        <w:gridCol w:w="1361"/>
      </w:tblGrid>
      <w:tr w:rsidR="00AC76CF" w:rsidRPr="00AC76CF" w14:paraId="4C856B9E" w14:textId="77777777" w:rsidTr="00AC76CF">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57B8E736"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lastRenderedPageBreak/>
              <w:t>PREGLEDNICA ŠT. 17</w:t>
            </w:r>
          </w:p>
        </w:tc>
        <w:tc>
          <w:tcPr>
            <w:tcW w:w="5443" w:type="dxa"/>
            <w:gridSpan w:val="4"/>
            <w:tcBorders>
              <w:top w:val="single" w:sz="4" w:space="0" w:color="auto"/>
              <w:left w:val="nil"/>
              <w:bottom w:val="single" w:sz="4" w:space="0" w:color="auto"/>
              <w:right w:val="single" w:sz="4" w:space="0" w:color="auto"/>
            </w:tcBorders>
            <w:shd w:val="clear" w:color="000000" w:fill="F0FFD7"/>
            <w:vAlign w:val="center"/>
            <w:hideMark/>
          </w:tcPr>
          <w:p w14:paraId="6B8AF27C" w14:textId="77777777" w:rsidR="00AC76CF" w:rsidRPr="00AC76CF" w:rsidRDefault="00AC76CF" w:rsidP="00AC76CF">
            <w:pPr>
              <w:spacing w:after="0" w:line="240" w:lineRule="auto"/>
              <w:jc w:val="center"/>
              <w:rPr>
                <w:rFonts w:ascii="Calibri" w:eastAsia="Times New Roman" w:hAnsi="Calibri" w:cs="Calibri"/>
                <w:lang w:eastAsia="sl-SI"/>
              </w:rPr>
            </w:pPr>
            <w:r w:rsidRPr="00AC76CF">
              <w:rPr>
                <w:rFonts w:ascii="Calibri" w:eastAsia="Times New Roman" w:hAnsi="Calibri" w:cs="Calibri"/>
                <w:lang w:eastAsia="sl-SI"/>
              </w:rPr>
              <w:t xml:space="preserve">ŠPORTNE PRIREDITVE </w:t>
            </w:r>
          </w:p>
        </w:tc>
      </w:tr>
      <w:tr w:rsidR="00AC76CF" w:rsidRPr="00AC76CF" w14:paraId="09AA0FF0"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57E6DE2"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MNOŽIČNOST: število udeležencev</w:t>
            </w:r>
          </w:p>
        </w:tc>
        <w:tc>
          <w:tcPr>
            <w:tcW w:w="1361" w:type="dxa"/>
            <w:tcBorders>
              <w:top w:val="nil"/>
              <w:left w:val="nil"/>
              <w:bottom w:val="single" w:sz="4" w:space="0" w:color="auto"/>
              <w:right w:val="single" w:sz="4" w:space="0" w:color="auto"/>
            </w:tcBorders>
            <w:shd w:val="clear" w:color="auto" w:fill="auto"/>
            <w:vAlign w:val="center"/>
            <w:hideMark/>
          </w:tcPr>
          <w:p w14:paraId="4E4A36A4"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 xml:space="preserve">do 30 </w:t>
            </w:r>
          </w:p>
        </w:tc>
        <w:tc>
          <w:tcPr>
            <w:tcW w:w="1361" w:type="dxa"/>
            <w:tcBorders>
              <w:top w:val="nil"/>
              <w:left w:val="nil"/>
              <w:bottom w:val="single" w:sz="4" w:space="0" w:color="auto"/>
              <w:right w:val="single" w:sz="4" w:space="0" w:color="auto"/>
            </w:tcBorders>
            <w:shd w:val="clear" w:color="auto" w:fill="auto"/>
            <w:vAlign w:val="center"/>
            <w:hideMark/>
          </w:tcPr>
          <w:p w14:paraId="101F0C9F"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 xml:space="preserve">31 - 60 </w:t>
            </w:r>
          </w:p>
        </w:tc>
        <w:tc>
          <w:tcPr>
            <w:tcW w:w="1361" w:type="dxa"/>
            <w:tcBorders>
              <w:top w:val="nil"/>
              <w:left w:val="nil"/>
              <w:bottom w:val="single" w:sz="4" w:space="0" w:color="auto"/>
              <w:right w:val="single" w:sz="4" w:space="0" w:color="auto"/>
            </w:tcBorders>
            <w:shd w:val="clear" w:color="auto" w:fill="auto"/>
            <w:vAlign w:val="center"/>
            <w:hideMark/>
          </w:tcPr>
          <w:p w14:paraId="1233D77A"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61 - 100</w:t>
            </w:r>
          </w:p>
        </w:tc>
        <w:tc>
          <w:tcPr>
            <w:tcW w:w="1361" w:type="dxa"/>
            <w:tcBorders>
              <w:top w:val="nil"/>
              <w:left w:val="nil"/>
              <w:bottom w:val="single" w:sz="4" w:space="0" w:color="auto"/>
              <w:right w:val="single" w:sz="4" w:space="0" w:color="auto"/>
            </w:tcBorders>
            <w:shd w:val="clear" w:color="auto" w:fill="auto"/>
            <w:vAlign w:val="center"/>
            <w:hideMark/>
          </w:tcPr>
          <w:p w14:paraId="69DE2122"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101+</w:t>
            </w:r>
          </w:p>
        </w:tc>
      </w:tr>
      <w:tr w:rsidR="00AC76CF" w:rsidRPr="00AC76CF" w14:paraId="1AA43788"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5C3223F5"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lang w:eastAsia="sl-SI"/>
              </w:rPr>
              <w:t>TOČKE/MATERIALNI STROŠKI/PRIREDITEV</w:t>
            </w:r>
          </w:p>
        </w:tc>
        <w:tc>
          <w:tcPr>
            <w:tcW w:w="1361" w:type="dxa"/>
            <w:tcBorders>
              <w:top w:val="nil"/>
              <w:left w:val="nil"/>
              <w:bottom w:val="single" w:sz="4" w:space="0" w:color="auto"/>
              <w:right w:val="single" w:sz="4" w:space="0" w:color="auto"/>
            </w:tcBorders>
            <w:shd w:val="clear" w:color="000000" w:fill="F0FFD7"/>
            <w:vAlign w:val="center"/>
            <w:hideMark/>
          </w:tcPr>
          <w:p w14:paraId="0A9A4992"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20</w:t>
            </w:r>
          </w:p>
        </w:tc>
        <w:tc>
          <w:tcPr>
            <w:tcW w:w="1361" w:type="dxa"/>
            <w:tcBorders>
              <w:top w:val="nil"/>
              <w:left w:val="nil"/>
              <w:bottom w:val="single" w:sz="4" w:space="0" w:color="auto"/>
              <w:right w:val="single" w:sz="4" w:space="0" w:color="auto"/>
            </w:tcBorders>
            <w:shd w:val="clear" w:color="000000" w:fill="F0FFD7"/>
            <w:vAlign w:val="center"/>
            <w:hideMark/>
          </w:tcPr>
          <w:p w14:paraId="5C05182A"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40</w:t>
            </w:r>
          </w:p>
        </w:tc>
        <w:tc>
          <w:tcPr>
            <w:tcW w:w="1361" w:type="dxa"/>
            <w:tcBorders>
              <w:top w:val="nil"/>
              <w:left w:val="nil"/>
              <w:bottom w:val="single" w:sz="4" w:space="0" w:color="auto"/>
              <w:right w:val="single" w:sz="4" w:space="0" w:color="auto"/>
            </w:tcBorders>
            <w:shd w:val="clear" w:color="000000" w:fill="F0FFD7"/>
            <w:vAlign w:val="center"/>
            <w:hideMark/>
          </w:tcPr>
          <w:p w14:paraId="4A7CF0F4"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60</w:t>
            </w:r>
          </w:p>
        </w:tc>
        <w:tc>
          <w:tcPr>
            <w:tcW w:w="1361" w:type="dxa"/>
            <w:tcBorders>
              <w:top w:val="nil"/>
              <w:left w:val="nil"/>
              <w:bottom w:val="single" w:sz="4" w:space="0" w:color="auto"/>
              <w:right w:val="single" w:sz="4" w:space="0" w:color="auto"/>
            </w:tcBorders>
            <w:shd w:val="clear" w:color="000000" w:fill="F0FFD7"/>
            <w:vAlign w:val="center"/>
            <w:hideMark/>
          </w:tcPr>
          <w:p w14:paraId="3634977C"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80</w:t>
            </w:r>
          </w:p>
        </w:tc>
      </w:tr>
    </w:tbl>
    <w:p w14:paraId="1D173312" w14:textId="77777777" w:rsidR="00AC76CF" w:rsidRPr="00AC76CF" w:rsidRDefault="00AC76CF" w:rsidP="00AC76CF">
      <w:pPr>
        <w:pStyle w:val="Brezrazmikov"/>
        <w:rPr>
          <w:sz w:val="10"/>
          <w:szCs w:val="10"/>
        </w:rPr>
      </w:pPr>
    </w:p>
    <w:tbl>
      <w:tblPr>
        <w:tblW w:w="9413" w:type="dxa"/>
        <w:jc w:val="center"/>
        <w:tblCellMar>
          <w:left w:w="70" w:type="dxa"/>
          <w:right w:w="70" w:type="dxa"/>
        </w:tblCellMar>
        <w:tblLook w:val="04A0" w:firstRow="1" w:lastRow="0" w:firstColumn="1" w:lastColumn="0" w:noHBand="0" w:noVBand="1"/>
      </w:tblPr>
      <w:tblGrid>
        <w:gridCol w:w="3969"/>
        <w:gridCol w:w="1361"/>
        <w:gridCol w:w="1361"/>
        <w:gridCol w:w="1361"/>
        <w:gridCol w:w="1361"/>
      </w:tblGrid>
      <w:tr w:rsidR="00AC76CF" w:rsidRPr="00AC76CF" w14:paraId="47F33E0C" w14:textId="77777777" w:rsidTr="00AC76CF">
        <w:trPr>
          <w:trHeight w:val="283"/>
          <w:jc w:val="center"/>
        </w:trPr>
        <w:tc>
          <w:tcPr>
            <w:tcW w:w="3969"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7278A996"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PREGLEDNICA ŠT. 18</w:t>
            </w:r>
          </w:p>
        </w:tc>
        <w:tc>
          <w:tcPr>
            <w:tcW w:w="5443" w:type="dxa"/>
            <w:gridSpan w:val="4"/>
            <w:tcBorders>
              <w:top w:val="single" w:sz="4" w:space="0" w:color="auto"/>
              <w:left w:val="nil"/>
              <w:bottom w:val="single" w:sz="4" w:space="0" w:color="auto"/>
              <w:right w:val="single" w:sz="4" w:space="0" w:color="000000"/>
            </w:tcBorders>
            <w:shd w:val="clear" w:color="000000" w:fill="F0FFD7"/>
            <w:vAlign w:val="center"/>
            <w:hideMark/>
          </w:tcPr>
          <w:p w14:paraId="1A0EE1A5" w14:textId="77777777" w:rsidR="00AC76CF" w:rsidRPr="00AC76CF" w:rsidRDefault="00AC76CF" w:rsidP="00AC76CF">
            <w:pPr>
              <w:spacing w:after="0" w:line="240" w:lineRule="auto"/>
              <w:jc w:val="center"/>
              <w:rPr>
                <w:rFonts w:ascii="Calibri" w:eastAsia="Times New Roman" w:hAnsi="Calibri" w:cs="Calibri"/>
                <w:lang w:eastAsia="sl-SI"/>
              </w:rPr>
            </w:pPr>
            <w:r w:rsidRPr="00AC76CF">
              <w:rPr>
                <w:rFonts w:ascii="Calibri" w:eastAsia="Times New Roman" w:hAnsi="Calibri" w:cs="Calibri"/>
                <w:lang w:eastAsia="sl-SI"/>
              </w:rPr>
              <w:t>KOREKCIJA: PRIREDITVE</w:t>
            </w:r>
          </w:p>
        </w:tc>
      </w:tr>
      <w:tr w:rsidR="00AC76CF" w:rsidRPr="00AC76CF" w14:paraId="666998F1"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59A03AA9"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RAVEN ŠPORTNE PRIREDITVE</w:t>
            </w:r>
          </w:p>
        </w:tc>
        <w:tc>
          <w:tcPr>
            <w:tcW w:w="1361" w:type="dxa"/>
            <w:tcBorders>
              <w:top w:val="nil"/>
              <w:left w:val="nil"/>
              <w:bottom w:val="single" w:sz="4" w:space="0" w:color="auto"/>
              <w:right w:val="single" w:sz="4" w:space="0" w:color="auto"/>
            </w:tcBorders>
            <w:shd w:val="clear" w:color="auto" w:fill="auto"/>
            <w:vAlign w:val="center"/>
            <w:hideMark/>
          </w:tcPr>
          <w:p w14:paraId="72F7393D"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 xml:space="preserve">lokalno </w:t>
            </w:r>
          </w:p>
        </w:tc>
        <w:tc>
          <w:tcPr>
            <w:tcW w:w="1361" w:type="dxa"/>
            <w:tcBorders>
              <w:top w:val="nil"/>
              <w:left w:val="nil"/>
              <w:bottom w:val="single" w:sz="4" w:space="0" w:color="auto"/>
              <w:right w:val="single" w:sz="4" w:space="0" w:color="auto"/>
            </w:tcBorders>
            <w:shd w:val="clear" w:color="auto" w:fill="auto"/>
            <w:vAlign w:val="center"/>
            <w:hideMark/>
          </w:tcPr>
          <w:p w14:paraId="115BBCD1"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 xml:space="preserve">občinsko </w:t>
            </w:r>
          </w:p>
        </w:tc>
        <w:tc>
          <w:tcPr>
            <w:tcW w:w="1361" w:type="dxa"/>
            <w:tcBorders>
              <w:top w:val="nil"/>
              <w:left w:val="nil"/>
              <w:bottom w:val="single" w:sz="4" w:space="0" w:color="auto"/>
              <w:right w:val="single" w:sz="4" w:space="0" w:color="auto"/>
            </w:tcBorders>
            <w:shd w:val="clear" w:color="auto" w:fill="auto"/>
            <w:vAlign w:val="center"/>
            <w:hideMark/>
          </w:tcPr>
          <w:p w14:paraId="076767E2"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 xml:space="preserve">regionalno </w:t>
            </w:r>
          </w:p>
        </w:tc>
        <w:tc>
          <w:tcPr>
            <w:tcW w:w="1361" w:type="dxa"/>
            <w:tcBorders>
              <w:top w:val="nil"/>
              <w:left w:val="nil"/>
              <w:bottom w:val="single" w:sz="4" w:space="0" w:color="auto"/>
              <w:right w:val="single" w:sz="4" w:space="0" w:color="auto"/>
            </w:tcBorders>
            <w:shd w:val="clear" w:color="auto" w:fill="auto"/>
            <w:vAlign w:val="center"/>
            <w:hideMark/>
          </w:tcPr>
          <w:p w14:paraId="2509074B"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državno</w:t>
            </w:r>
          </w:p>
        </w:tc>
      </w:tr>
      <w:tr w:rsidR="00AC76CF" w:rsidRPr="00AC76CF" w14:paraId="18AC79D5"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7C1D4770" w14:textId="77777777" w:rsidR="00AC76CF" w:rsidRPr="00AC76CF" w:rsidRDefault="00AC76CF" w:rsidP="00AC76CF">
            <w:pPr>
              <w:spacing w:after="0" w:line="240" w:lineRule="auto"/>
              <w:jc w:val="center"/>
              <w:rPr>
                <w:rFonts w:ascii="Calibri" w:eastAsia="Times New Roman" w:hAnsi="Calibri" w:cs="Calibri"/>
                <w:lang w:eastAsia="sl-SI"/>
              </w:rPr>
            </w:pPr>
            <w:r w:rsidRPr="00AC76CF">
              <w:rPr>
                <w:rFonts w:ascii="Calibri" w:eastAsia="Times New Roman" w:hAnsi="Calibri" w:cs="Calibri"/>
                <w:lang w:eastAsia="sl-SI"/>
              </w:rPr>
              <w:t>KOREKCIJSKI FAKTOR</w:t>
            </w:r>
          </w:p>
        </w:tc>
        <w:tc>
          <w:tcPr>
            <w:tcW w:w="1361" w:type="dxa"/>
            <w:tcBorders>
              <w:top w:val="nil"/>
              <w:left w:val="nil"/>
              <w:bottom w:val="single" w:sz="4" w:space="0" w:color="auto"/>
              <w:right w:val="single" w:sz="4" w:space="0" w:color="auto"/>
            </w:tcBorders>
            <w:shd w:val="clear" w:color="000000" w:fill="F0FFD7"/>
            <w:vAlign w:val="center"/>
            <w:hideMark/>
          </w:tcPr>
          <w:p w14:paraId="0A4A977D"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0,400</w:t>
            </w:r>
          </w:p>
        </w:tc>
        <w:tc>
          <w:tcPr>
            <w:tcW w:w="1361" w:type="dxa"/>
            <w:tcBorders>
              <w:top w:val="nil"/>
              <w:left w:val="nil"/>
              <w:bottom w:val="single" w:sz="4" w:space="0" w:color="auto"/>
              <w:right w:val="single" w:sz="4" w:space="0" w:color="auto"/>
            </w:tcBorders>
            <w:shd w:val="clear" w:color="000000" w:fill="F0FFD7"/>
            <w:vAlign w:val="center"/>
            <w:hideMark/>
          </w:tcPr>
          <w:p w14:paraId="6AA25D5D"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0,600</w:t>
            </w:r>
          </w:p>
        </w:tc>
        <w:tc>
          <w:tcPr>
            <w:tcW w:w="1361" w:type="dxa"/>
            <w:tcBorders>
              <w:top w:val="nil"/>
              <w:left w:val="nil"/>
              <w:bottom w:val="single" w:sz="4" w:space="0" w:color="auto"/>
              <w:right w:val="single" w:sz="4" w:space="0" w:color="auto"/>
            </w:tcBorders>
            <w:shd w:val="clear" w:color="000000" w:fill="F0FFD7"/>
            <w:vAlign w:val="center"/>
            <w:hideMark/>
          </w:tcPr>
          <w:p w14:paraId="71E4B982"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0,800</w:t>
            </w:r>
          </w:p>
        </w:tc>
        <w:tc>
          <w:tcPr>
            <w:tcW w:w="1361" w:type="dxa"/>
            <w:tcBorders>
              <w:top w:val="nil"/>
              <w:left w:val="nil"/>
              <w:bottom w:val="single" w:sz="4" w:space="0" w:color="auto"/>
              <w:right w:val="single" w:sz="4" w:space="0" w:color="auto"/>
            </w:tcBorders>
            <w:shd w:val="clear" w:color="000000" w:fill="F0FFD7"/>
            <w:vAlign w:val="center"/>
            <w:hideMark/>
          </w:tcPr>
          <w:p w14:paraId="6EADB2AD"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1,000</w:t>
            </w:r>
          </w:p>
        </w:tc>
      </w:tr>
      <w:tr w:rsidR="00AC76CF" w:rsidRPr="00AC76CF" w14:paraId="6BF2DF2E"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2BCA91E8"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USTREZNOST VSEBINE: osnovni namen</w:t>
            </w:r>
          </w:p>
        </w:tc>
        <w:tc>
          <w:tcPr>
            <w:tcW w:w="1361" w:type="dxa"/>
            <w:tcBorders>
              <w:top w:val="nil"/>
              <w:left w:val="nil"/>
              <w:bottom w:val="single" w:sz="4" w:space="0" w:color="auto"/>
              <w:right w:val="single" w:sz="4" w:space="0" w:color="auto"/>
            </w:tcBorders>
            <w:shd w:val="clear" w:color="auto" w:fill="auto"/>
            <w:vAlign w:val="center"/>
            <w:hideMark/>
          </w:tcPr>
          <w:p w14:paraId="154C4D99"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netekmovalno</w:t>
            </w:r>
          </w:p>
        </w:tc>
        <w:tc>
          <w:tcPr>
            <w:tcW w:w="1361" w:type="dxa"/>
            <w:tcBorders>
              <w:top w:val="nil"/>
              <w:left w:val="nil"/>
              <w:bottom w:val="single" w:sz="4" w:space="0" w:color="auto"/>
              <w:right w:val="single" w:sz="4" w:space="0" w:color="auto"/>
            </w:tcBorders>
            <w:shd w:val="clear" w:color="auto" w:fill="auto"/>
            <w:vAlign w:val="center"/>
            <w:hideMark/>
          </w:tcPr>
          <w:p w14:paraId="2B4991AB"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tekmovalno: VSI</w:t>
            </w:r>
          </w:p>
        </w:tc>
        <w:tc>
          <w:tcPr>
            <w:tcW w:w="1361" w:type="dxa"/>
            <w:tcBorders>
              <w:top w:val="nil"/>
              <w:left w:val="nil"/>
              <w:bottom w:val="single" w:sz="4" w:space="0" w:color="auto"/>
              <w:right w:val="single" w:sz="4" w:space="0" w:color="auto"/>
            </w:tcBorders>
            <w:shd w:val="clear" w:color="auto" w:fill="auto"/>
            <w:vAlign w:val="center"/>
            <w:hideMark/>
          </w:tcPr>
          <w:p w14:paraId="4066119B"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tekmovalno: MLADI</w:t>
            </w:r>
          </w:p>
        </w:tc>
        <w:tc>
          <w:tcPr>
            <w:tcW w:w="1361" w:type="dxa"/>
            <w:tcBorders>
              <w:top w:val="nil"/>
              <w:left w:val="nil"/>
              <w:bottom w:val="single" w:sz="4" w:space="0" w:color="auto"/>
              <w:right w:val="single" w:sz="4" w:space="0" w:color="auto"/>
            </w:tcBorders>
            <w:shd w:val="clear" w:color="auto" w:fill="auto"/>
            <w:vAlign w:val="center"/>
            <w:hideMark/>
          </w:tcPr>
          <w:p w14:paraId="26BE41E6"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tekmovalno:  uradno DP</w:t>
            </w:r>
          </w:p>
        </w:tc>
      </w:tr>
      <w:tr w:rsidR="00AC76CF" w:rsidRPr="00AC76CF" w14:paraId="5BE3D81F"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5F68E49D" w14:textId="77777777" w:rsidR="00AC76CF" w:rsidRPr="00AC76CF" w:rsidRDefault="00AC76CF" w:rsidP="00AC76CF">
            <w:pPr>
              <w:spacing w:after="0" w:line="240" w:lineRule="auto"/>
              <w:jc w:val="center"/>
              <w:rPr>
                <w:rFonts w:ascii="Calibri" w:eastAsia="Times New Roman" w:hAnsi="Calibri" w:cs="Calibri"/>
                <w:lang w:eastAsia="sl-SI"/>
              </w:rPr>
            </w:pPr>
            <w:r w:rsidRPr="00AC76CF">
              <w:rPr>
                <w:rFonts w:ascii="Calibri" w:eastAsia="Times New Roman" w:hAnsi="Calibri" w:cs="Calibri"/>
                <w:lang w:eastAsia="sl-SI"/>
              </w:rPr>
              <w:t>KOREKCIJSKI FAKTOR</w:t>
            </w:r>
          </w:p>
        </w:tc>
        <w:tc>
          <w:tcPr>
            <w:tcW w:w="1361" w:type="dxa"/>
            <w:tcBorders>
              <w:top w:val="nil"/>
              <w:left w:val="nil"/>
              <w:bottom w:val="single" w:sz="4" w:space="0" w:color="auto"/>
              <w:right w:val="single" w:sz="4" w:space="0" w:color="auto"/>
            </w:tcBorders>
            <w:shd w:val="clear" w:color="000000" w:fill="F0FFD7"/>
            <w:vAlign w:val="center"/>
            <w:hideMark/>
          </w:tcPr>
          <w:p w14:paraId="56175372"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0,400</w:t>
            </w:r>
          </w:p>
        </w:tc>
        <w:tc>
          <w:tcPr>
            <w:tcW w:w="1361" w:type="dxa"/>
            <w:tcBorders>
              <w:top w:val="nil"/>
              <w:left w:val="nil"/>
              <w:bottom w:val="single" w:sz="4" w:space="0" w:color="auto"/>
              <w:right w:val="single" w:sz="4" w:space="0" w:color="auto"/>
            </w:tcBorders>
            <w:shd w:val="clear" w:color="000000" w:fill="F0FFD7"/>
            <w:vAlign w:val="center"/>
            <w:hideMark/>
          </w:tcPr>
          <w:p w14:paraId="57E91248"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0,600</w:t>
            </w:r>
          </w:p>
        </w:tc>
        <w:tc>
          <w:tcPr>
            <w:tcW w:w="1361" w:type="dxa"/>
            <w:tcBorders>
              <w:top w:val="nil"/>
              <w:left w:val="nil"/>
              <w:bottom w:val="single" w:sz="4" w:space="0" w:color="auto"/>
              <w:right w:val="single" w:sz="4" w:space="0" w:color="auto"/>
            </w:tcBorders>
            <w:shd w:val="clear" w:color="000000" w:fill="F0FFD7"/>
            <w:vAlign w:val="center"/>
            <w:hideMark/>
          </w:tcPr>
          <w:p w14:paraId="236F3424"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0,800</w:t>
            </w:r>
          </w:p>
        </w:tc>
        <w:tc>
          <w:tcPr>
            <w:tcW w:w="1361" w:type="dxa"/>
            <w:tcBorders>
              <w:top w:val="nil"/>
              <w:left w:val="nil"/>
              <w:bottom w:val="single" w:sz="4" w:space="0" w:color="auto"/>
              <w:right w:val="single" w:sz="4" w:space="0" w:color="auto"/>
            </w:tcBorders>
            <w:shd w:val="clear" w:color="000000" w:fill="F0FFD7"/>
            <w:vAlign w:val="center"/>
            <w:hideMark/>
          </w:tcPr>
          <w:p w14:paraId="7C3016B3"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1,000</w:t>
            </w:r>
          </w:p>
        </w:tc>
      </w:tr>
      <w:tr w:rsidR="00AC76CF" w:rsidRPr="00AC76CF" w14:paraId="7A94B81F"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4EE70A48"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sz w:val="20"/>
                <w:szCs w:val="20"/>
                <w:lang w:eastAsia="sl-SI"/>
              </w:rPr>
              <w:t>POMEN ZA LOKALNO OKOLJE; tradicija</w:t>
            </w:r>
          </w:p>
        </w:tc>
        <w:tc>
          <w:tcPr>
            <w:tcW w:w="1361" w:type="dxa"/>
            <w:tcBorders>
              <w:top w:val="nil"/>
              <w:left w:val="nil"/>
              <w:bottom w:val="single" w:sz="4" w:space="0" w:color="auto"/>
              <w:right w:val="single" w:sz="4" w:space="0" w:color="auto"/>
            </w:tcBorders>
            <w:shd w:val="clear" w:color="auto" w:fill="auto"/>
            <w:vAlign w:val="center"/>
            <w:hideMark/>
          </w:tcPr>
          <w:p w14:paraId="10825103"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0 - 5 let</w:t>
            </w:r>
          </w:p>
        </w:tc>
        <w:tc>
          <w:tcPr>
            <w:tcW w:w="1361" w:type="dxa"/>
            <w:tcBorders>
              <w:top w:val="nil"/>
              <w:left w:val="nil"/>
              <w:bottom w:val="single" w:sz="4" w:space="0" w:color="auto"/>
              <w:right w:val="single" w:sz="4" w:space="0" w:color="auto"/>
            </w:tcBorders>
            <w:shd w:val="clear" w:color="auto" w:fill="auto"/>
            <w:vAlign w:val="center"/>
            <w:hideMark/>
          </w:tcPr>
          <w:p w14:paraId="726AA64B"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6 - 10 let</w:t>
            </w:r>
          </w:p>
        </w:tc>
        <w:tc>
          <w:tcPr>
            <w:tcW w:w="1361" w:type="dxa"/>
            <w:tcBorders>
              <w:top w:val="nil"/>
              <w:left w:val="nil"/>
              <w:bottom w:val="single" w:sz="4" w:space="0" w:color="auto"/>
              <w:right w:val="single" w:sz="4" w:space="0" w:color="auto"/>
            </w:tcBorders>
            <w:shd w:val="clear" w:color="auto" w:fill="auto"/>
            <w:vAlign w:val="center"/>
            <w:hideMark/>
          </w:tcPr>
          <w:p w14:paraId="007A9305"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11 - 15 let</w:t>
            </w:r>
          </w:p>
        </w:tc>
        <w:tc>
          <w:tcPr>
            <w:tcW w:w="1361" w:type="dxa"/>
            <w:tcBorders>
              <w:top w:val="nil"/>
              <w:left w:val="nil"/>
              <w:bottom w:val="single" w:sz="4" w:space="0" w:color="auto"/>
              <w:right w:val="single" w:sz="4" w:space="0" w:color="auto"/>
            </w:tcBorders>
            <w:shd w:val="clear" w:color="auto" w:fill="auto"/>
            <w:vAlign w:val="center"/>
            <w:hideMark/>
          </w:tcPr>
          <w:p w14:paraId="7966DF62"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16 let +</w:t>
            </w:r>
          </w:p>
        </w:tc>
      </w:tr>
      <w:tr w:rsidR="00AC76CF" w:rsidRPr="00AC76CF" w14:paraId="398C404A" w14:textId="77777777" w:rsidTr="00AC76CF">
        <w:trPr>
          <w:trHeight w:val="283"/>
          <w:jc w:val="center"/>
        </w:trPr>
        <w:tc>
          <w:tcPr>
            <w:tcW w:w="3969" w:type="dxa"/>
            <w:tcBorders>
              <w:top w:val="nil"/>
              <w:left w:val="single" w:sz="4" w:space="0" w:color="auto"/>
              <w:bottom w:val="single" w:sz="4" w:space="0" w:color="auto"/>
              <w:right w:val="single" w:sz="4" w:space="0" w:color="auto"/>
            </w:tcBorders>
            <w:shd w:val="clear" w:color="000000" w:fill="F0FFD7"/>
            <w:vAlign w:val="center"/>
            <w:hideMark/>
          </w:tcPr>
          <w:p w14:paraId="36687CDE"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lang w:eastAsia="sl-SI"/>
              </w:rPr>
              <w:t>KOREKCIJSKI FAKTOR</w:t>
            </w:r>
          </w:p>
        </w:tc>
        <w:tc>
          <w:tcPr>
            <w:tcW w:w="1361" w:type="dxa"/>
            <w:tcBorders>
              <w:top w:val="nil"/>
              <w:left w:val="nil"/>
              <w:bottom w:val="single" w:sz="4" w:space="0" w:color="auto"/>
              <w:right w:val="single" w:sz="4" w:space="0" w:color="auto"/>
            </w:tcBorders>
            <w:shd w:val="clear" w:color="000000" w:fill="F0FFD7"/>
            <w:vAlign w:val="center"/>
            <w:hideMark/>
          </w:tcPr>
          <w:p w14:paraId="618B1103"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0,400</w:t>
            </w:r>
          </w:p>
        </w:tc>
        <w:tc>
          <w:tcPr>
            <w:tcW w:w="1361" w:type="dxa"/>
            <w:tcBorders>
              <w:top w:val="nil"/>
              <w:left w:val="nil"/>
              <w:bottom w:val="single" w:sz="4" w:space="0" w:color="auto"/>
              <w:right w:val="single" w:sz="4" w:space="0" w:color="auto"/>
            </w:tcBorders>
            <w:shd w:val="clear" w:color="000000" w:fill="F0FFD7"/>
            <w:vAlign w:val="center"/>
            <w:hideMark/>
          </w:tcPr>
          <w:p w14:paraId="2F187B0E"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0,600</w:t>
            </w:r>
          </w:p>
        </w:tc>
        <w:tc>
          <w:tcPr>
            <w:tcW w:w="1361" w:type="dxa"/>
            <w:tcBorders>
              <w:top w:val="nil"/>
              <w:left w:val="nil"/>
              <w:bottom w:val="single" w:sz="4" w:space="0" w:color="auto"/>
              <w:right w:val="single" w:sz="4" w:space="0" w:color="auto"/>
            </w:tcBorders>
            <w:shd w:val="clear" w:color="000000" w:fill="F0FFD7"/>
            <w:vAlign w:val="center"/>
            <w:hideMark/>
          </w:tcPr>
          <w:p w14:paraId="59358F31"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0,800</w:t>
            </w:r>
          </w:p>
        </w:tc>
        <w:tc>
          <w:tcPr>
            <w:tcW w:w="1361" w:type="dxa"/>
            <w:tcBorders>
              <w:top w:val="nil"/>
              <w:left w:val="nil"/>
              <w:bottom w:val="single" w:sz="4" w:space="0" w:color="auto"/>
              <w:right w:val="single" w:sz="4" w:space="0" w:color="auto"/>
            </w:tcBorders>
            <w:shd w:val="clear" w:color="000000" w:fill="F0FFD7"/>
            <w:vAlign w:val="center"/>
            <w:hideMark/>
          </w:tcPr>
          <w:p w14:paraId="76C33319"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1,000</w:t>
            </w:r>
          </w:p>
        </w:tc>
      </w:tr>
    </w:tbl>
    <w:p w14:paraId="4508277C" w14:textId="77777777" w:rsidR="004F542D" w:rsidRPr="00AC76CF" w:rsidRDefault="004F542D" w:rsidP="00AC76CF">
      <w:pPr>
        <w:pStyle w:val="Brezrazmikov"/>
        <w:rPr>
          <w:sz w:val="20"/>
          <w:szCs w:val="20"/>
        </w:rPr>
      </w:pPr>
    </w:p>
    <w:p w14:paraId="64DF8F18" w14:textId="77777777" w:rsidR="004F542D" w:rsidRPr="008C7E42" w:rsidRDefault="004F542D" w:rsidP="004F542D">
      <w:pPr>
        <w:pStyle w:val="Brezrazmikov"/>
        <w:jc w:val="center"/>
        <w:rPr>
          <w:sz w:val="26"/>
          <w:szCs w:val="26"/>
        </w:rPr>
      </w:pPr>
      <w:r w:rsidRPr="008C7E42">
        <w:rPr>
          <w:sz w:val="26"/>
          <w:szCs w:val="26"/>
        </w:rPr>
        <w:t xml:space="preserve">JAVNO OBVEŠČANJE </w:t>
      </w:r>
    </w:p>
    <w:p w14:paraId="6F817DC2" w14:textId="1B679B18" w:rsidR="004F542D" w:rsidRDefault="004F542D" w:rsidP="004F542D">
      <w:pPr>
        <w:pStyle w:val="Brezrazmikov"/>
        <w:jc w:val="both"/>
        <w:rPr>
          <w:sz w:val="21"/>
          <w:szCs w:val="21"/>
        </w:rPr>
      </w:pPr>
      <w:r w:rsidRPr="00A364F1">
        <w:rPr>
          <w:sz w:val="21"/>
          <w:szCs w:val="21"/>
        </w:rPr>
        <w:t>Javno obveščanje v športu predstavlja produkcijo in predvajanje oddaj s športno vsebino. V kolikor z LPŠ/JR ni drugače določeno, je izbran projekt, ki na podlagi MERIL (preglednica št. 19) zbere največje število točk.</w:t>
      </w:r>
    </w:p>
    <w:p w14:paraId="70B5AC6D" w14:textId="04A4C118" w:rsidR="00AC76CF" w:rsidRPr="00AC76CF" w:rsidRDefault="00AC76CF" w:rsidP="004F542D">
      <w:pPr>
        <w:pStyle w:val="Brezrazmikov"/>
        <w:jc w:val="both"/>
        <w:rPr>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AC76CF" w:rsidRPr="00AC76CF" w14:paraId="0365E8CC" w14:textId="77777777" w:rsidTr="003E5D1A">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37DD599C"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PREGLEDNICA ŠT. 19</w:t>
            </w:r>
          </w:p>
        </w:tc>
        <w:tc>
          <w:tcPr>
            <w:tcW w:w="4083" w:type="dxa"/>
            <w:gridSpan w:val="3"/>
            <w:tcBorders>
              <w:top w:val="single" w:sz="4" w:space="0" w:color="auto"/>
              <w:left w:val="nil"/>
              <w:bottom w:val="single" w:sz="4" w:space="0" w:color="auto"/>
              <w:right w:val="single" w:sz="4" w:space="0" w:color="000000"/>
            </w:tcBorders>
            <w:shd w:val="clear" w:color="000000" w:fill="F0FFD7"/>
            <w:vAlign w:val="center"/>
            <w:hideMark/>
          </w:tcPr>
          <w:p w14:paraId="41C37B81" w14:textId="77777777"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lang w:eastAsia="sl-SI"/>
              </w:rPr>
              <w:t>JAVNO OBVEŠČANJE V ŠPORTU</w:t>
            </w:r>
          </w:p>
        </w:tc>
      </w:tr>
      <w:tr w:rsidR="00AC76CF" w:rsidRPr="00AC76CF" w14:paraId="7F377CB0"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77A080EB" w14:textId="77777777" w:rsidR="00AC76CF" w:rsidRPr="00AC76CF" w:rsidRDefault="00AC76CF" w:rsidP="00AC76CF">
            <w:pPr>
              <w:spacing w:after="0" w:line="240" w:lineRule="auto"/>
              <w:jc w:val="center"/>
              <w:rPr>
                <w:rFonts w:ascii="Calibri" w:eastAsia="Times New Roman" w:hAnsi="Calibri" w:cs="Calibri"/>
                <w:sz w:val="16"/>
                <w:szCs w:val="16"/>
                <w:lang w:eastAsia="sl-SI"/>
              </w:rPr>
            </w:pPr>
            <w:r w:rsidRPr="00AC76CF">
              <w:rPr>
                <w:rFonts w:ascii="Calibri" w:eastAsia="Times New Roman" w:hAnsi="Calibri" w:cs="Calibri"/>
                <w:sz w:val="18"/>
                <w:szCs w:val="18"/>
                <w:lang w:eastAsia="sl-SI"/>
              </w:rPr>
              <w:t>DOSEG MEDIJA</w:t>
            </w:r>
          </w:p>
        </w:tc>
        <w:tc>
          <w:tcPr>
            <w:tcW w:w="1361" w:type="dxa"/>
            <w:tcBorders>
              <w:top w:val="nil"/>
              <w:left w:val="nil"/>
              <w:bottom w:val="single" w:sz="4" w:space="0" w:color="auto"/>
              <w:right w:val="single" w:sz="4" w:space="0" w:color="auto"/>
            </w:tcBorders>
            <w:shd w:val="clear" w:color="auto" w:fill="auto"/>
            <w:vAlign w:val="center"/>
            <w:hideMark/>
          </w:tcPr>
          <w:p w14:paraId="637EBB05"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lokalno</w:t>
            </w:r>
          </w:p>
        </w:tc>
        <w:tc>
          <w:tcPr>
            <w:tcW w:w="1361" w:type="dxa"/>
            <w:tcBorders>
              <w:top w:val="nil"/>
              <w:left w:val="nil"/>
              <w:bottom w:val="single" w:sz="4" w:space="0" w:color="auto"/>
              <w:right w:val="single" w:sz="4" w:space="0" w:color="auto"/>
            </w:tcBorders>
            <w:shd w:val="clear" w:color="auto" w:fill="auto"/>
            <w:vAlign w:val="center"/>
            <w:hideMark/>
          </w:tcPr>
          <w:p w14:paraId="0FD98E34"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regionalno</w:t>
            </w:r>
          </w:p>
        </w:tc>
        <w:tc>
          <w:tcPr>
            <w:tcW w:w="1361" w:type="dxa"/>
            <w:tcBorders>
              <w:top w:val="nil"/>
              <w:left w:val="nil"/>
              <w:bottom w:val="single" w:sz="4" w:space="0" w:color="auto"/>
              <w:right w:val="single" w:sz="4" w:space="0" w:color="auto"/>
            </w:tcBorders>
            <w:shd w:val="clear" w:color="auto" w:fill="auto"/>
            <w:vAlign w:val="center"/>
            <w:hideMark/>
          </w:tcPr>
          <w:p w14:paraId="28311D22"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državno</w:t>
            </w:r>
          </w:p>
        </w:tc>
      </w:tr>
      <w:tr w:rsidR="00AC76CF" w:rsidRPr="00AC76CF" w14:paraId="3D14D7E7"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0EB755E4" w14:textId="75A77479" w:rsidR="00AC76CF" w:rsidRPr="00AC76CF" w:rsidRDefault="00AC76CF" w:rsidP="00AC76CF">
            <w:pPr>
              <w:spacing w:after="0" w:line="240" w:lineRule="auto"/>
              <w:jc w:val="center"/>
              <w:rPr>
                <w:rFonts w:ascii="Calibri" w:eastAsia="Times New Roman" w:hAnsi="Calibri" w:cs="Calibri"/>
                <w:lang w:eastAsia="sl-SI"/>
              </w:rPr>
            </w:pPr>
            <w:r w:rsidRPr="00AC76CF">
              <w:rPr>
                <w:rFonts w:ascii="Calibri" w:eastAsia="Times New Roman" w:hAnsi="Calibri" w:cs="Calibri"/>
                <w:lang w:eastAsia="sl-SI"/>
              </w:rPr>
              <w:t xml:space="preserve">TOČKE </w:t>
            </w:r>
            <w:r w:rsidR="003E5D1A">
              <w:rPr>
                <w:rFonts w:ascii="Calibri" w:eastAsia="Times New Roman" w:hAnsi="Calibri" w:cs="Calibri"/>
                <w:lang w:eastAsia="sl-SI"/>
              </w:rPr>
              <w:t>ZA IZBIRO</w:t>
            </w:r>
            <w:r w:rsidRPr="00AC76CF">
              <w:rPr>
                <w:rFonts w:ascii="Calibri" w:eastAsia="Times New Roman" w:hAnsi="Calibri" w:cs="Calibri"/>
                <w:lang w:eastAsia="sl-SI"/>
              </w:rPr>
              <w:t>:</w:t>
            </w:r>
          </w:p>
        </w:tc>
        <w:tc>
          <w:tcPr>
            <w:tcW w:w="1361" w:type="dxa"/>
            <w:tcBorders>
              <w:top w:val="nil"/>
              <w:left w:val="nil"/>
              <w:bottom w:val="single" w:sz="4" w:space="0" w:color="auto"/>
              <w:right w:val="single" w:sz="4" w:space="0" w:color="auto"/>
            </w:tcBorders>
            <w:shd w:val="clear" w:color="000000" w:fill="F0FFD7"/>
            <w:vAlign w:val="center"/>
            <w:hideMark/>
          </w:tcPr>
          <w:p w14:paraId="2A66B950"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41DFEF5B"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w:t>
            </w:r>
          </w:p>
        </w:tc>
        <w:tc>
          <w:tcPr>
            <w:tcW w:w="1361" w:type="dxa"/>
            <w:tcBorders>
              <w:top w:val="nil"/>
              <w:left w:val="nil"/>
              <w:bottom w:val="single" w:sz="4" w:space="0" w:color="auto"/>
              <w:right w:val="single" w:sz="4" w:space="0" w:color="auto"/>
            </w:tcBorders>
            <w:shd w:val="clear" w:color="000000" w:fill="F0FFD7"/>
            <w:vAlign w:val="center"/>
            <w:hideMark/>
          </w:tcPr>
          <w:p w14:paraId="46EE3FDD"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20</w:t>
            </w:r>
          </w:p>
        </w:tc>
      </w:tr>
      <w:tr w:rsidR="00AC76CF" w:rsidRPr="00AC76CF" w14:paraId="212914A8"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3AB91DB" w14:textId="77777777" w:rsidR="00AC76CF" w:rsidRPr="00AC76CF" w:rsidRDefault="00AC76CF" w:rsidP="00AC76CF">
            <w:pPr>
              <w:spacing w:after="0" w:line="240" w:lineRule="auto"/>
              <w:jc w:val="center"/>
              <w:rPr>
                <w:rFonts w:ascii="Calibri" w:eastAsia="Times New Roman" w:hAnsi="Calibri" w:cs="Calibri"/>
                <w:sz w:val="16"/>
                <w:szCs w:val="16"/>
                <w:lang w:eastAsia="sl-SI"/>
              </w:rPr>
            </w:pPr>
            <w:r w:rsidRPr="00AC76CF">
              <w:rPr>
                <w:rFonts w:ascii="Calibri" w:eastAsia="Times New Roman" w:hAnsi="Calibri" w:cs="Calibri"/>
                <w:sz w:val="18"/>
                <w:szCs w:val="18"/>
                <w:lang w:eastAsia="sl-SI"/>
              </w:rPr>
              <w:t>POGOSTOST POJAVLJANJA</w:t>
            </w:r>
          </w:p>
        </w:tc>
        <w:tc>
          <w:tcPr>
            <w:tcW w:w="1361" w:type="dxa"/>
            <w:tcBorders>
              <w:top w:val="nil"/>
              <w:left w:val="nil"/>
              <w:bottom w:val="single" w:sz="4" w:space="0" w:color="auto"/>
              <w:right w:val="single" w:sz="4" w:space="0" w:color="auto"/>
            </w:tcBorders>
            <w:shd w:val="clear" w:color="auto" w:fill="auto"/>
            <w:vAlign w:val="center"/>
            <w:hideMark/>
          </w:tcPr>
          <w:p w14:paraId="48076FB3"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mesečno</w:t>
            </w:r>
          </w:p>
        </w:tc>
        <w:tc>
          <w:tcPr>
            <w:tcW w:w="1361" w:type="dxa"/>
            <w:tcBorders>
              <w:top w:val="nil"/>
              <w:left w:val="nil"/>
              <w:bottom w:val="single" w:sz="4" w:space="0" w:color="auto"/>
              <w:right w:val="single" w:sz="4" w:space="0" w:color="auto"/>
            </w:tcBorders>
            <w:shd w:val="clear" w:color="auto" w:fill="auto"/>
            <w:vAlign w:val="center"/>
            <w:hideMark/>
          </w:tcPr>
          <w:p w14:paraId="60550A81"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tedensko</w:t>
            </w:r>
          </w:p>
        </w:tc>
        <w:tc>
          <w:tcPr>
            <w:tcW w:w="1361" w:type="dxa"/>
            <w:tcBorders>
              <w:top w:val="nil"/>
              <w:left w:val="nil"/>
              <w:bottom w:val="single" w:sz="4" w:space="0" w:color="auto"/>
              <w:right w:val="single" w:sz="4" w:space="0" w:color="auto"/>
            </w:tcBorders>
            <w:shd w:val="clear" w:color="auto" w:fill="auto"/>
            <w:vAlign w:val="center"/>
            <w:hideMark/>
          </w:tcPr>
          <w:p w14:paraId="3980E6F5"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dnevno</w:t>
            </w:r>
          </w:p>
        </w:tc>
      </w:tr>
      <w:tr w:rsidR="00AC76CF" w:rsidRPr="00AC76CF" w14:paraId="1B9097B3"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400A27BB" w14:textId="5DC68130"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lang w:eastAsia="sl-SI"/>
              </w:rPr>
              <w:t>TOČKE</w:t>
            </w:r>
            <w:r w:rsidR="003E5D1A">
              <w:rPr>
                <w:rFonts w:ascii="Calibri" w:eastAsia="Times New Roman" w:hAnsi="Calibri" w:cs="Calibri"/>
                <w:lang w:eastAsia="sl-SI"/>
              </w:rPr>
              <w:t xml:space="preserve"> ZA IZBIRO</w:t>
            </w:r>
            <w:r w:rsidRPr="00AC76CF">
              <w:rPr>
                <w:rFonts w:ascii="Calibri" w:eastAsia="Times New Roman" w:hAnsi="Calibri" w:cs="Calibri"/>
                <w:sz w:val="20"/>
                <w:szCs w:val="20"/>
                <w:lang w:eastAsia="sl-SI"/>
              </w:rPr>
              <w:t>:</w:t>
            </w:r>
          </w:p>
        </w:tc>
        <w:tc>
          <w:tcPr>
            <w:tcW w:w="1361" w:type="dxa"/>
            <w:tcBorders>
              <w:top w:val="nil"/>
              <w:left w:val="nil"/>
              <w:bottom w:val="single" w:sz="4" w:space="0" w:color="auto"/>
              <w:right w:val="single" w:sz="4" w:space="0" w:color="auto"/>
            </w:tcBorders>
            <w:shd w:val="clear" w:color="000000" w:fill="F0FFD7"/>
            <w:vAlign w:val="center"/>
            <w:hideMark/>
          </w:tcPr>
          <w:p w14:paraId="60A2FB56"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6790FA3E"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w:t>
            </w:r>
          </w:p>
        </w:tc>
        <w:tc>
          <w:tcPr>
            <w:tcW w:w="1361" w:type="dxa"/>
            <w:tcBorders>
              <w:top w:val="nil"/>
              <w:left w:val="nil"/>
              <w:bottom w:val="single" w:sz="4" w:space="0" w:color="auto"/>
              <w:right w:val="single" w:sz="4" w:space="0" w:color="auto"/>
            </w:tcBorders>
            <w:shd w:val="clear" w:color="000000" w:fill="F0FFD7"/>
            <w:vAlign w:val="center"/>
            <w:hideMark/>
          </w:tcPr>
          <w:p w14:paraId="3FDCFADC"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20</w:t>
            </w:r>
          </w:p>
        </w:tc>
      </w:tr>
      <w:tr w:rsidR="00AC76CF" w:rsidRPr="00AC76CF" w14:paraId="63C0B098"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5187656" w14:textId="77777777" w:rsidR="00AC76CF" w:rsidRPr="00AC76CF" w:rsidRDefault="00AC76CF" w:rsidP="00AC76CF">
            <w:pPr>
              <w:spacing w:after="0" w:line="240" w:lineRule="auto"/>
              <w:jc w:val="center"/>
              <w:rPr>
                <w:rFonts w:ascii="Calibri" w:eastAsia="Times New Roman" w:hAnsi="Calibri" w:cs="Calibri"/>
                <w:sz w:val="16"/>
                <w:szCs w:val="16"/>
                <w:lang w:eastAsia="sl-SI"/>
              </w:rPr>
            </w:pPr>
            <w:r w:rsidRPr="00AC76CF">
              <w:rPr>
                <w:rFonts w:ascii="Calibri" w:eastAsia="Times New Roman" w:hAnsi="Calibri" w:cs="Calibri"/>
                <w:sz w:val="18"/>
                <w:szCs w:val="18"/>
                <w:lang w:eastAsia="sl-SI"/>
              </w:rPr>
              <w:t>DOSTOPNOST VSEBINE</w:t>
            </w:r>
          </w:p>
        </w:tc>
        <w:tc>
          <w:tcPr>
            <w:tcW w:w="1361" w:type="dxa"/>
            <w:tcBorders>
              <w:top w:val="nil"/>
              <w:left w:val="nil"/>
              <w:bottom w:val="single" w:sz="4" w:space="0" w:color="auto"/>
              <w:right w:val="single" w:sz="4" w:space="0" w:color="auto"/>
            </w:tcBorders>
            <w:shd w:val="clear" w:color="auto" w:fill="auto"/>
            <w:vAlign w:val="center"/>
            <w:hideMark/>
          </w:tcPr>
          <w:p w14:paraId="66807F95"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časopis</w:t>
            </w:r>
          </w:p>
        </w:tc>
        <w:tc>
          <w:tcPr>
            <w:tcW w:w="1361" w:type="dxa"/>
            <w:tcBorders>
              <w:top w:val="nil"/>
              <w:left w:val="nil"/>
              <w:bottom w:val="single" w:sz="4" w:space="0" w:color="auto"/>
              <w:right w:val="single" w:sz="4" w:space="0" w:color="auto"/>
            </w:tcBorders>
            <w:shd w:val="clear" w:color="auto" w:fill="auto"/>
            <w:vAlign w:val="center"/>
            <w:hideMark/>
          </w:tcPr>
          <w:p w14:paraId="6AAB55C3"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internet</w:t>
            </w:r>
          </w:p>
        </w:tc>
        <w:tc>
          <w:tcPr>
            <w:tcW w:w="1361" w:type="dxa"/>
            <w:tcBorders>
              <w:top w:val="nil"/>
              <w:left w:val="nil"/>
              <w:bottom w:val="single" w:sz="4" w:space="0" w:color="auto"/>
              <w:right w:val="single" w:sz="4" w:space="0" w:color="auto"/>
            </w:tcBorders>
            <w:shd w:val="clear" w:color="auto" w:fill="auto"/>
            <w:vAlign w:val="center"/>
            <w:hideMark/>
          </w:tcPr>
          <w:p w14:paraId="4A06037D" w14:textId="77777777" w:rsidR="00AC76CF" w:rsidRPr="00AC76CF" w:rsidRDefault="00AC76CF" w:rsidP="00AC76CF">
            <w:pPr>
              <w:spacing w:after="0" w:line="240" w:lineRule="auto"/>
              <w:jc w:val="center"/>
              <w:rPr>
                <w:rFonts w:ascii="Calibri" w:eastAsia="Times New Roman" w:hAnsi="Calibri" w:cs="Calibri"/>
                <w:sz w:val="18"/>
                <w:szCs w:val="18"/>
                <w:lang w:eastAsia="sl-SI"/>
              </w:rPr>
            </w:pPr>
            <w:r w:rsidRPr="00AC76CF">
              <w:rPr>
                <w:rFonts w:ascii="Calibri" w:eastAsia="Times New Roman" w:hAnsi="Calibri" w:cs="Calibri"/>
                <w:sz w:val="18"/>
                <w:szCs w:val="18"/>
                <w:lang w:eastAsia="sl-SI"/>
              </w:rPr>
              <w:t>TV, radio</w:t>
            </w:r>
          </w:p>
        </w:tc>
      </w:tr>
      <w:tr w:rsidR="00AC76CF" w:rsidRPr="00AC76CF" w14:paraId="5E2BFEB8"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72439D6B" w14:textId="729C26E5" w:rsidR="00AC76CF" w:rsidRPr="00AC76CF" w:rsidRDefault="00AC76CF" w:rsidP="00AC76CF">
            <w:pPr>
              <w:spacing w:after="0" w:line="240" w:lineRule="auto"/>
              <w:jc w:val="center"/>
              <w:rPr>
                <w:rFonts w:ascii="Calibri" w:eastAsia="Times New Roman" w:hAnsi="Calibri" w:cs="Calibri"/>
                <w:sz w:val="20"/>
                <w:szCs w:val="20"/>
                <w:lang w:eastAsia="sl-SI"/>
              </w:rPr>
            </w:pPr>
            <w:r w:rsidRPr="00AC76CF">
              <w:rPr>
                <w:rFonts w:ascii="Calibri" w:eastAsia="Times New Roman" w:hAnsi="Calibri" w:cs="Calibri"/>
                <w:lang w:eastAsia="sl-SI"/>
              </w:rPr>
              <w:t xml:space="preserve">TOČKE </w:t>
            </w:r>
            <w:r w:rsidR="003E5D1A" w:rsidRPr="003E5D1A">
              <w:rPr>
                <w:rFonts w:ascii="Calibri" w:eastAsia="Times New Roman" w:hAnsi="Calibri" w:cs="Calibri"/>
                <w:lang w:eastAsia="sl-SI"/>
              </w:rPr>
              <w:t>ZA IZBIRO:</w:t>
            </w:r>
          </w:p>
        </w:tc>
        <w:tc>
          <w:tcPr>
            <w:tcW w:w="1361" w:type="dxa"/>
            <w:tcBorders>
              <w:top w:val="nil"/>
              <w:left w:val="nil"/>
              <w:bottom w:val="single" w:sz="4" w:space="0" w:color="auto"/>
              <w:right w:val="single" w:sz="4" w:space="0" w:color="auto"/>
            </w:tcBorders>
            <w:shd w:val="clear" w:color="000000" w:fill="F0FFD7"/>
            <w:vAlign w:val="center"/>
            <w:hideMark/>
          </w:tcPr>
          <w:p w14:paraId="26FB08C9"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078CC4B0"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10</w:t>
            </w:r>
          </w:p>
        </w:tc>
        <w:tc>
          <w:tcPr>
            <w:tcW w:w="1361" w:type="dxa"/>
            <w:tcBorders>
              <w:top w:val="nil"/>
              <w:left w:val="nil"/>
              <w:bottom w:val="single" w:sz="4" w:space="0" w:color="auto"/>
              <w:right w:val="single" w:sz="4" w:space="0" w:color="auto"/>
            </w:tcBorders>
            <w:shd w:val="clear" w:color="000000" w:fill="F0FFD7"/>
            <w:vAlign w:val="center"/>
            <w:hideMark/>
          </w:tcPr>
          <w:p w14:paraId="3E625A38" w14:textId="77777777" w:rsidR="00AC76CF" w:rsidRPr="00AC76CF" w:rsidRDefault="00AC76CF" w:rsidP="00AC76CF">
            <w:pPr>
              <w:spacing w:after="0" w:line="240" w:lineRule="auto"/>
              <w:jc w:val="center"/>
              <w:rPr>
                <w:rFonts w:ascii="Calibri" w:eastAsia="Times New Roman" w:hAnsi="Calibri" w:cs="Calibri"/>
                <w:sz w:val="24"/>
                <w:szCs w:val="24"/>
                <w:lang w:eastAsia="sl-SI"/>
              </w:rPr>
            </w:pPr>
            <w:r w:rsidRPr="00AC76CF">
              <w:rPr>
                <w:rFonts w:ascii="Calibri" w:eastAsia="Times New Roman" w:hAnsi="Calibri" w:cs="Calibri"/>
                <w:sz w:val="24"/>
                <w:szCs w:val="24"/>
                <w:lang w:eastAsia="sl-SI"/>
              </w:rPr>
              <w:t>20</w:t>
            </w:r>
          </w:p>
        </w:tc>
      </w:tr>
    </w:tbl>
    <w:p w14:paraId="4748F461" w14:textId="77777777" w:rsidR="004F542D" w:rsidRPr="00A364F1" w:rsidRDefault="004F542D" w:rsidP="004F542D">
      <w:pPr>
        <w:pStyle w:val="Brezrazmikov"/>
        <w:rPr>
          <w:sz w:val="16"/>
          <w:szCs w:val="16"/>
        </w:rPr>
      </w:pPr>
    </w:p>
    <w:p w14:paraId="54D4013B" w14:textId="77777777" w:rsidR="004F542D" w:rsidRPr="008C7E42" w:rsidRDefault="004F542D" w:rsidP="004F542D">
      <w:pPr>
        <w:pStyle w:val="Brezrazmikov"/>
        <w:jc w:val="center"/>
        <w:rPr>
          <w:sz w:val="26"/>
          <w:szCs w:val="26"/>
        </w:rPr>
      </w:pPr>
      <w:r w:rsidRPr="008C7E42">
        <w:rPr>
          <w:sz w:val="26"/>
          <w:szCs w:val="26"/>
        </w:rPr>
        <w:t>ŠPORTNA DEDIŠČINA</w:t>
      </w:r>
    </w:p>
    <w:p w14:paraId="64402606" w14:textId="3961CF7F" w:rsidR="004F542D" w:rsidRDefault="004F542D" w:rsidP="004F542D">
      <w:pPr>
        <w:pStyle w:val="Brezrazmikov"/>
        <w:jc w:val="both"/>
        <w:rPr>
          <w:sz w:val="21"/>
          <w:szCs w:val="21"/>
        </w:rPr>
      </w:pPr>
      <w:r w:rsidRPr="00A364F1">
        <w:rPr>
          <w:sz w:val="21"/>
          <w:szCs w:val="21"/>
        </w:rPr>
        <w:t>Športna dediščina oziroma muzejska dejavnost predstavlja zbiranje, varovanje, dokumentiranje in predstavljanje premične dediščine slovenskega športa. V kolikor z LPŠ in JR ni drugače določeno, je izbran projekt, ki na podlagi MERIL (preglednica št. 20) zbere največje število točk.</w:t>
      </w:r>
    </w:p>
    <w:p w14:paraId="78620EFA" w14:textId="77777777" w:rsidR="003E5D1A" w:rsidRPr="003E5D1A" w:rsidRDefault="003E5D1A" w:rsidP="004F542D">
      <w:pPr>
        <w:pStyle w:val="Brezrazmikov"/>
        <w:jc w:val="both"/>
        <w:rPr>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3E5D1A" w:rsidRPr="003E5D1A" w14:paraId="610CF00F" w14:textId="77777777" w:rsidTr="003E5D1A">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5B3ECC51"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PREGLEDNICA ŠT. 20</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1331300C" w14:textId="77777777" w:rsidR="003E5D1A" w:rsidRPr="003E5D1A" w:rsidRDefault="003E5D1A" w:rsidP="003E5D1A">
            <w:pPr>
              <w:spacing w:after="0" w:line="240" w:lineRule="auto"/>
              <w:jc w:val="center"/>
              <w:rPr>
                <w:rFonts w:ascii="Calibri" w:eastAsia="Times New Roman" w:hAnsi="Calibri" w:cs="Calibri"/>
                <w:lang w:eastAsia="sl-SI"/>
              </w:rPr>
            </w:pPr>
            <w:r w:rsidRPr="003E5D1A">
              <w:rPr>
                <w:rFonts w:ascii="Calibri" w:eastAsia="Times New Roman" w:hAnsi="Calibri" w:cs="Calibri"/>
                <w:lang w:eastAsia="sl-SI"/>
              </w:rPr>
              <w:t>ŠPORTNA DEDIŠČINA</w:t>
            </w:r>
          </w:p>
        </w:tc>
      </w:tr>
      <w:tr w:rsidR="003E5D1A" w:rsidRPr="003E5D1A" w14:paraId="6920CEB6"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48625607"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IZVEDLJIVOST PROJEKTA: enote zbranega gradiva</w:t>
            </w:r>
          </w:p>
        </w:tc>
        <w:tc>
          <w:tcPr>
            <w:tcW w:w="1361" w:type="dxa"/>
            <w:tcBorders>
              <w:top w:val="nil"/>
              <w:left w:val="nil"/>
              <w:bottom w:val="single" w:sz="4" w:space="0" w:color="auto"/>
              <w:right w:val="single" w:sz="4" w:space="0" w:color="auto"/>
            </w:tcBorders>
            <w:shd w:val="clear" w:color="auto" w:fill="auto"/>
            <w:vAlign w:val="center"/>
            <w:hideMark/>
          </w:tcPr>
          <w:p w14:paraId="7F8B1791"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do 20</w:t>
            </w:r>
          </w:p>
        </w:tc>
        <w:tc>
          <w:tcPr>
            <w:tcW w:w="1361" w:type="dxa"/>
            <w:tcBorders>
              <w:top w:val="nil"/>
              <w:left w:val="nil"/>
              <w:bottom w:val="single" w:sz="4" w:space="0" w:color="auto"/>
              <w:right w:val="single" w:sz="4" w:space="0" w:color="auto"/>
            </w:tcBorders>
            <w:shd w:val="clear" w:color="auto" w:fill="auto"/>
            <w:vAlign w:val="center"/>
            <w:hideMark/>
          </w:tcPr>
          <w:p w14:paraId="16140B64"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21 - 50</w:t>
            </w:r>
          </w:p>
        </w:tc>
        <w:tc>
          <w:tcPr>
            <w:tcW w:w="1361" w:type="dxa"/>
            <w:tcBorders>
              <w:top w:val="nil"/>
              <w:left w:val="nil"/>
              <w:bottom w:val="single" w:sz="4" w:space="0" w:color="auto"/>
              <w:right w:val="single" w:sz="4" w:space="0" w:color="auto"/>
            </w:tcBorders>
            <w:shd w:val="clear" w:color="auto" w:fill="auto"/>
            <w:vAlign w:val="center"/>
            <w:hideMark/>
          </w:tcPr>
          <w:p w14:paraId="1A05BC98"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51+</w:t>
            </w:r>
          </w:p>
        </w:tc>
      </w:tr>
      <w:tr w:rsidR="003E5D1A" w:rsidRPr="003E5D1A" w14:paraId="445896EF"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2AA6FE80" w14:textId="77777777" w:rsidR="003E5D1A" w:rsidRPr="003E5D1A" w:rsidRDefault="003E5D1A" w:rsidP="003E5D1A">
            <w:pPr>
              <w:spacing w:after="0" w:line="240" w:lineRule="auto"/>
              <w:jc w:val="center"/>
              <w:rPr>
                <w:rFonts w:ascii="Calibri" w:eastAsia="Times New Roman" w:hAnsi="Calibri" w:cs="Calibri"/>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637E3AEE"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7CA7B2C5"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10</w:t>
            </w:r>
          </w:p>
        </w:tc>
        <w:tc>
          <w:tcPr>
            <w:tcW w:w="1361" w:type="dxa"/>
            <w:tcBorders>
              <w:top w:val="nil"/>
              <w:left w:val="nil"/>
              <w:bottom w:val="single" w:sz="4" w:space="0" w:color="auto"/>
              <w:right w:val="single" w:sz="4" w:space="0" w:color="auto"/>
            </w:tcBorders>
            <w:shd w:val="clear" w:color="000000" w:fill="F0FFD7"/>
            <w:vAlign w:val="center"/>
            <w:hideMark/>
          </w:tcPr>
          <w:p w14:paraId="48822880"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20</w:t>
            </w:r>
          </w:p>
        </w:tc>
      </w:tr>
      <w:tr w:rsidR="003E5D1A" w:rsidRPr="003E5D1A" w14:paraId="42A27951"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5A31FE6"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POMEN PROJEKTA</w:t>
            </w:r>
          </w:p>
        </w:tc>
        <w:tc>
          <w:tcPr>
            <w:tcW w:w="1361" w:type="dxa"/>
            <w:tcBorders>
              <w:top w:val="nil"/>
              <w:left w:val="nil"/>
              <w:bottom w:val="single" w:sz="4" w:space="0" w:color="auto"/>
              <w:right w:val="single" w:sz="4" w:space="0" w:color="auto"/>
            </w:tcBorders>
            <w:shd w:val="clear" w:color="auto" w:fill="auto"/>
            <w:vAlign w:val="center"/>
            <w:hideMark/>
          </w:tcPr>
          <w:p w14:paraId="2E0B8290"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društveni</w:t>
            </w:r>
          </w:p>
        </w:tc>
        <w:tc>
          <w:tcPr>
            <w:tcW w:w="1361" w:type="dxa"/>
            <w:tcBorders>
              <w:top w:val="nil"/>
              <w:left w:val="nil"/>
              <w:bottom w:val="single" w:sz="4" w:space="0" w:color="auto"/>
              <w:right w:val="single" w:sz="4" w:space="0" w:color="auto"/>
            </w:tcBorders>
            <w:shd w:val="clear" w:color="auto" w:fill="auto"/>
            <w:vAlign w:val="center"/>
            <w:hideMark/>
          </w:tcPr>
          <w:p w14:paraId="0A9C9725"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lokalni</w:t>
            </w:r>
          </w:p>
        </w:tc>
        <w:tc>
          <w:tcPr>
            <w:tcW w:w="1361" w:type="dxa"/>
            <w:tcBorders>
              <w:top w:val="nil"/>
              <w:left w:val="nil"/>
              <w:bottom w:val="single" w:sz="4" w:space="0" w:color="auto"/>
              <w:right w:val="single" w:sz="4" w:space="0" w:color="auto"/>
            </w:tcBorders>
            <w:shd w:val="clear" w:color="auto" w:fill="auto"/>
            <w:vAlign w:val="center"/>
            <w:hideMark/>
          </w:tcPr>
          <w:p w14:paraId="345F2F33"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nacionalni</w:t>
            </w:r>
          </w:p>
        </w:tc>
      </w:tr>
      <w:tr w:rsidR="003E5D1A" w:rsidRPr="003E5D1A" w14:paraId="5447AC0F"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6E14DE55" w14:textId="77777777" w:rsidR="003E5D1A" w:rsidRPr="003E5D1A" w:rsidRDefault="003E5D1A" w:rsidP="003E5D1A">
            <w:pPr>
              <w:spacing w:after="0" w:line="240" w:lineRule="auto"/>
              <w:jc w:val="center"/>
              <w:rPr>
                <w:rFonts w:ascii="Calibri" w:eastAsia="Times New Roman" w:hAnsi="Calibri" w:cs="Calibri"/>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31A24EC7"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3AB4F159"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10</w:t>
            </w:r>
          </w:p>
        </w:tc>
        <w:tc>
          <w:tcPr>
            <w:tcW w:w="1361" w:type="dxa"/>
            <w:tcBorders>
              <w:top w:val="nil"/>
              <w:left w:val="nil"/>
              <w:bottom w:val="single" w:sz="4" w:space="0" w:color="auto"/>
              <w:right w:val="single" w:sz="4" w:space="0" w:color="auto"/>
            </w:tcBorders>
            <w:shd w:val="clear" w:color="000000" w:fill="F0FFD7"/>
            <w:vAlign w:val="center"/>
            <w:hideMark/>
          </w:tcPr>
          <w:p w14:paraId="4A9BC0FE"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20</w:t>
            </w:r>
          </w:p>
        </w:tc>
      </w:tr>
      <w:tr w:rsidR="003E5D1A" w:rsidRPr="003E5D1A" w14:paraId="5BBA896B"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5CA0A8D8"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IZVIRNOST PROJEKTA</w:t>
            </w:r>
          </w:p>
        </w:tc>
        <w:tc>
          <w:tcPr>
            <w:tcW w:w="1361" w:type="dxa"/>
            <w:tcBorders>
              <w:top w:val="nil"/>
              <w:left w:val="nil"/>
              <w:bottom w:val="single" w:sz="4" w:space="0" w:color="auto"/>
              <w:right w:val="single" w:sz="4" w:space="0" w:color="auto"/>
            </w:tcBorders>
            <w:shd w:val="clear" w:color="auto" w:fill="auto"/>
            <w:vAlign w:val="center"/>
            <w:hideMark/>
          </w:tcPr>
          <w:p w14:paraId="1A7A47CE"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uporabljen pristop</w:t>
            </w:r>
          </w:p>
        </w:tc>
        <w:tc>
          <w:tcPr>
            <w:tcW w:w="1361" w:type="dxa"/>
            <w:tcBorders>
              <w:top w:val="nil"/>
              <w:left w:val="nil"/>
              <w:bottom w:val="single" w:sz="4" w:space="0" w:color="auto"/>
              <w:right w:val="single" w:sz="4" w:space="0" w:color="auto"/>
            </w:tcBorders>
            <w:shd w:val="clear" w:color="auto" w:fill="auto"/>
            <w:vAlign w:val="center"/>
            <w:hideMark/>
          </w:tcPr>
          <w:p w14:paraId="60215B70"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inovativen pristop</w:t>
            </w:r>
          </w:p>
        </w:tc>
        <w:tc>
          <w:tcPr>
            <w:tcW w:w="1361" w:type="dxa"/>
            <w:tcBorders>
              <w:top w:val="nil"/>
              <w:left w:val="nil"/>
              <w:bottom w:val="single" w:sz="4" w:space="0" w:color="auto"/>
              <w:right w:val="single" w:sz="4" w:space="0" w:color="auto"/>
            </w:tcBorders>
            <w:shd w:val="clear" w:color="auto" w:fill="auto"/>
            <w:vAlign w:val="center"/>
            <w:hideMark/>
          </w:tcPr>
          <w:p w14:paraId="7ABDBAF7" w14:textId="77777777" w:rsidR="003E5D1A" w:rsidRPr="003E5D1A" w:rsidRDefault="003E5D1A" w:rsidP="003E5D1A">
            <w:pPr>
              <w:spacing w:after="0" w:line="240" w:lineRule="auto"/>
              <w:jc w:val="center"/>
              <w:rPr>
                <w:rFonts w:ascii="Calibri" w:eastAsia="Times New Roman" w:hAnsi="Calibri" w:cs="Calibri"/>
                <w:sz w:val="18"/>
                <w:szCs w:val="18"/>
                <w:lang w:eastAsia="sl-SI"/>
              </w:rPr>
            </w:pPr>
            <w:r w:rsidRPr="003E5D1A">
              <w:rPr>
                <w:rFonts w:ascii="Calibri" w:eastAsia="Times New Roman" w:hAnsi="Calibri" w:cs="Calibri"/>
                <w:sz w:val="18"/>
                <w:szCs w:val="18"/>
                <w:lang w:eastAsia="sl-SI"/>
              </w:rPr>
              <w:t>izvirna ideja</w:t>
            </w:r>
          </w:p>
        </w:tc>
      </w:tr>
      <w:tr w:rsidR="003E5D1A" w:rsidRPr="003E5D1A" w14:paraId="2BF0A1E4"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1E36B919" w14:textId="77777777" w:rsidR="003E5D1A" w:rsidRPr="003E5D1A" w:rsidRDefault="003E5D1A" w:rsidP="003E5D1A">
            <w:pPr>
              <w:spacing w:after="0" w:line="240" w:lineRule="auto"/>
              <w:jc w:val="center"/>
              <w:rPr>
                <w:rFonts w:ascii="Calibri" w:eastAsia="Times New Roman" w:hAnsi="Calibri" w:cs="Calibri"/>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3467A4C9"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07298F69"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10</w:t>
            </w:r>
          </w:p>
        </w:tc>
        <w:tc>
          <w:tcPr>
            <w:tcW w:w="1361" w:type="dxa"/>
            <w:tcBorders>
              <w:top w:val="nil"/>
              <w:left w:val="nil"/>
              <w:bottom w:val="single" w:sz="4" w:space="0" w:color="auto"/>
              <w:right w:val="single" w:sz="4" w:space="0" w:color="auto"/>
            </w:tcBorders>
            <w:shd w:val="clear" w:color="000000" w:fill="F0FFD7"/>
            <w:vAlign w:val="center"/>
            <w:hideMark/>
          </w:tcPr>
          <w:p w14:paraId="606F6132"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20</w:t>
            </w:r>
          </w:p>
        </w:tc>
      </w:tr>
    </w:tbl>
    <w:p w14:paraId="32416B3C" w14:textId="77777777" w:rsidR="004F542D" w:rsidRPr="00D46EAD" w:rsidRDefault="004F542D" w:rsidP="004F542D">
      <w:pPr>
        <w:pStyle w:val="Brezrazmikov"/>
        <w:rPr>
          <w:sz w:val="10"/>
          <w:szCs w:val="10"/>
        </w:rPr>
      </w:pPr>
    </w:p>
    <w:p w14:paraId="12BBAACD" w14:textId="77777777" w:rsidR="004F542D" w:rsidRPr="008C7E42" w:rsidRDefault="004F542D" w:rsidP="004F542D">
      <w:pPr>
        <w:pStyle w:val="Brezrazmikov"/>
        <w:jc w:val="center"/>
        <w:rPr>
          <w:sz w:val="28"/>
          <w:szCs w:val="28"/>
        </w:rPr>
      </w:pPr>
      <w:r w:rsidRPr="008C7E42">
        <w:rPr>
          <w:sz w:val="28"/>
          <w:szCs w:val="28"/>
        </w:rPr>
        <w:t>DRUŽBENA IN OKOLJSKA ODGOVORNOST ŠPORTA</w:t>
      </w:r>
    </w:p>
    <w:p w14:paraId="44943152" w14:textId="64E596D6" w:rsidR="004F542D" w:rsidRDefault="004F542D" w:rsidP="004F542D">
      <w:pPr>
        <w:pStyle w:val="Brezrazmikov"/>
        <w:jc w:val="both"/>
        <w:rPr>
          <w:sz w:val="21"/>
          <w:szCs w:val="21"/>
        </w:rPr>
      </w:pPr>
      <w:r w:rsidRPr="00A364F1">
        <w:rPr>
          <w:sz w:val="21"/>
          <w:szCs w:val="21"/>
        </w:rPr>
        <w:t>V družbeno in okoljsko odgovornost športa sodi Nacionalna kampanja za spodbujanje športnega obnašanja! Gre za skupni projekt MIZŠ, FŠO in lokalnih skupnosti. Lokalna skupnost lahko pristopi k projektu, ki je izbran na nacionalni ravni, sicer pa družbena in okoljska odgovornost športa ni predmet sofinanciranja po LPŠ! V kolikor z LPŠ/JR ni drugače določeno, je izbran projekt, ki na podlagi MERIL (preglednica št. 21) zbere največje število točk.</w:t>
      </w:r>
    </w:p>
    <w:p w14:paraId="56D8800F" w14:textId="215B87F5" w:rsidR="003E5D1A" w:rsidRPr="003E5D1A" w:rsidRDefault="003E5D1A" w:rsidP="004F542D">
      <w:pPr>
        <w:pStyle w:val="Brezrazmikov"/>
        <w:jc w:val="both"/>
        <w:rPr>
          <w:sz w:val="10"/>
          <w:szCs w:val="10"/>
        </w:rPr>
      </w:pPr>
    </w:p>
    <w:tbl>
      <w:tblPr>
        <w:tblW w:w="8335" w:type="dxa"/>
        <w:jc w:val="center"/>
        <w:tblCellMar>
          <w:left w:w="70" w:type="dxa"/>
          <w:right w:w="70" w:type="dxa"/>
        </w:tblCellMar>
        <w:tblLook w:val="04A0" w:firstRow="1" w:lastRow="0" w:firstColumn="1" w:lastColumn="0" w:noHBand="0" w:noVBand="1"/>
      </w:tblPr>
      <w:tblGrid>
        <w:gridCol w:w="4252"/>
        <w:gridCol w:w="1361"/>
        <w:gridCol w:w="1361"/>
        <w:gridCol w:w="1361"/>
      </w:tblGrid>
      <w:tr w:rsidR="003E5D1A" w:rsidRPr="003E5D1A" w14:paraId="5E1E1D3A" w14:textId="77777777" w:rsidTr="003E5D1A">
        <w:trPr>
          <w:trHeight w:val="283"/>
          <w:jc w:val="center"/>
        </w:trPr>
        <w:tc>
          <w:tcPr>
            <w:tcW w:w="4252" w:type="dxa"/>
            <w:tcBorders>
              <w:top w:val="single" w:sz="4" w:space="0" w:color="auto"/>
              <w:left w:val="single" w:sz="4" w:space="0" w:color="auto"/>
              <w:bottom w:val="single" w:sz="4" w:space="0" w:color="auto"/>
              <w:right w:val="single" w:sz="4" w:space="0" w:color="auto"/>
            </w:tcBorders>
            <w:shd w:val="clear" w:color="000000" w:fill="D2EBFF"/>
            <w:noWrap/>
            <w:vAlign w:val="center"/>
            <w:hideMark/>
          </w:tcPr>
          <w:p w14:paraId="7C98B849"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PREGLEDNICA ŠT. 21</w:t>
            </w:r>
          </w:p>
        </w:tc>
        <w:tc>
          <w:tcPr>
            <w:tcW w:w="4082" w:type="dxa"/>
            <w:gridSpan w:val="3"/>
            <w:tcBorders>
              <w:top w:val="single" w:sz="4" w:space="0" w:color="auto"/>
              <w:left w:val="nil"/>
              <w:bottom w:val="single" w:sz="4" w:space="0" w:color="auto"/>
              <w:right w:val="single" w:sz="4" w:space="0" w:color="000000"/>
            </w:tcBorders>
            <w:shd w:val="clear" w:color="000000" w:fill="F0FFD7"/>
            <w:vAlign w:val="center"/>
            <w:hideMark/>
          </w:tcPr>
          <w:p w14:paraId="09E2D550" w14:textId="77777777" w:rsidR="003E5D1A" w:rsidRPr="003E5D1A" w:rsidRDefault="003E5D1A" w:rsidP="003E5D1A">
            <w:pPr>
              <w:spacing w:after="0" w:line="240" w:lineRule="auto"/>
              <w:jc w:val="center"/>
              <w:rPr>
                <w:rFonts w:ascii="Calibri" w:eastAsia="Times New Roman" w:hAnsi="Calibri" w:cs="Calibri"/>
                <w:lang w:eastAsia="sl-SI"/>
              </w:rPr>
            </w:pPr>
            <w:r w:rsidRPr="003E5D1A">
              <w:rPr>
                <w:rFonts w:ascii="Calibri" w:eastAsia="Times New Roman" w:hAnsi="Calibri" w:cs="Calibri"/>
                <w:lang w:eastAsia="sl-SI"/>
              </w:rPr>
              <w:t>DRUŽBENA ODGOVORNOST ŠPORTA</w:t>
            </w:r>
          </w:p>
        </w:tc>
      </w:tr>
      <w:tr w:rsidR="003E5D1A" w:rsidRPr="003E5D1A" w14:paraId="28304F2B"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445418A1"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IZVEDLJIVOST PROJEKTA: zajemanje populacije</w:t>
            </w:r>
          </w:p>
        </w:tc>
        <w:tc>
          <w:tcPr>
            <w:tcW w:w="1361" w:type="dxa"/>
            <w:tcBorders>
              <w:top w:val="nil"/>
              <w:left w:val="nil"/>
              <w:bottom w:val="single" w:sz="4" w:space="0" w:color="auto"/>
              <w:right w:val="single" w:sz="4" w:space="0" w:color="auto"/>
            </w:tcBorders>
            <w:shd w:val="clear" w:color="auto" w:fill="auto"/>
            <w:vAlign w:val="center"/>
            <w:hideMark/>
          </w:tcPr>
          <w:p w14:paraId="6941BB2B"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omejen dostop: posamezniki</w:t>
            </w:r>
          </w:p>
        </w:tc>
        <w:tc>
          <w:tcPr>
            <w:tcW w:w="1361" w:type="dxa"/>
            <w:tcBorders>
              <w:top w:val="nil"/>
              <w:left w:val="nil"/>
              <w:bottom w:val="single" w:sz="4" w:space="0" w:color="auto"/>
              <w:right w:val="single" w:sz="4" w:space="0" w:color="auto"/>
            </w:tcBorders>
            <w:shd w:val="clear" w:color="auto" w:fill="auto"/>
            <w:vAlign w:val="center"/>
            <w:hideMark/>
          </w:tcPr>
          <w:p w14:paraId="19B642EE"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omejen krog populacije</w:t>
            </w:r>
          </w:p>
        </w:tc>
        <w:tc>
          <w:tcPr>
            <w:tcW w:w="1361" w:type="dxa"/>
            <w:tcBorders>
              <w:top w:val="nil"/>
              <w:left w:val="nil"/>
              <w:bottom w:val="single" w:sz="4" w:space="0" w:color="auto"/>
              <w:right w:val="single" w:sz="4" w:space="0" w:color="auto"/>
            </w:tcBorders>
            <w:shd w:val="clear" w:color="auto" w:fill="auto"/>
            <w:vAlign w:val="center"/>
            <w:hideMark/>
          </w:tcPr>
          <w:p w14:paraId="003263EE"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širok krog populacije</w:t>
            </w:r>
          </w:p>
        </w:tc>
      </w:tr>
      <w:tr w:rsidR="003E5D1A" w:rsidRPr="003E5D1A" w14:paraId="6E17BE32"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6059F6D1" w14:textId="77777777" w:rsidR="003E5D1A" w:rsidRPr="003E5D1A" w:rsidRDefault="003E5D1A" w:rsidP="003E5D1A">
            <w:pPr>
              <w:spacing w:after="0" w:line="240" w:lineRule="auto"/>
              <w:jc w:val="center"/>
              <w:rPr>
                <w:rFonts w:ascii="Calibri" w:eastAsia="Times New Roman" w:hAnsi="Calibri" w:cs="Calibri"/>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765EA21D"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277E2BD9"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10</w:t>
            </w:r>
          </w:p>
        </w:tc>
        <w:tc>
          <w:tcPr>
            <w:tcW w:w="1361" w:type="dxa"/>
            <w:tcBorders>
              <w:top w:val="nil"/>
              <w:left w:val="nil"/>
              <w:bottom w:val="single" w:sz="4" w:space="0" w:color="auto"/>
              <w:right w:val="single" w:sz="4" w:space="0" w:color="auto"/>
            </w:tcBorders>
            <w:shd w:val="clear" w:color="000000" w:fill="F0FFD7"/>
            <w:vAlign w:val="center"/>
            <w:hideMark/>
          </w:tcPr>
          <w:p w14:paraId="2E64DA4E"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20</w:t>
            </w:r>
          </w:p>
        </w:tc>
      </w:tr>
      <w:tr w:rsidR="003E5D1A" w:rsidRPr="003E5D1A" w14:paraId="31319558"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1FE87888"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POMEN PROJEKTA</w:t>
            </w:r>
          </w:p>
        </w:tc>
        <w:tc>
          <w:tcPr>
            <w:tcW w:w="1361" w:type="dxa"/>
            <w:tcBorders>
              <w:top w:val="nil"/>
              <w:left w:val="nil"/>
              <w:bottom w:val="single" w:sz="4" w:space="0" w:color="auto"/>
              <w:right w:val="single" w:sz="4" w:space="0" w:color="auto"/>
            </w:tcBorders>
            <w:shd w:val="clear" w:color="auto" w:fill="auto"/>
            <w:vAlign w:val="center"/>
            <w:hideMark/>
          </w:tcPr>
          <w:p w14:paraId="3464B054"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društveni</w:t>
            </w:r>
          </w:p>
        </w:tc>
        <w:tc>
          <w:tcPr>
            <w:tcW w:w="1361" w:type="dxa"/>
            <w:tcBorders>
              <w:top w:val="nil"/>
              <w:left w:val="nil"/>
              <w:bottom w:val="single" w:sz="4" w:space="0" w:color="auto"/>
              <w:right w:val="single" w:sz="4" w:space="0" w:color="auto"/>
            </w:tcBorders>
            <w:shd w:val="clear" w:color="auto" w:fill="auto"/>
            <w:vAlign w:val="center"/>
            <w:hideMark/>
          </w:tcPr>
          <w:p w14:paraId="15CD65D4"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lokalni</w:t>
            </w:r>
          </w:p>
        </w:tc>
        <w:tc>
          <w:tcPr>
            <w:tcW w:w="1361" w:type="dxa"/>
            <w:tcBorders>
              <w:top w:val="nil"/>
              <w:left w:val="nil"/>
              <w:bottom w:val="single" w:sz="4" w:space="0" w:color="auto"/>
              <w:right w:val="single" w:sz="4" w:space="0" w:color="auto"/>
            </w:tcBorders>
            <w:shd w:val="clear" w:color="auto" w:fill="auto"/>
            <w:vAlign w:val="center"/>
            <w:hideMark/>
          </w:tcPr>
          <w:p w14:paraId="03C82B4B"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nacionalni</w:t>
            </w:r>
          </w:p>
        </w:tc>
      </w:tr>
      <w:tr w:rsidR="003E5D1A" w:rsidRPr="003E5D1A" w14:paraId="2C7D7942"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563B142E" w14:textId="77777777" w:rsidR="003E5D1A" w:rsidRPr="003E5D1A" w:rsidRDefault="003E5D1A" w:rsidP="003E5D1A">
            <w:pPr>
              <w:spacing w:after="0" w:line="240" w:lineRule="auto"/>
              <w:jc w:val="center"/>
              <w:rPr>
                <w:rFonts w:ascii="Calibri" w:eastAsia="Times New Roman" w:hAnsi="Calibri" w:cs="Calibri"/>
                <w:lang w:eastAsia="sl-SI"/>
              </w:rPr>
            </w:pPr>
            <w:r w:rsidRPr="003E5D1A">
              <w:rPr>
                <w:rFonts w:ascii="Calibri" w:eastAsia="Times New Roman" w:hAnsi="Calibri" w:cs="Calibri"/>
                <w:lang w:eastAsia="sl-SI"/>
              </w:rPr>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3381FFEE"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1D44116C"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10</w:t>
            </w:r>
          </w:p>
        </w:tc>
        <w:tc>
          <w:tcPr>
            <w:tcW w:w="1361" w:type="dxa"/>
            <w:tcBorders>
              <w:top w:val="nil"/>
              <w:left w:val="nil"/>
              <w:bottom w:val="single" w:sz="4" w:space="0" w:color="auto"/>
              <w:right w:val="single" w:sz="4" w:space="0" w:color="auto"/>
            </w:tcBorders>
            <w:shd w:val="clear" w:color="000000" w:fill="F0FFD7"/>
            <w:vAlign w:val="center"/>
            <w:hideMark/>
          </w:tcPr>
          <w:p w14:paraId="575D2C68"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20</w:t>
            </w:r>
          </w:p>
        </w:tc>
      </w:tr>
      <w:tr w:rsidR="003E5D1A" w:rsidRPr="003E5D1A" w14:paraId="2646EC2E"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auto" w:fill="auto"/>
            <w:vAlign w:val="center"/>
            <w:hideMark/>
          </w:tcPr>
          <w:p w14:paraId="64A1ACE5"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IZVIRNOST PROJEKTA</w:t>
            </w:r>
          </w:p>
        </w:tc>
        <w:tc>
          <w:tcPr>
            <w:tcW w:w="1361" w:type="dxa"/>
            <w:tcBorders>
              <w:top w:val="nil"/>
              <w:left w:val="nil"/>
              <w:bottom w:val="single" w:sz="4" w:space="0" w:color="auto"/>
              <w:right w:val="single" w:sz="4" w:space="0" w:color="auto"/>
            </w:tcBorders>
            <w:shd w:val="clear" w:color="auto" w:fill="auto"/>
            <w:vAlign w:val="center"/>
            <w:hideMark/>
          </w:tcPr>
          <w:p w14:paraId="2972B7D1"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že uporabljeni pristopi</w:t>
            </w:r>
          </w:p>
        </w:tc>
        <w:tc>
          <w:tcPr>
            <w:tcW w:w="1361" w:type="dxa"/>
            <w:tcBorders>
              <w:top w:val="nil"/>
              <w:left w:val="nil"/>
              <w:bottom w:val="single" w:sz="4" w:space="0" w:color="auto"/>
              <w:right w:val="single" w:sz="4" w:space="0" w:color="auto"/>
            </w:tcBorders>
            <w:shd w:val="clear" w:color="auto" w:fill="auto"/>
            <w:vAlign w:val="center"/>
            <w:hideMark/>
          </w:tcPr>
          <w:p w14:paraId="3102929C"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inovativen pristop</w:t>
            </w:r>
          </w:p>
        </w:tc>
        <w:tc>
          <w:tcPr>
            <w:tcW w:w="1361" w:type="dxa"/>
            <w:tcBorders>
              <w:top w:val="nil"/>
              <w:left w:val="nil"/>
              <w:bottom w:val="single" w:sz="4" w:space="0" w:color="auto"/>
              <w:right w:val="single" w:sz="4" w:space="0" w:color="auto"/>
            </w:tcBorders>
            <w:shd w:val="clear" w:color="auto" w:fill="auto"/>
            <w:vAlign w:val="center"/>
            <w:hideMark/>
          </w:tcPr>
          <w:p w14:paraId="4ABF41AA" w14:textId="77777777" w:rsidR="003E5D1A" w:rsidRPr="003E5D1A" w:rsidRDefault="003E5D1A" w:rsidP="003E5D1A">
            <w:pPr>
              <w:spacing w:after="0" w:line="240" w:lineRule="auto"/>
              <w:jc w:val="center"/>
              <w:rPr>
                <w:rFonts w:ascii="Calibri" w:eastAsia="Times New Roman" w:hAnsi="Calibri" w:cs="Calibri"/>
                <w:sz w:val="16"/>
                <w:szCs w:val="16"/>
                <w:lang w:eastAsia="sl-SI"/>
              </w:rPr>
            </w:pPr>
            <w:r w:rsidRPr="003E5D1A">
              <w:rPr>
                <w:rFonts w:ascii="Calibri" w:eastAsia="Times New Roman" w:hAnsi="Calibri" w:cs="Calibri"/>
                <w:sz w:val="16"/>
                <w:szCs w:val="16"/>
                <w:lang w:eastAsia="sl-SI"/>
              </w:rPr>
              <w:t>izvirna ideja</w:t>
            </w:r>
          </w:p>
        </w:tc>
      </w:tr>
      <w:tr w:rsidR="003E5D1A" w:rsidRPr="003E5D1A" w14:paraId="1725A32C" w14:textId="77777777" w:rsidTr="003E5D1A">
        <w:trPr>
          <w:trHeight w:val="283"/>
          <w:jc w:val="center"/>
        </w:trPr>
        <w:tc>
          <w:tcPr>
            <w:tcW w:w="4252" w:type="dxa"/>
            <w:tcBorders>
              <w:top w:val="nil"/>
              <w:left w:val="single" w:sz="4" w:space="0" w:color="auto"/>
              <w:bottom w:val="single" w:sz="4" w:space="0" w:color="auto"/>
              <w:right w:val="single" w:sz="4" w:space="0" w:color="auto"/>
            </w:tcBorders>
            <w:shd w:val="clear" w:color="000000" w:fill="F0FFD7"/>
            <w:vAlign w:val="center"/>
            <w:hideMark/>
          </w:tcPr>
          <w:p w14:paraId="09DF56E3" w14:textId="77777777" w:rsidR="003E5D1A" w:rsidRPr="003E5D1A" w:rsidRDefault="003E5D1A" w:rsidP="003E5D1A">
            <w:pPr>
              <w:spacing w:after="0" w:line="240" w:lineRule="auto"/>
              <w:jc w:val="center"/>
              <w:rPr>
                <w:rFonts w:ascii="Calibri" w:eastAsia="Times New Roman" w:hAnsi="Calibri" w:cs="Calibri"/>
                <w:lang w:eastAsia="sl-SI"/>
              </w:rPr>
            </w:pPr>
            <w:r w:rsidRPr="003E5D1A">
              <w:rPr>
                <w:rFonts w:ascii="Calibri" w:eastAsia="Times New Roman" w:hAnsi="Calibri" w:cs="Calibri"/>
                <w:lang w:eastAsia="sl-SI"/>
              </w:rPr>
              <w:lastRenderedPageBreak/>
              <w:t>TOČKE ZA IZBIRO</w:t>
            </w:r>
          </w:p>
        </w:tc>
        <w:tc>
          <w:tcPr>
            <w:tcW w:w="1361" w:type="dxa"/>
            <w:tcBorders>
              <w:top w:val="nil"/>
              <w:left w:val="nil"/>
              <w:bottom w:val="single" w:sz="4" w:space="0" w:color="auto"/>
              <w:right w:val="single" w:sz="4" w:space="0" w:color="auto"/>
            </w:tcBorders>
            <w:shd w:val="clear" w:color="000000" w:fill="F0FFD7"/>
            <w:vAlign w:val="center"/>
            <w:hideMark/>
          </w:tcPr>
          <w:p w14:paraId="58150274"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5</w:t>
            </w:r>
          </w:p>
        </w:tc>
        <w:tc>
          <w:tcPr>
            <w:tcW w:w="1361" w:type="dxa"/>
            <w:tcBorders>
              <w:top w:val="nil"/>
              <w:left w:val="nil"/>
              <w:bottom w:val="single" w:sz="4" w:space="0" w:color="auto"/>
              <w:right w:val="single" w:sz="4" w:space="0" w:color="auto"/>
            </w:tcBorders>
            <w:shd w:val="clear" w:color="000000" w:fill="F0FFD7"/>
            <w:vAlign w:val="center"/>
            <w:hideMark/>
          </w:tcPr>
          <w:p w14:paraId="390BFAA0"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10</w:t>
            </w:r>
          </w:p>
        </w:tc>
        <w:tc>
          <w:tcPr>
            <w:tcW w:w="1361" w:type="dxa"/>
            <w:tcBorders>
              <w:top w:val="nil"/>
              <w:left w:val="nil"/>
              <w:bottom w:val="single" w:sz="4" w:space="0" w:color="auto"/>
              <w:right w:val="single" w:sz="4" w:space="0" w:color="auto"/>
            </w:tcBorders>
            <w:shd w:val="clear" w:color="000000" w:fill="F0FFD7"/>
            <w:vAlign w:val="center"/>
            <w:hideMark/>
          </w:tcPr>
          <w:p w14:paraId="1B9AA7D7" w14:textId="77777777" w:rsidR="003E5D1A" w:rsidRPr="003E5D1A" w:rsidRDefault="003E5D1A" w:rsidP="003E5D1A">
            <w:pPr>
              <w:spacing w:after="0" w:line="240" w:lineRule="auto"/>
              <w:jc w:val="center"/>
              <w:rPr>
                <w:rFonts w:ascii="Calibri" w:eastAsia="Times New Roman" w:hAnsi="Calibri" w:cs="Calibri"/>
                <w:sz w:val="24"/>
                <w:szCs w:val="24"/>
                <w:lang w:eastAsia="sl-SI"/>
              </w:rPr>
            </w:pPr>
            <w:r w:rsidRPr="003E5D1A">
              <w:rPr>
                <w:rFonts w:ascii="Calibri" w:eastAsia="Times New Roman" w:hAnsi="Calibri" w:cs="Calibri"/>
                <w:sz w:val="24"/>
                <w:szCs w:val="24"/>
                <w:lang w:eastAsia="sl-SI"/>
              </w:rPr>
              <w:t>20</w:t>
            </w:r>
          </w:p>
        </w:tc>
      </w:tr>
    </w:tbl>
    <w:p w14:paraId="02B49217" w14:textId="77777777" w:rsidR="004F542D" w:rsidRPr="00A364F1" w:rsidRDefault="004F542D" w:rsidP="004F542D">
      <w:pPr>
        <w:pStyle w:val="Brezrazmikov"/>
        <w:rPr>
          <w:sz w:val="16"/>
          <w:szCs w:val="16"/>
        </w:rPr>
      </w:pPr>
    </w:p>
    <w:p w14:paraId="64552B09" w14:textId="77777777" w:rsidR="004F542D" w:rsidRPr="001F50EB" w:rsidRDefault="004F542D" w:rsidP="004F542D">
      <w:pPr>
        <w:pStyle w:val="Brezrazmikov"/>
        <w:jc w:val="center"/>
        <w:rPr>
          <w:sz w:val="28"/>
          <w:szCs w:val="28"/>
        </w:rPr>
      </w:pPr>
      <w:r w:rsidRPr="008C7E42">
        <w:rPr>
          <w:sz w:val="28"/>
          <w:szCs w:val="28"/>
        </w:rPr>
        <w:t>KONČNE DOLOČBE</w:t>
      </w:r>
    </w:p>
    <w:p w14:paraId="3260D855" w14:textId="77777777" w:rsidR="004F542D" w:rsidRPr="00A364F1" w:rsidRDefault="004F542D" w:rsidP="004F542D">
      <w:pPr>
        <w:pStyle w:val="Brezrazmikov"/>
        <w:jc w:val="both"/>
        <w:rPr>
          <w:sz w:val="21"/>
          <w:szCs w:val="21"/>
        </w:rPr>
      </w:pPr>
      <w:bookmarkStart w:id="10" w:name="_Hlk44656573"/>
      <w:r w:rsidRPr="00A364F1">
        <w:rPr>
          <w:sz w:val="21"/>
          <w:szCs w:val="21"/>
        </w:rPr>
        <w:t>Pogoji in merila za izbiro in vrednotenje so za programe/področja športa, ki so sofinancirani v danem koledarskem letu, sestavni del razpisne dokumentacije javnega razpisa.</w:t>
      </w:r>
    </w:p>
    <w:p w14:paraId="4857FA1D" w14:textId="77777777" w:rsidR="004F542D" w:rsidRPr="003E5D1A" w:rsidRDefault="004F542D" w:rsidP="003E5D1A">
      <w:pPr>
        <w:pStyle w:val="Brezrazmikov"/>
        <w:rPr>
          <w:sz w:val="10"/>
          <w:szCs w:val="10"/>
          <w:lang w:eastAsia="sl-SI"/>
        </w:rPr>
      </w:pPr>
    </w:p>
    <w:p w14:paraId="146480CB" w14:textId="6A713693" w:rsidR="0058655D" w:rsidRPr="003E5D1A" w:rsidRDefault="004F542D" w:rsidP="003E5D1A">
      <w:pPr>
        <w:pStyle w:val="Brezrazmikov"/>
        <w:jc w:val="both"/>
        <w:rPr>
          <w:sz w:val="21"/>
          <w:szCs w:val="21"/>
        </w:rPr>
      </w:pPr>
      <w:r w:rsidRPr="00A364F1">
        <w:rPr>
          <w:sz w:val="21"/>
          <w:szCs w:val="21"/>
        </w:rPr>
        <w:t>Merila za izbiro in vrednotenje LPŠ se v času od dneva objave JR za sofinanciranje LPŠ do končne odločitve o višini sofinanciranja programov/področij športa ne smejo spreminjati. Merila za vrednotenje LPŠ se lahko spremenijo in/ali dopolnijo. Spremembe in dopolnitve se opredelijo z LPŠ/JR za leto, za katerega se LPŠ sprejema.</w:t>
      </w:r>
      <w:bookmarkEnd w:id="10"/>
    </w:p>
    <w:p w14:paraId="18DB7BB0" w14:textId="3724CF9A" w:rsidR="0058655D" w:rsidRDefault="0058655D"/>
    <w:p w14:paraId="1A3D176C" w14:textId="34B840DC" w:rsidR="0058655D" w:rsidRDefault="0058655D"/>
    <w:p w14:paraId="1B9CFB5C" w14:textId="7063BE2D" w:rsidR="0058655D" w:rsidRDefault="0058655D"/>
    <w:p w14:paraId="3D83C8AC" w14:textId="03B63FEF" w:rsidR="0058655D" w:rsidRDefault="0058655D"/>
    <w:p w14:paraId="01BF7850" w14:textId="2977494A" w:rsidR="0058655D" w:rsidRDefault="0058655D"/>
    <w:p w14:paraId="60436683" w14:textId="14C09D23" w:rsidR="0058655D" w:rsidRDefault="0058655D"/>
    <w:p w14:paraId="3C59109F" w14:textId="3FDF737C" w:rsidR="0058655D" w:rsidRDefault="0058655D"/>
    <w:p w14:paraId="7A5E4013" w14:textId="0CCD058D" w:rsidR="0058655D" w:rsidRDefault="0058655D"/>
    <w:p w14:paraId="305AB463" w14:textId="22C6FC5A" w:rsidR="0058655D" w:rsidRDefault="0058655D"/>
    <w:p w14:paraId="48539F3F" w14:textId="77777777" w:rsidR="0058655D" w:rsidRDefault="0058655D"/>
    <w:sectPr w:rsidR="0058655D" w:rsidSect="004F542D">
      <w:headerReference w:type="default" r:id="rId7"/>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950E" w14:textId="77777777" w:rsidR="003E0433" w:rsidRDefault="003E0433" w:rsidP="00751DB5">
      <w:pPr>
        <w:spacing w:after="0" w:line="240" w:lineRule="auto"/>
      </w:pPr>
      <w:r>
        <w:separator/>
      </w:r>
    </w:p>
  </w:endnote>
  <w:endnote w:type="continuationSeparator" w:id="0">
    <w:p w14:paraId="183A625F" w14:textId="77777777" w:rsidR="003E0433" w:rsidRDefault="003E0433" w:rsidP="0075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C6ED4" w14:textId="77777777" w:rsidR="003E0433" w:rsidRDefault="003E0433" w:rsidP="00751DB5">
      <w:pPr>
        <w:spacing w:after="0" w:line="240" w:lineRule="auto"/>
      </w:pPr>
      <w:r>
        <w:separator/>
      </w:r>
    </w:p>
  </w:footnote>
  <w:footnote w:type="continuationSeparator" w:id="0">
    <w:p w14:paraId="15CA02C3" w14:textId="77777777" w:rsidR="003E0433" w:rsidRDefault="003E0433" w:rsidP="00751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80A71" w14:textId="6AB3284B" w:rsidR="00B042FC" w:rsidRDefault="00B042FC">
    <w:pPr>
      <w:pStyle w:val="Glava"/>
    </w:pPr>
    <w:r>
      <w:t>Osnutek Odloka o financiranju letnega programa športa v Občini Nazarje</w:t>
    </w:r>
  </w:p>
  <w:p w14:paraId="761DB57C" w14:textId="6CC859FE" w:rsidR="00B042FC" w:rsidRDefault="00B042FC">
    <w:pPr>
      <w:pStyle w:val="Glava"/>
    </w:pPr>
  </w:p>
  <w:p w14:paraId="5D316087" w14:textId="1ABD003C" w:rsidR="00B042FC" w:rsidRDefault="00B042FC" w:rsidP="00B042FC">
    <w:pPr>
      <w:pStyle w:val="Glava"/>
      <w:numPr>
        <w:ilvl w:val="0"/>
        <w:numId w:val="55"/>
      </w:numPr>
      <w:jc w:val="right"/>
    </w:pPr>
    <w:r>
      <w:t>branje</w:t>
    </w:r>
  </w:p>
  <w:p w14:paraId="402704C7" w14:textId="77777777" w:rsidR="00B042FC" w:rsidRDefault="00B042F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6922"/>
    <w:multiLevelType w:val="hybridMultilevel"/>
    <w:tmpl w:val="43CAF706"/>
    <w:lvl w:ilvl="0" w:tplc="93127D2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57D2C21"/>
    <w:multiLevelType w:val="hybridMultilevel"/>
    <w:tmpl w:val="6C7648DA"/>
    <w:lvl w:ilvl="0" w:tplc="FC0C1FB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5CA3D4B"/>
    <w:multiLevelType w:val="hybridMultilevel"/>
    <w:tmpl w:val="011CFB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FC1673"/>
    <w:multiLevelType w:val="hybridMultilevel"/>
    <w:tmpl w:val="5BB257AC"/>
    <w:lvl w:ilvl="0" w:tplc="04240001">
      <w:start w:val="1"/>
      <w:numFmt w:val="bullet"/>
      <w:lvlText w:val=""/>
      <w:lvlJc w:val="left"/>
      <w:pPr>
        <w:tabs>
          <w:tab w:val="num" w:pos="720"/>
        </w:tabs>
        <w:ind w:left="720" w:hanging="360"/>
      </w:pPr>
      <w:rPr>
        <w:rFonts w:ascii="Symbol" w:hAnsi="Symbol" w:hint="default"/>
        <w:color w:val="auto"/>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75421C"/>
    <w:multiLevelType w:val="hybridMultilevel"/>
    <w:tmpl w:val="D52817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D6E73C6"/>
    <w:multiLevelType w:val="hybridMultilevel"/>
    <w:tmpl w:val="049069A2"/>
    <w:lvl w:ilvl="0" w:tplc="DF926102">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4C3418"/>
    <w:multiLevelType w:val="hybridMultilevel"/>
    <w:tmpl w:val="E594DE30"/>
    <w:lvl w:ilvl="0" w:tplc="65303CC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5C5652A"/>
    <w:multiLevelType w:val="hybridMultilevel"/>
    <w:tmpl w:val="53FC7120"/>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16ED49B8"/>
    <w:multiLevelType w:val="hybridMultilevel"/>
    <w:tmpl w:val="64E621B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9" w15:restartNumberingAfterBreak="0">
    <w:nsid w:val="186508E2"/>
    <w:multiLevelType w:val="hybridMultilevel"/>
    <w:tmpl w:val="D60E6246"/>
    <w:lvl w:ilvl="0" w:tplc="83CA589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8AB03D5"/>
    <w:multiLevelType w:val="hybridMultilevel"/>
    <w:tmpl w:val="59A0EA0A"/>
    <w:lvl w:ilvl="0" w:tplc="B8A66C5A">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8B05CD7"/>
    <w:multiLevelType w:val="hybridMultilevel"/>
    <w:tmpl w:val="CAF00BC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9657615"/>
    <w:multiLevelType w:val="hybridMultilevel"/>
    <w:tmpl w:val="86D65624"/>
    <w:lvl w:ilvl="0" w:tplc="04240003">
      <w:start w:val="1"/>
      <w:numFmt w:val="bullet"/>
      <w:lvlText w:val="o"/>
      <w:lvlJc w:val="left"/>
      <w:pPr>
        <w:ind w:left="1068" w:hanging="360"/>
      </w:pPr>
      <w:rPr>
        <w:rFonts w:ascii="Courier New" w:hAnsi="Courier New" w:cs="Courier New"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199239FD"/>
    <w:multiLevelType w:val="hybridMultilevel"/>
    <w:tmpl w:val="D3A28018"/>
    <w:lvl w:ilvl="0" w:tplc="C916F9B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1B595343"/>
    <w:multiLevelType w:val="hybridMultilevel"/>
    <w:tmpl w:val="2852360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1FC1776A"/>
    <w:multiLevelType w:val="hybridMultilevel"/>
    <w:tmpl w:val="679C4DA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6711CB"/>
    <w:multiLevelType w:val="multilevel"/>
    <w:tmpl w:val="66843EE6"/>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773ED7"/>
    <w:multiLevelType w:val="hybridMultilevel"/>
    <w:tmpl w:val="F61E5CDC"/>
    <w:lvl w:ilvl="0" w:tplc="EE0E521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8F2104C"/>
    <w:multiLevelType w:val="hybridMultilevel"/>
    <w:tmpl w:val="32FC57EA"/>
    <w:lvl w:ilvl="0" w:tplc="04240003">
      <w:start w:val="1"/>
      <w:numFmt w:val="bullet"/>
      <w:lvlText w:val="o"/>
      <w:lvlJc w:val="left"/>
      <w:pPr>
        <w:ind w:left="1068" w:hanging="360"/>
      </w:pPr>
      <w:rPr>
        <w:rFonts w:ascii="Courier New" w:hAnsi="Courier New" w:cs="Courier New" w:hint="default"/>
      </w:rPr>
    </w:lvl>
    <w:lvl w:ilvl="1" w:tplc="04240005">
      <w:start w:val="1"/>
      <w:numFmt w:val="bullet"/>
      <w:lvlText w:val=""/>
      <w:lvlJc w:val="left"/>
      <w:pPr>
        <w:ind w:left="1788" w:hanging="360"/>
      </w:pPr>
      <w:rPr>
        <w:rFonts w:ascii="Wingdings" w:hAnsi="Wingdings"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2B516C17"/>
    <w:multiLevelType w:val="hybridMultilevel"/>
    <w:tmpl w:val="D41A84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3A87B65"/>
    <w:multiLevelType w:val="hybridMultilevel"/>
    <w:tmpl w:val="12B0637A"/>
    <w:lvl w:ilvl="0" w:tplc="B07C1A7A">
      <w:start w:val="1"/>
      <w:numFmt w:val="decimal"/>
      <w:lvlText w:val="(%1)"/>
      <w:lvlJc w:val="left"/>
      <w:pPr>
        <w:ind w:left="360" w:hanging="360"/>
      </w:pPr>
      <w:rPr>
        <w:rFonts w:hint="default"/>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33E347C7"/>
    <w:multiLevelType w:val="hybridMultilevel"/>
    <w:tmpl w:val="BCFA5B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5775D81"/>
    <w:multiLevelType w:val="hybridMultilevel"/>
    <w:tmpl w:val="317E0F42"/>
    <w:lvl w:ilvl="0" w:tplc="6E02B5C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35C91EE5"/>
    <w:multiLevelType w:val="hybridMultilevel"/>
    <w:tmpl w:val="8A88103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92A435D"/>
    <w:multiLevelType w:val="hybridMultilevel"/>
    <w:tmpl w:val="593A637C"/>
    <w:lvl w:ilvl="0" w:tplc="53AAF82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39861848"/>
    <w:multiLevelType w:val="hybridMultilevel"/>
    <w:tmpl w:val="FDDC6586"/>
    <w:lvl w:ilvl="0" w:tplc="1A90830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A226DEB"/>
    <w:multiLevelType w:val="hybridMultilevel"/>
    <w:tmpl w:val="6A189B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F87785"/>
    <w:multiLevelType w:val="hybridMultilevel"/>
    <w:tmpl w:val="EE78FE24"/>
    <w:lvl w:ilvl="0" w:tplc="65C21F5E">
      <w:start w:val="1"/>
      <w:numFmt w:val="decimal"/>
      <w:lvlText w:val="(%1)"/>
      <w:lvlJc w:val="left"/>
      <w:pPr>
        <w:ind w:left="360" w:hanging="360"/>
      </w:pPr>
      <w:rPr>
        <w:rFonts w:hint="default"/>
        <w:b w:val="0"/>
        <w:bCs w:val="0"/>
        <w:color w:val="0070C0"/>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3B306B92"/>
    <w:multiLevelType w:val="hybridMultilevel"/>
    <w:tmpl w:val="1348169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E46450C"/>
    <w:multiLevelType w:val="hybridMultilevel"/>
    <w:tmpl w:val="D9901526"/>
    <w:lvl w:ilvl="0" w:tplc="15C0B1DC">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40222461"/>
    <w:multiLevelType w:val="hybridMultilevel"/>
    <w:tmpl w:val="67D607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38D418A"/>
    <w:multiLevelType w:val="hybridMultilevel"/>
    <w:tmpl w:val="B6EE7F3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5756EF5"/>
    <w:multiLevelType w:val="hybridMultilevel"/>
    <w:tmpl w:val="F72C01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65A2A39"/>
    <w:multiLevelType w:val="hybridMultilevel"/>
    <w:tmpl w:val="C63A173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472817A6"/>
    <w:multiLevelType w:val="hybridMultilevel"/>
    <w:tmpl w:val="56E054EC"/>
    <w:lvl w:ilvl="0" w:tplc="7504B9AC">
      <w:start w:val="1"/>
      <w:numFmt w:val="decimal"/>
      <w:lvlText w:val="(%1)"/>
      <w:lvlJc w:val="left"/>
      <w:pPr>
        <w:ind w:left="360" w:hanging="360"/>
      </w:pPr>
      <w:rPr>
        <w:rFonts w:asciiTheme="minorHAnsi" w:hAnsiTheme="minorHAnsi" w:cstheme="minorHAnsi" w:hint="default"/>
        <w:b w:val="0"/>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49EF0DEC"/>
    <w:multiLevelType w:val="hybridMultilevel"/>
    <w:tmpl w:val="83F26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DAD1904"/>
    <w:multiLevelType w:val="hybridMultilevel"/>
    <w:tmpl w:val="232E1F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FF23EA8"/>
    <w:multiLevelType w:val="hybridMultilevel"/>
    <w:tmpl w:val="CFF80FB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A51123C"/>
    <w:multiLevelType w:val="hybridMultilevel"/>
    <w:tmpl w:val="D11473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BC31272"/>
    <w:multiLevelType w:val="hybridMultilevel"/>
    <w:tmpl w:val="22E288CA"/>
    <w:lvl w:ilvl="0" w:tplc="D676F45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5EF93113"/>
    <w:multiLevelType w:val="hybridMultilevel"/>
    <w:tmpl w:val="082E14E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1" w15:restartNumberingAfterBreak="0">
    <w:nsid w:val="61FE22A9"/>
    <w:multiLevelType w:val="hybridMultilevel"/>
    <w:tmpl w:val="581EEBE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2DB3419"/>
    <w:multiLevelType w:val="hybridMultilevel"/>
    <w:tmpl w:val="7F881ED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3" w15:restartNumberingAfterBreak="0">
    <w:nsid w:val="67CC4544"/>
    <w:multiLevelType w:val="hybridMultilevel"/>
    <w:tmpl w:val="76BEBD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6B0209EC"/>
    <w:multiLevelType w:val="hybridMultilevel"/>
    <w:tmpl w:val="B0D6908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15:restartNumberingAfterBreak="0">
    <w:nsid w:val="6D34298D"/>
    <w:multiLevelType w:val="hybridMultilevel"/>
    <w:tmpl w:val="0AA48040"/>
    <w:lvl w:ilvl="0" w:tplc="CBFACDF0">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0F52BF9"/>
    <w:multiLevelType w:val="hybridMultilevel"/>
    <w:tmpl w:val="51FEF10A"/>
    <w:lvl w:ilvl="0" w:tplc="22CC34F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7385034C"/>
    <w:multiLevelType w:val="hybridMultilevel"/>
    <w:tmpl w:val="94F6237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7663162D"/>
    <w:multiLevelType w:val="hybridMultilevel"/>
    <w:tmpl w:val="2D8A806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9" w15:restartNumberingAfterBreak="0">
    <w:nsid w:val="77844C0C"/>
    <w:multiLevelType w:val="hybridMultilevel"/>
    <w:tmpl w:val="40CA0BFC"/>
    <w:lvl w:ilvl="0" w:tplc="18C8266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0" w15:restartNumberingAfterBreak="0">
    <w:nsid w:val="77C9385B"/>
    <w:multiLevelType w:val="hybridMultilevel"/>
    <w:tmpl w:val="FA9A8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8744ED6"/>
    <w:multiLevelType w:val="hybridMultilevel"/>
    <w:tmpl w:val="61F20D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79D11A80"/>
    <w:multiLevelType w:val="hybridMultilevel"/>
    <w:tmpl w:val="57F4BA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A3F14F6"/>
    <w:multiLevelType w:val="hybridMultilevel"/>
    <w:tmpl w:val="74869D60"/>
    <w:lvl w:ilvl="0" w:tplc="93FA486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7CD37CA4"/>
    <w:multiLevelType w:val="hybridMultilevel"/>
    <w:tmpl w:val="C7605DCC"/>
    <w:lvl w:ilvl="0" w:tplc="FF6EE14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6"/>
  </w:num>
  <w:num w:numId="2">
    <w:abstractNumId w:val="14"/>
  </w:num>
  <w:num w:numId="3">
    <w:abstractNumId w:val="36"/>
  </w:num>
  <w:num w:numId="4">
    <w:abstractNumId w:val="48"/>
  </w:num>
  <w:num w:numId="5">
    <w:abstractNumId w:val="40"/>
  </w:num>
  <w:num w:numId="6">
    <w:abstractNumId w:val="42"/>
  </w:num>
  <w:num w:numId="7">
    <w:abstractNumId w:val="10"/>
  </w:num>
  <w:num w:numId="8">
    <w:abstractNumId w:val="1"/>
  </w:num>
  <w:num w:numId="9">
    <w:abstractNumId w:val="6"/>
  </w:num>
  <w:num w:numId="10">
    <w:abstractNumId w:val="21"/>
  </w:num>
  <w:num w:numId="11">
    <w:abstractNumId w:val="45"/>
  </w:num>
  <w:num w:numId="12">
    <w:abstractNumId w:val="29"/>
  </w:num>
  <w:num w:numId="13">
    <w:abstractNumId w:val="38"/>
  </w:num>
  <w:num w:numId="14">
    <w:abstractNumId w:val="20"/>
  </w:num>
  <w:num w:numId="15">
    <w:abstractNumId w:val="52"/>
  </w:num>
  <w:num w:numId="16">
    <w:abstractNumId w:val="49"/>
  </w:num>
  <w:num w:numId="17">
    <w:abstractNumId w:val="26"/>
  </w:num>
  <w:num w:numId="18">
    <w:abstractNumId w:val="2"/>
  </w:num>
  <w:num w:numId="19">
    <w:abstractNumId w:val="17"/>
  </w:num>
  <w:num w:numId="20">
    <w:abstractNumId w:val="50"/>
  </w:num>
  <w:num w:numId="21">
    <w:abstractNumId w:val="24"/>
  </w:num>
  <w:num w:numId="22">
    <w:abstractNumId w:val="0"/>
  </w:num>
  <w:num w:numId="23">
    <w:abstractNumId w:val="13"/>
  </w:num>
  <w:num w:numId="24">
    <w:abstractNumId w:val="27"/>
  </w:num>
  <w:num w:numId="25">
    <w:abstractNumId w:val="9"/>
  </w:num>
  <w:num w:numId="26">
    <w:abstractNumId w:val="35"/>
  </w:num>
  <w:num w:numId="27">
    <w:abstractNumId w:val="54"/>
  </w:num>
  <w:num w:numId="28">
    <w:abstractNumId w:val="53"/>
  </w:num>
  <w:num w:numId="29">
    <w:abstractNumId w:val="5"/>
  </w:num>
  <w:num w:numId="30">
    <w:abstractNumId w:val="46"/>
  </w:num>
  <w:num w:numId="31">
    <w:abstractNumId w:val="39"/>
  </w:num>
  <w:num w:numId="32">
    <w:abstractNumId w:val="28"/>
  </w:num>
  <w:num w:numId="33">
    <w:abstractNumId w:val="33"/>
  </w:num>
  <w:num w:numId="34">
    <w:abstractNumId w:val="44"/>
  </w:num>
  <w:num w:numId="35">
    <w:abstractNumId w:val="22"/>
  </w:num>
  <w:num w:numId="36">
    <w:abstractNumId w:val="34"/>
  </w:num>
  <w:num w:numId="37">
    <w:abstractNumId w:val="25"/>
  </w:num>
  <w:num w:numId="38">
    <w:abstractNumId w:val="32"/>
  </w:num>
  <w:num w:numId="39">
    <w:abstractNumId w:val="3"/>
  </w:num>
  <w:num w:numId="40">
    <w:abstractNumId w:val="41"/>
  </w:num>
  <w:num w:numId="41">
    <w:abstractNumId w:val="18"/>
  </w:num>
  <w:num w:numId="42">
    <w:abstractNumId w:val="7"/>
  </w:num>
  <w:num w:numId="43">
    <w:abstractNumId w:val="11"/>
  </w:num>
  <w:num w:numId="44">
    <w:abstractNumId w:val="15"/>
  </w:num>
  <w:num w:numId="45">
    <w:abstractNumId w:val="12"/>
  </w:num>
  <w:num w:numId="46">
    <w:abstractNumId w:val="43"/>
  </w:num>
  <w:num w:numId="47">
    <w:abstractNumId w:val="4"/>
  </w:num>
  <w:num w:numId="48">
    <w:abstractNumId w:val="47"/>
  </w:num>
  <w:num w:numId="49">
    <w:abstractNumId w:val="37"/>
  </w:num>
  <w:num w:numId="50">
    <w:abstractNumId w:val="23"/>
  </w:num>
  <w:num w:numId="51">
    <w:abstractNumId w:val="8"/>
  </w:num>
  <w:num w:numId="52">
    <w:abstractNumId w:val="19"/>
  </w:num>
  <w:num w:numId="53">
    <w:abstractNumId w:val="31"/>
  </w:num>
  <w:num w:numId="54">
    <w:abstractNumId w:val="30"/>
  </w:num>
  <w:num w:numId="55">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52B"/>
    <w:rsid w:val="00012822"/>
    <w:rsid w:val="000503C0"/>
    <w:rsid w:val="000743FD"/>
    <w:rsid w:val="000E3393"/>
    <w:rsid w:val="00101E31"/>
    <w:rsid w:val="0012179D"/>
    <w:rsid w:val="00177BED"/>
    <w:rsid w:val="001C1E45"/>
    <w:rsid w:val="00222754"/>
    <w:rsid w:val="002B387D"/>
    <w:rsid w:val="002F2882"/>
    <w:rsid w:val="0031406A"/>
    <w:rsid w:val="003E0433"/>
    <w:rsid w:val="003E5D1A"/>
    <w:rsid w:val="004846F9"/>
    <w:rsid w:val="004B0625"/>
    <w:rsid w:val="004C05AF"/>
    <w:rsid w:val="004F542D"/>
    <w:rsid w:val="005437E9"/>
    <w:rsid w:val="0058655D"/>
    <w:rsid w:val="00586707"/>
    <w:rsid w:val="005B12B9"/>
    <w:rsid w:val="00676131"/>
    <w:rsid w:val="006968BD"/>
    <w:rsid w:val="006C32E1"/>
    <w:rsid w:val="006D6CD1"/>
    <w:rsid w:val="00751DB5"/>
    <w:rsid w:val="007F6A45"/>
    <w:rsid w:val="00892DA7"/>
    <w:rsid w:val="008C0C2C"/>
    <w:rsid w:val="008D5113"/>
    <w:rsid w:val="00935596"/>
    <w:rsid w:val="009A7068"/>
    <w:rsid w:val="00AA1B80"/>
    <w:rsid w:val="00AC76CF"/>
    <w:rsid w:val="00AD49DF"/>
    <w:rsid w:val="00AE2CB9"/>
    <w:rsid w:val="00B042FC"/>
    <w:rsid w:val="00B8341B"/>
    <w:rsid w:val="00B9453A"/>
    <w:rsid w:val="00C114CD"/>
    <w:rsid w:val="00D300B5"/>
    <w:rsid w:val="00DE0551"/>
    <w:rsid w:val="00E420F5"/>
    <w:rsid w:val="00EA4191"/>
    <w:rsid w:val="00F2152B"/>
    <w:rsid w:val="00F3583D"/>
    <w:rsid w:val="00FE5C7B"/>
    <w:rsid w:val="00FF30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68AE1"/>
  <w15:chartTrackingRefBased/>
  <w15:docId w15:val="{C30A7F76-3B37-4423-8F2D-5CC81E67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C76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2152B"/>
    <w:pPr>
      <w:spacing w:after="0" w:line="240" w:lineRule="auto"/>
      <w:ind w:left="708"/>
    </w:pPr>
    <w:rPr>
      <w:rFonts w:ascii="Arial" w:eastAsia="Times New Roman" w:hAnsi="Arial" w:cs="Times New Roman"/>
      <w:szCs w:val="20"/>
    </w:rPr>
  </w:style>
  <w:style w:type="paragraph" w:styleId="Brezrazmikov">
    <w:name w:val="No Spacing"/>
    <w:link w:val="BrezrazmikovZnak"/>
    <w:uiPriority w:val="1"/>
    <w:qFormat/>
    <w:rsid w:val="00F2152B"/>
    <w:pPr>
      <w:spacing w:after="0" w:line="240" w:lineRule="auto"/>
    </w:pPr>
    <w:rPr>
      <w:rFonts w:ascii="Calibri" w:eastAsia="Calibri" w:hAnsi="Calibri" w:cs="Times New Roman"/>
    </w:rPr>
  </w:style>
  <w:style w:type="paragraph" w:styleId="Navadensplet">
    <w:name w:val="Normal (Web)"/>
    <w:basedOn w:val="Navaden"/>
    <w:uiPriority w:val="99"/>
    <w:rsid w:val="00F2152B"/>
    <w:pPr>
      <w:spacing w:after="210" w:line="240" w:lineRule="auto"/>
    </w:pPr>
    <w:rPr>
      <w:rFonts w:ascii="Times New Roman" w:eastAsia="Times New Roman" w:hAnsi="Times New Roman" w:cs="Times New Roman"/>
      <w:color w:val="333333"/>
      <w:sz w:val="18"/>
      <w:szCs w:val="18"/>
      <w:lang w:eastAsia="sl-SI"/>
    </w:rPr>
  </w:style>
  <w:style w:type="character" w:customStyle="1" w:styleId="BrezrazmikovZnak">
    <w:name w:val="Brez razmikov Znak"/>
    <w:link w:val="Brezrazmikov"/>
    <w:uiPriority w:val="1"/>
    <w:rsid w:val="00F2152B"/>
    <w:rPr>
      <w:rFonts w:ascii="Calibri" w:eastAsia="Calibri" w:hAnsi="Calibri" w:cs="Times New Roman"/>
    </w:rPr>
  </w:style>
  <w:style w:type="paragraph" w:styleId="Glava">
    <w:name w:val="header"/>
    <w:basedOn w:val="Navaden"/>
    <w:link w:val="GlavaZnak"/>
    <w:uiPriority w:val="99"/>
    <w:unhideWhenUsed/>
    <w:rsid w:val="00751DB5"/>
    <w:pPr>
      <w:tabs>
        <w:tab w:val="center" w:pos="4536"/>
        <w:tab w:val="right" w:pos="9072"/>
      </w:tabs>
      <w:spacing w:after="0" w:line="240" w:lineRule="auto"/>
    </w:pPr>
  </w:style>
  <w:style w:type="character" w:customStyle="1" w:styleId="GlavaZnak">
    <w:name w:val="Glava Znak"/>
    <w:basedOn w:val="Privzetapisavaodstavka"/>
    <w:link w:val="Glava"/>
    <w:uiPriority w:val="99"/>
    <w:rsid w:val="00751DB5"/>
  </w:style>
  <w:style w:type="paragraph" w:styleId="Noga">
    <w:name w:val="footer"/>
    <w:basedOn w:val="Navaden"/>
    <w:link w:val="NogaZnak"/>
    <w:uiPriority w:val="99"/>
    <w:unhideWhenUsed/>
    <w:rsid w:val="00751DB5"/>
    <w:pPr>
      <w:tabs>
        <w:tab w:val="center" w:pos="4536"/>
        <w:tab w:val="right" w:pos="9072"/>
      </w:tabs>
      <w:spacing w:after="0" w:line="240" w:lineRule="auto"/>
    </w:pPr>
  </w:style>
  <w:style w:type="character" w:customStyle="1" w:styleId="NogaZnak">
    <w:name w:val="Noga Znak"/>
    <w:basedOn w:val="Privzetapisavaodstavka"/>
    <w:link w:val="Noga"/>
    <w:uiPriority w:val="99"/>
    <w:rsid w:val="00751DB5"/>
  </w:style>
  <w:style w:type="table" w:styleId="Tabelamrea">
    <w:name w:val="Table Grid"/>
    <w:basedOn w:val="Navadnatabela"/>
    <w:uiPriority w:val="39"/>
    <w:rsid w:val="00C11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rsid w:val="004F542D"/>
    <w:pPr>
      <w:spacing w:after="0" w:line="240" w:lineRule="auto"/>
    </w:pPr>
    <w:rPr>
      <w:rFonts w:ascii="Courier New" w:eastAsia="Times New Roman" w:hAnsi="Courier New" w:cs="Times New Roman"/>
      <w:sz w:val="20"/>
      <w:szCs w:val="20"/>
    </w:rPr>
  </w:style>
  <w:style w:type="character" w:customStyle="1" w:styleId="GolobesediloZnak">
    <w:name w:val="Golo besedilo Znak"/>
    <w:basedOn w:val="Privzetapisavaodstavka"/>
    <w:link w:val="Golobesedilo"/>
    <w:rsid w:val="004F542D"/>
    <w:rPr>
      <w:rFonts w:ascii="Courier New" w:eastAsia="Times New Roman" w:hAnsi="Courier New" w:cs="Times New Roman"/>
      <w:sz w:val="20"/>
      <w:szCs w:val="20"/>
    </w:rPr>
  </w:style>
  <w:style w:type="character" w:customStyle="1" w:styleId="Naslov1Znak">
    <w:name w:val="Naslov 1 Znak"/>
    <w:basedOn w:val="Privzetapisavaodstavka"/>
    <w:link w:val="Naslov1"/>
    <w:uiPriority w:val="9"/>
    <w:rsid w:val="00AC76C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3865">
      <w:bodyDiv w:val="1"/>
      <w:marLeft w:val="0"/>
      <w:marRight w:val="0"/>
      <w:marTop w:val="0"/>
      <w:marBottom w:val="0"/>
      <w:divBdr>
        <w:top w:val="none" w:sz="0" w:space="0" w:color="auto"/>
        <w:left w:val="none" w:sz="0" w:space="0" w:color="auto"/>
        <w:bottom w:val="none" w:sz="0" w:space="0" w:color="auto"/>
        <w:right w:val="none" w:sz="0" w:space="0" w:color="auto"/>
      </w:divBdr>
    </w:div>
    <w:div w:id="74402672">
      <w:bodyDiv w:val="1"/>
      <w:marLeft w:val="0"/>
      <w:marRight w:val="0"/>
      <w:marTop w:val="0"/>
      <w:marBottom w:val="0"/>
      <w:divBdr>
        <w:top w:val="none" w:sz="0" w:space="0" w:color="auto"/>
        <w:left w:val="none" w:sz="0" w:space="0" w:color="auto"/>
        <w:bottom w:val="none" w:sz="0" w:space="0" w:color="auto"/>
        <w:right w:val="none" w:sz="0" w:space="0" w:color="auto"/>
      </w:divBdr>
    </w:div>
    <w:div w:id="74859624">
      <w:bodyDiv w:val="1"/>
      <w:marLeft w:val="0"/>
      <w:marRight w:val="0"/>
      <w:marTop w:val="0"/>
      <w:marBottom w:val="0"/>
      <w:divBdr>
        <w:top w:val="none" w:sz="0" w:space="0" w:color="auto"/>
        <w:left w:val="none" w:sz="0" w:space="0" w:color="auto"/>
        <w:bottom w:val="none" w:sz="0" w:space="0" w:color="auto"/>
        <w:right w:val="none" w:sz="0" w:space="0" w:color="auto"/>
      </w:divBdr>
    </w:div>
    <w:div w:id="101191678">
      <w:bodyDiv w:val="1"/>
      <w:marLeft w:val="0"/>
      <w:marRight w:val="0"/>
      <w:marTop w:val="0"/>
      <w:marBottom w:val="0"/>
      <w:divBdr>
        <w:top w:val="none" w:sz="0" w:space="0" w:color="auto"/>
        <w:left w:val="none" w:sz="0" w:space="0" w:color="auto"/>
        <w:bottom w:val="none" w:sz="0" w:space="0" w:color="auto"/>
        <w:right w:val="none" w:sz="0" w:space="0" w:color="auto"/>
      </w:divBdr>
    </w:div>
    <w:div w:id="221984185">
      <w:bodyDiv w:val="1"/>
      <w:marLeft w:val="0"/>
      <w:marRight w:val="0"/>
      <w:marTop w:val="0"/>
      <w:marBottom w:val="0"/>
      <w:divBdr>
        <w:top w:val="none" w:sz="0" w:space="0" w:color="auto"/>
        <w:left w:val="none" w:sz="0" w:space="0" w:color="auto"/>
        <w:bottom w:val="none" w:sz="0" w:space="0" w:color="auto"/>
        <w:right w:val="none" w:sz="0" w:space="0" w:color="auto"/>
      </w:divBdr>
    </w:div>
    <w:div w:id="242953142">
      <w:bodyDiv w:val="1"/>
      <w:marLeft w:val="0"/>
      <w:marRight w:val="0"/>
      <w:marTop w:val="0"/>
      <w:marBottom w:val="0"/>
      <w:divBdr>
        <w:top w:val="none" w:sz="0" w:space="0" w:color="auto"/>
        <w:left w:val="none" w:sz="0" w:space="0" w:color="auto"/>
        <w:bottom w:val="none" w:sz="0" w:space="0" w:color="auto"/>
        <w:right w:val="none" w:sz="0" w:space="0" w:color="auto"/>
      </w:divBdr>
    </w:div>
    <w:div w:id="277684794">
      <w:bodyDiv w:val="1"/>
      <w:marLeft w:val="0"/>
      <w:marRight w:val="0"/>
      <w:marTop w:val="0"/>
      <w:marBottom w:val="0"/>
      <w:divBdr>
        <w:top w:val="none" w:sz="0" w:space="0" w:color="auto"/>
        <w:left w:val="none" w:sz="0" w:space="0" w:color="auto"/>
        <w:bottom w:val="none" w:sz="0" w:space="0" w:color="auto"/>
        <w:right w:val="none" w:sz="0" w:space="0" w:color="auto"/>
      </w:divBdr>
    </w:div>
    <w:div w:id="355816897">
      <w:bodyDiv w:val="1"/>
      <w:marLeft w:val="0"/>
      <w:marRight w:val="0"/>
      <w:marTop w:val="0"/>
      <w:marBottom w:val="0"/>
      <w:divBdr>
        <w:top w:val="none" w:sz="0" w:space="0" w:color="auto"/>
        <w:left w:val="none" w:sz="0" w:space="0" w:color="auto"/>
        <w:bottom w:val="none" w:sz="0" w:space="0" w:color="auto"/>
        <w:right w:val="none" w:sz="0" w:space="0" w:color="auto"/>
      </w:divBdr>
    </w:div>
    <w:div w:id="613825253">
      <w:bodyDiv w:val="1"/>
      <w:marLeft w:val="0"/>
      <w:marRight w:val="0"/>
      <w:marTop w:val="0"/>
      <w:marBottom w:val="0"/>
      <w:divBdr>
        <w:top w:val="none" w:sz="0" w:space="0" w:color="auto"/>
        <w:left w:val="none" w:sz="0" w:space="0" w:color="auto"/>
        <w:bottom w:val="none" w:sz="0" w:space="0" w:color="auto"/>
        <w:right w:val="none" w:sz="0" w:space="0" w:color="auto"/>
      </w:divBdr>
    </w:div>
    <w:div w:id="651102152">
      <w:bodyDiv w:val="1"/>
      <w:marLeft w:val="0"/>
      <w:marRight w:val="0"/>
      <w:marTop w:val="0"/>
      <w:marBottom w:val="0"/>
      <w:divBdr>
        <w:top w:val="none" w:sz="0" w:space="0" w:color="auto"/>
        <w:left w:val="none" w:sz="0" w:space="0" w:color="auto"/>
        <w:bottom w:val="none" w:sz="0" w:space="0" w:color="auto"/>
        <w:right w:val="none" w:sz="0" w:space="0" w:color="auto"/>
      </w:divBdr>
    </w:div>
    <w:div w:id="661355367">
      <w:bodyDiv w:val="1"/>
      <w:marLeft w:val="0"/>
      <w:marRight w:val="0"/>
      <w:marTop w:val="0"/>
      <w:marBottom w:val="0"/>
      <w:divBdr>
        <w:top w:val="none" w:sz="0" w:space="0" w:color="auto"/>
        <w:left w:val="none" w:sz="0" w:space="0" w:color="auto"/>
        <w:bottom w:val="none" w:sz="0" w:space="0" w:color="auto"/>
        <w:right w:val="none" w:sz="0" w:space="0" w:color="auto"/>
      </w:divBdr>
    </w:div>
    <w:div w:id="701632185">
      <w:bodyDiv w:val="1"/>
      <w:marLeft w:val="0"/>
      <w:marRight w:val="0"/>
      <w:marTop w:val="0"/>
      <w:marBottom w:val="0"/>
      <w:divBdr>
        <w:top w:val="none" w:sz="0" w:space="0" w:color="auto"/>
        <w:left w:val="none" w:sz="0" w:space="0" w:color="auto"/>
        <w:bottom w:val="none" w:sz="0" w:space="0" w:color="auto"/>
        <w:right w:val="none" w:sz="0" w:space="0" w:color="auto"/>
      </w:divBdr>
    </w:div>
    <w:div w:id="760419354">
      <w:bodyDiv w:val="1"/>
      <w:marLeft w:val="0"/>
      <w:marRight w:val="0"/>
      <w:marTop w:val="0"/>
      <w:marBottom w:val="0"/>
      <w:divBdr>
        <w:top w:val="none" w:sz="0" w:space="0" w:color="auto"/>
        <w:left w:val="none" w:sz="0" w:space="0" w:color="auto"/>
        <w:bottom w:val="none" w:sz="0" w:space="0" w:color="auto"/>
        <w:right w:val="none" w:sz="0" w:space="0" w:color="auto"/>
      </w:divBdr>
    </w:div>
    <w:div w:id="793207627">
      <w:bodyDiv w:val="1"/>
      <w:marLeft w:val="0"/>
      <w:marRight w:val="0"/>
      <w:marTop w:val="0"/>
      <w:marBottom w:val="0"/>
      <w:divBdr>
        <w:top w:val="none" w:sz="0" w:space="0" w:color="auto"/>
        <w:left w:val="none" w:sz="0" w:space="0" w:color="auto"/>
        <w:bottom w:val="none" w:sz="0" w:space="0" w:color="auto"/>
        <w:right w:val="none" w:sz="0" w:space="0" w:color="auto"/>
      </w:divBdr>
    </w:div>
    <w:div w:id="795022382">
      <w:bodyDiv w:val="1"/>
      <w:marLeft w:val="0"/>
      <w:marRight w:val="0"/>
      <w:marTop w:val="0"/>
      <w:marBottom w:val="0"/>
      <w:divBdr>
        <w:top w:val="none" w:sz="0" w:space="0" w:color="auto"/>
        <w:left w:val="none" w:sz="0" w:space="0" w:color="auto"/>
        <w:bottom w:val="none" w:sz="0" w:space="0" w:color="auto"/>
        <w:right w:val="none" w:sz="0" w:space="0" w:color="auto"/>
      </w:divBdr>
    </w:div>
    <w:div w:id="822428291">
      <w:bodyDiv w:val="1"/>
      <w:marLeft w:val="0"/>
      <w:marRight w:val="0"/>
      <w:marTop w:val="0"/>
      <w:marBottom w:val="0"/>
      <w:divBdr>
        <w:top w:val="none" w:sz="0" w:space="0" w:color="auto"/>
        <w:left w:val="none" w:sz="0" w:space="0" w:color="auto"/>
        <w:bottom w:val="none" w:sz="0" w:space="0" w:color="auto"/>
        <w:right w:val="none" w:sz="0" w:space="0" w:color="auto"/>
      </w:divBdr>
    </w:div>
    <w:div w:id="831481432">
      <w:bodyDiv w:val="1"/>
      <w:marLeft w:val="0"/>
      <w:marRight w:val="0"/>
      <w:marTop w:val="0"/>
      <w:marBottom w:val="0"/>
      <w:divBdr>
        <w:top w:val="none" w:sz="0" w:space="0" w:color="auto"/>
        <w:left w:val="none" w:sz="0" w:space="0" w:color="auto"/>
        <w:bottom w:val="none" w:sz="0" w:space="0" w:color="auto"/>
        <w:right w:val="none" w:sz="0" w:space="0" w:color="auto"/>
      </w:divBdr>
    </w:div>
    <w:div w:id="835461373">
      <w:bodyDiv w:val="1"/>
      <w:marLeft w:val="0"/>
      <w:marRight w:val="0"/>
      <w:marTop w:val="0"/>
      <w:marBottom w:val="0"/>
      <w:divBdr>
        <w:top w:val="none" w:sz="0" w:space="0" w:color="auto"/>
        <w:left w:val="none" w:sz="0" w:space="0" w:color="auto"/>
        <w:bottom w:val="none" w:sz="0" w:space="0" w:color="auto"/>
        <w:right w:val="none" w:sz="0" w:space="0" w:color="auto"/>
      </w:divBdr>
    </w:div>
    <w:div w:id="858548162">
      <w:bodyDiv w:val="1"/>
      <w:marLeft w:val="0"/>
      <w:marRight w:val="0"/>
      <w:marTop w:val="0"/>
      <w:marBottom w:val="0"/>
      <w:divBdr>
        <w:top w:val="none" w:sz="0" w:space="0" w:color="auto"/>
        <w:left w:val="none" w:sz="0" w:space="0" w:color="auto"/>
        <w:bottom w:val="none" w:sz="0" w:space="0" w:color="auto"/>
        <w:right w:val="none" w:sz="0" w:space="0" w:color="auto"/>
      </w:divBdr>
    </w:div>
    <w:div w:id="993608988">
      <w:bodyDiv w:val="1"/>
      <w:marLeft w:val="0"/>
      <w:marRight w:val="0"/>
      <w:marTop w:val="0"/>
      <w:marBottom w:val="0"/>
      <w:divBdr>
        <w:top w:val="none" w:sz="0" w:space="0" w:color="auto"/>
        <w:left w:val="none" w:sz="0" w:space="0" w:color="auto"/>
        <w:bottom w:val="none" w:sz="0" w:space="0" w:color="auto"/>
        <w:right w:val="none" w:sz="0" w:space="0" w:color="auto"/>
      </w:divBdr>
    </w:div>
    <w:div w:id="1126705190">
      <w:bodyDiv w:val="1"/>
      <w:marLeft w:val="0"/>
      <w:marRight w:val="0"/>
      <w:marTop w:val="0"/>
      <w:marBottom w:val="0"/>
      <w:divBdr>
        <w:top w:val="none" w:sz="0" w:space="0" w:color="auto"/>
        <w:left w:val="none" w:sz="0" w:space="0" w:color="auto"/>
        <w:bottom w:val="none" w:sz="0" w:space="0" w:color="auto"/>
        <w:right w:val="none" w:sz="0" w:space="0" w:color="auto"/>
      </w:divBdr>
    </w:div>
    <w:div w:id="1143276138">
      <w:bodyDiv w:val="1"/>
      <w:marLeft w:val="0"/>
      <w:marRight w:val="0"/>
      <w:marTop w:val="0"/>
      <w:marBottom w:val="0"/>
      <w:divBdr>
        <w:top w:val="none" w:sz="0" w:space="0" w:color="auto"/>
        <w:left w:val="none" w:sz="0" w:space="0" w:color="auto"/>
        <w:bottom w:val="none" w:sz="0" w:space="0" w:color="auto"/>
        <w:right w:val="none" w:sz="0" w:space="0" w:color="auto"/>
      </w:divBdr>
    </w:div>
    <w:div w:id="1174801554">
      <w:bodyDiv w:val="1"/>
      <w:marLeft w:val="0"/>
      <w:marRight w:val="0"/>
      <w:marTop w:val="0"/>
      <w:marBottom w:val="0"/>
      <w:divBdr>
        <w:top w:val="none" w:sz="0" w:space="0" w:color="auto"/>
        <w:left w:val="none" w:sz="0" w:space="0" w:color="auto"/>
        <w:bottom w:val="none" w:sz="0" w:space="0" w:color="auto"/>
        <w:right w:val="none" w:sz="0" w:space="0" w:color="auto"/>
      </w:divBdr>
    </w:div>
    <w:div w:id="1195540050">
      <w:bodyDiv w:val="1"/>
      <w:marLeft w:val="0"/>
      <w:marRight w:val="0"/>
      <w:marTop w:val="0"/>
      <w:marBottom w:val="0"/>
      <w:divBdr>
        <w:top w:val="none" w:sz="0" w:space="0" w:color="auto"/>
        <w:left w:val="none" w:sz="0" w:space="0" w:color="auto"/>
        <w:bottom w:val="none" w:sz="0" w:space="0" w:color="auto"/>
        <w:right w:val="none" w:sz="0" w:space="0" w:color="auto"/>
      </w:divBdr>
    </w:div>
    <w:div w:id="1265531668">
      <w:bodyDiv w:val="1"/>
      <w:marLeft w:val="0"/>
      <w:marRight w:val="0"/>
      <w:marTop w:val="0"/>
      <w:marBottom w:val="0"/>
      <w:divBdr>
        <w:top w:val="none" w:sz="0" w:space="0" w:color="auto"/>
        <w:left w:val="none" w:sz="0" w:space="0" w:color="auto"/>
        <w:bottom w:val="none" w:sz="0" w:space="0" w:color="auto"/>
        <w:right w:val="none" w:sz="0" w:space="0" w:color="auto"/>
      </w:divBdr>
    </w:div>
    <w:div w:id="1268152973">
      <w:bodyDiv w:val="1"/>
      <w:marLeft w:val="0"/>
      <w:marRight w:val="0"/>
      <w:marTop w:val="0"/>
      <w:marBottom w:val="0"/>
      <w:divBdr>
        <w:top w:val="none" w:sz="0" w:space="0" w:color="auto"/>
        <w:left w:val="none" w:sz="0" w:space="0" w:color="auto"/>
        <w:bottom w:val="none" w:sz="0" w:space="0" w:color="auto"/>
        <w:right w:val="none" w:sz="0" w:space="0" w:color="auto"/>
      </w:divBdr>
    </w:div>
    <w:div w:id="1335763421">
      <w:bodyDiv w:val="1"/>
      <w:marLeft w:val="0"/>
      <w:marRight w:val="0"/>
      <w:marTop w:val="0"/>
      <w:marBottom w:val="0"/>
      <w:divBdr>
        <w:top w:val="none" w:sz="0" w:space="0" w:color="auto"/>
        <w:left w:val="none" w:sz="0" w:space="0" w:color="auto"/>
        <w:bottom w:val="none" w:sz="0" w:space="0" w:color="auto"/>
        <w:right w:val="none" w:sz="0" w:space="0" w:color="auto"/>
      </w:divBdr>
    </w:div>
    <w:div w:id="1341661961">
      <w:bodyDiv w:val="1"/>
      <w:marLeft w:val="0"/>
      <w:marRight w:val="0"/>
      <w:marTop w:val="0"/>
      <w:marBottom w:val="0"/>
      <w:divBdr>
        <w:top w:val="none" w:sz="0" w:space="0" w:color="auto"/>
        <w:left w:val="none" w:sz="0" w:space="0" w:color="auto"/>
        <w:bottom w:val="none" w:sz="0" w:space="0" w:color="auto"/>
        <w:right w:val="none" w:sz="0" w:space="0" w:color="auto"/>
      </w:divBdr>
    </w:div>
    <w:div w:id="1484469167">
      <w:bodyDiv w:val="1"/>
      <w:marLeft w:val="0"/>
      <w:marRight w:val="0"/>
      <w:marTop w:val="0"/>
      <w:marBottom w:val="0"/>
      <w:divBdr>
        <w:top w:val="none" w:sz="0" w:space="0" w:color="auto"/>
        <w:left w:val="none" w:sz="0" w:space="0" w:color="auto"/>
        <w:bottom w:val="none" w:sz="0" w:space="0" w:color="auto"/>
        <w:right w:val="none" w:sz="0" w:space="0" w:color="auto"/>
      </w:divBdr>
    </w:div>
    <w:div w:id="1496846028">
      <w:bodyDiv w:val="1"/>
      <w:marLeft w:val="0"/>
      <w:marRight w:val="0"/>
      <w:marTop w:val="0"/>
      <w:marBottom w:val="0"/>
      <w:divBdr>
        <w:top w:val="none" w:sz="0" w:space="0" w:color="auto"/>
        <w:left w:val="none" w:sz="0" w:space="0" w:color="auto"/>
        <w:bottom w:val="none" w:sz="0" w:space="0" w:color="auto"/>
        <w:right w:val="none" w:sz="0" w:space="0" w:color="auto"/>
      </w:divBdr>
    </w:div>
    <w:div w:id="1497107990">
      <w:bodyDiv w:val="1"/>
      <w:marLeft w:val="0"/>
      <w:marRight w:val="0"/>
      <w:marTop w:val="0"/>
      <w:marBottom w:val="0"/>
      <w:divBdr>
        <w:top w:val="none" w:sz="0" w:space="0" w:color="auto"/>
        <w:left w:val="none" w:sz="0" w:space="0" w:color="auto"/>
        <w:bottom w:val="none" w:sz="0" w:space="0" w:color="auto"/>
        <w:right w:val="none" w:sz="0" w:space="0" w:color="auto"/>
      </w:divBdr>
    </w:div>
    <w:div w:id="1538397378">
      <w:bodyDiv w:val="1"/>
      <w:marLeft w:val="0"/>
      <w:marRight w:val="0"/>
      <w:marTop w:val="0"/>
      <w:marBottom w:val="0"/>
      <w:divBdr>
        <w:top w:val="none" w:sz="0" w:space="0" w:color="auto"/>
        <w:left w:val="none" w:sz="0" w:space="0" w:color="auto"/>
        <w:bottom w:val="none" w:sz="0" w:space="0" w:color="auto"/>
        <w:right w:val="none" w:sz="0" w:space="0" w:color="auto"/>
      </w:divBdr>
    </w:div>
    <w:div w:id="1596672930">
      <w:bodyDiv w:val="1"/>
      <w:marLeft w:val="0"/>
      <w:marRight w:val="0"/>
      <w:marTop w:val="0"/>
      <w:marBottom w:val="0"/>
      <w:divBdr>
        <w:top w:val="none" w:sz="0" w:space="0" w:color="auto"/>
        <w:left w:val="none" w:sz="0" w:space="0" w:color="auto"/>
        <w:bottom w:val="none" w:sz="0" w:space="0" w:color="auto"/>
        <w:right w:val="none" w:sz="0" w:space="0" w:color="auto"/>
      </w:divBdr>
    </w:div>
    <w:div w:id="1639532164">
      <w:bodyDiv w:val="1"/>
      <w:marLeft w:val="0"/>
      <w:marRight w:val="0"/>
      <w:marTop w:val="0"/>
      <w:marBottom w:val="0"/>
      <w:divBdr>
        <w:top w:val="none" w:sz="0" w:space="0" w:color="auto"/>
        <w:left w:val="none" w:sz="0" w:space="0" w:color="auto"/>
        <w:bottom w:val="none" w:sz="0" w:space="0" w:color="auto"/>
        <w:right w:val="none" w:sz="0" w:space="0" w:color="auto"/>
      </w:divBdr>
    </w:div>
    <w:div w:id="1671252816">
      <w:bodyDiv w:val="1"/>
      <w:marLeft w:val="0"/>
      <w:marRight w:val="0"/>
      <w:marTop w:val="0"/>
      <w:marBottom w:val="0"/>
      <w:divBdr>
        <w:top w:val="none" w:sz="0" w:space="0" w:color="auto"/>
        <w:left w:val="none" w:sz="0" w:space="0" w:color="auto"/>
        <w:bottom w:val="none" w:sz="0" w:space="0" w:color="auto"/>
        <w:right w:val="none" w:sz="0" w:space="0" w:color="auto"/>
      </w:divBdr>
    </w:div>
    <w:div w:id="1671834596">
      <w:bodyDiv w:val="1"/>
      <w:marLeft w:val="0"/>
      <w:marRight w:val="0"/>
      <w:marTop w:val="0"/>
      <w:marBottom w:val="0"/>
      <w:divBdr>
        <w:top w:val="none" w:sz="0" w:space="0" w:color="auto"/>
        <w:left w:val="none" w:sz="0" w:space="0" w:color="auto"/>
        <w:bottom w:val="none" w:sz="0" w:space="0" w:color="auto"/>
        <w:right w:val="none" w:sz="0" w:space="0" w:color="auto"/>
      </w:divBdr>
    </w:div>
    <w:div w:id="1688410254">
      <w:bodyDiv w:val="1"/>
      <w:marLeft w:val="0"/>
      <w:marRight w:val="0"/>
      <w:marTop w:val="0"/>
      <w:marBottom w:val="0"/>
      <w:divBdr>
        <w:top w:val="none" w:sz="0" w:space="0" w:color="auto"/>
        <w:left w:val="none" w:sz="0" w:space="0" w:color="auto"/>
        <w:bottom w:val="none" w:sz="0" w:space="0" w:color="auto"/>
        <w:right w:val="none" w:sz="0" w:space="0" w:color="auto"/>
      </w:divBdr>
    </w:div>
    <w:div w:id="1746300408">
      <w:bodyDiv w:val="1"/>
      <w:marLeft w:val="0"/>
      <w:marRight w:val="0"/>
      <w:marTop w:val="0"/>
      <w:marBottom w:val="0"/>
      <w:divBdr>
        <w:top w:val="none" w:sz="0" w:space="0" w:color="auto"/>
        <w:left w:val="none" w:sz="0" w:space="0" w:color="auto"/>
        <w:bottom w:val="none" w:sz="0" w:space="0" w:color="auto"/>
        <w:right w:val="none" w:sz="0" w:space="0" w:color="auto"/>
      </w:divBdr>
    </w:div>
    <w:div w:id="1751467400">
      <w:bodyDiv w:val="1"/>
      <w:marLeft w:val="0"/>
      <w:marRight w:val="0"/>
      <w:marTop w:val="0"/>
      <w:marBottom w:val="0"/>
      <w:divBdr>
        <w:top w:val="none" w:sz="0" w:space="0" w:color="auto"/>
        <w:left w:val="none" w:sz="0" w:space="0" w:color="auto"/>
        <w:bottom w:val="none" w:sz="0" w:space="0" w:color="auto"/>
        <w:right w:val="none" w:sz="0" w:space="0" w:color="auto"/>
      </w:divBdr>
    </w:div>
    <w:div w:id="1764957748">
      <w:bodyDiv w:val="1"/>
      <w:marLeft w:val="0"/>
      <w:marRight w:val="0"/>
      <w:marTop w:val="0"/>
      <w:marBottom w:val="0"/>
      <w:divBdr>
        <w:top w:val="none" w:sz="0" w:space="0" w:color="auto"/>
        <w:left w:val="none" w:sz="0" w:space="0" w:color="auto"/>
        <w:bottom w:val="none" w:sz="0" w:space="0" w:color="auto"/>
        <w:right w:val="none" w:sz="0" w:space="0" w:color="auto"/>
      </w:divBdr>
    </w:div>
    <w:div w:id="1833328813">
      <w:bodyDiv w:val="1"/>
      <w:marLeft w:val="0"/>
      <w:marRight w:val="0"/>
      <w:marTop w:val="0"/>
      <w:marBottom w:val="0"/>
      <w:divBdr>
        <w:top w:val="none" w:sz="0" w:space="0" w:color="auto"/>
        <w:left w:val="none" w:sz="0" w:space="0" w:color="auto"/>
        <w:bottom w:val="none" w:sz="0" w:space="0" w:color="auto"/>
        <w:right w:val="none" w:sz="0" w:space="0" w:color="auto"/>
      </w:divBdr>
    </w:div>
    <w:div w:id="1939212827">
      <w:bodyDiv w:val="1"/>
      <w:marLeft w:val="0"/>
      <w:marRight w:val="0"/>
      <w:marTop w:val="0"/>
      <w:marBottom w:val="0"/>
      <w:divBdr>
        <w:top w:val="none" w:sz="0" w:space="0" w:color="auto"/>
        <w:left w:val="none" w:sz="0" w:space="0" w:color="auto"/>
        <w:bottom w:val="none" w:sz="0" w:space="0" w:color="auto"/>
        <w:right w:val="none" w:sz="0" w:space="0" w:color="auto"/>
      </w:divBdr>
    </w:div>
    <w:div w:id="2007782625">
      <w:bodyDiv w:val="1"/>
      <w:marLeft w:val="0"/>
      <w:marRight w:val="0"/>
      <w:marTop w:val="0"/>
      <w:marBottom w:val="0"/>
      <w:divBdr>
        <w:top w:val="none" w:sz="0" w:space="0" w:color="auto"/>
        <w:left w:val="none" w:sz="0" w:space="0" w:color="auto"/>
        <w:bottom w:val="none" w:sz="0" w:space="0" w:color="auto"/>
        <w:right w:val="none" w:sz="0" w:space="0" w:color="auto"/>
      </w:divBdr>
    </w:div>
    <w:div w:id="2015373825">
      <w:bodyDiv w:val="1"/>
      <w:marLeft w:val="0"/>
      <w:marRight w:val="0"/>
      <w:marTop w:val="0"/>
      <w:marBottom w:val="0"/>
      <w:divBdr>
        <w:top w:val="none" w:sz="0" w:space="0" w:color="auto"/>
        <w:left w:val="none" w:sz="0" w:space="0" w:color="auto"/>
        <w:bottom w:val="none" w:sz="0" w:space="0" w:color="auto"/>
        <w:right w:val="none" w:sz="0" w:space="0" w:color="auto"/>
      </w:divBdr>
    </w:div>
    <w:div w:id="205110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6820</Words>
  <Characters>38878</Characters>
  <Application>Microsoft Office Word</Application>
  <DocSecurity>0</DocSecurity>
  <Lines>323</Lines>
  <Paragraphs>91</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Simona Brajer</cp:lastModifiedBy>
  <cp:revision>3</cp:revision>
  <cp:lastPrinted>2019-01-22T05:49:00Z</cp:lastPrinted>
  <dcterms:created xsi:type="dcterms:W3CDTF">2020-10-13T06:02:00Z</dcterms:created>
  <dcterms:modified xsi:type="dcterms:W3CDTF">2020-10-13T06:03:00Z</dcterms:modified>
</cp:coreProperties>
</file>