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143B7" w14:textId="77777777" w:rsidR="005E0AE6" w:rsidRPr="00F41C72" w:rsidRDefault="00FE79DD" w:rsidP="00596DF0">
      <w:pPr>
        <w:pStyle w:val="0-Preambula"/>
        <w:rPr>
          <w:color w:val="000000"/>
          <w:sz w:val="20"/>
          <w:szCs w:val="20"/>
        </w:rPr>
      </w:pPr>
      <w:r w:rsidRPr="00F41C72">
        <w:rPr>
          <w:color w:val="000000"/>
          <w:sz w:val="20"/>
          <w:szCs w:val="20"/>
        </w:rPr>
        <w:t>Na podlagi 29., 49</w:t>
      </w:r>
      <w:r w:rsidR="004A2C6F">
        <w:rPr>
          <w:color w:val="000000"/>
          <w:sz w:val="20"/>
          <w:szCs w:val="20"/>
        </w:rPr>
        <w:t xml:space="preserve">. </w:t>
      </w:r>
      <w:r w:rsidRPr="00F41C72">
        <w:rPr>
          <w:color w:val="000000"/>
          <w:sz w:val="20"/>
          <w:szCs w:val="20"/>
        </w:rPr>
        <w:t>a</w:t>
      </w:r>
      <w:r>
        <w:rPr>
          <w:color w:val="000000"/>
          <w:sz w:val="20"/>
          <w:szCs w:val="20"/>
        </w:rPr>
        <w:t xml:space="preserve">, </w:t>
      </w:r>
      <w:r w:rsidRPr="00F41C72">
        <w:rPr>
          <w:color w:val="000000"/>
          <w:sz w:val="20"/>
          <w:szCs w:val="20"/>
        </w:rPr>
        <w:t>49. b člena</w:t>
      </w:r>
      <w:r w:rsidR="00B142E3" w:rsidRPr="00B142E3">
        <w:rPr>
          <w:color w:val="000000"/>
          <w:sz w:val="20"/>
          <w:szCs w:val="20"/>
        </w:rPr>
        <w:t xml:space="preserve"> </w:t>
      </w:r>
      <w:r w:rsidR="00B142E3" w:rsidRPr="00F41C72">
        <w:rPr>
          <w:color w:val="000000"/>
          <w:sz w:val="20"/>
          <w:szCs w:val="20"/>
        </w:rPr>
        <w:t xml:space="preserve">Zakona o lokalni samoupravi </w:t>
      </w:r>
      <w:r w:rsidR="00B142E3" w:rsidRPr="008C0C34">
        <w:rPr>
          <w:color w:val="000000"/>
          <w:sz w:val="20"/>
          <w:szCs w:val="20"/>
        </w:rPr>
        <w:t xml:space="preserve">(Uradni list RS, št. 94/07 - uradno prečiščeno besedilo, 27/08 - </w:t>
      </w:r>
      <w:proofErr w:type="spellStart"/>
      <w:r w:rsidR="00B142E3" w:rsidRPr="008C0C34">
        <w:rPr>
          <w:color w:val="000000"/>
          <w:sz w:val="20"/>
          <w:szCs w:val="20"/>
        </w:rPr>
        <w:t>odl</w:t>
      </w:r>
      <w:proofErr w:type="spellEnd"/>
      <w:r w:rsidR="00B142E3" w:rsidRPr="008C0C34">
        <w:rPr>
          <w:color w:val="000000"/>
          <w:sz w:val="20"/>
          <w:szCs w:val="20"/>
        </w:rPr>
        <w:t xml:space="preserve">. US, 76/08, 79/09, 51/10, 84/10 - </w:t>
      </w:r>
      <w:proofErr w:type="spellStart"/>
      <w:r w:rsidR="00B142E3" w:rsidRPr="008C0C34">
        <w:rPr>
          <w:color w:val="000000"/>
          <w:sz w:val="20"/>
          <w:szCs w:val="20"/>
        </w:rPr>
        <w:t>odl</w:t>
      </w:r>
      <w:proofErr w:type="spellEnd"/>
      <w:r w:rsidR="00B142E3" w:rsidRPr="008C0C34">
        <w:rPr>
          <w:color w:val="000000"/>
          <w:sz w:val="20"/>
          <w:szCs w:val="20"/>
        </w:rPr>
        <w:t>. US, 40/12 - ZUJF, 14/15 - ZUUJFO, 76/16</w:t>
      </w:r>
      <w:r w:rsidR="00B142E3">
        <w:rPr>
          <w:color w:val="000000"/>
          <w:sz w:val="20"/>
          <w:szCs w:val="20"/>
        </w:rPr>
        <w:t xml:space="preserve"> - </w:t>
      </w:r>
      <w:proofErr w:type="spellStart"/>
      <w:r w:rsidR="00B142E3">
        <w:rPr>
          <w:color w:val="000000"/>
          <w:sz w:val="20"/>
          <w:szCs w:val="20"/>
        </w:rPr>
        <w:t>odl</w:t>
      </w:r>
      <w:proofErr w:type="spellEnd"/>
      <w:r w:rsidR="00B142E3">
        <w:rPr>
          <w:color w:val="000000"/>
          <w:sz w:val="20"/>
          <w:szCs w:val="20"/>
        </w:rPr>
        <w:t>. US, 11/18 - ZSPDSLS-1,</w:t>
      </w:r>
      <w:r w:rsidR="00B142E3" w:rsidRPr="008C0C34">
        <w:rPr>
          <w:color w:val="000000"/>
          <w:sz w:val="20"/>
          <w:szCs w:val="20"/>
        </w:rPr>
        <w:t xml:space="preserve"> 30/18</w:t>
      </w:r>
      <w:r w:rsidR="00B142E3">
        <w:rPr>
          <w:color w:val="000000"/>
          <w:sz w:val="20"/>
          <w:szCs w:val="20"/>
        </w:rPr>
        <w:t xml:space="preserve"> in </w:t>
      </w:r>
      <w:r w:rsidR="00B142E3" w:rsidRPr="004A2C6F">
        <w:rPr>
          <w:color w:val="000000"/>
          <w:sz w:val="20"/>
          <w:szCs w:val="20"/>
        </w:rPr>
        <w:t>61/</w:t>
      </w:r>
      <w:r w:rsidR="00B142E3" w:rsidRPr="00C84837">
        <w:rPr>
          <w:color w:val="000000"/>
          <w:sz w:val="20"/>
          <w:szCs w:val="20"/>
        </w:rPr>
        <w:t>20 - ZIUZEOP-A),</w:t>
      </w:r>
      <w:r w:rsidR="00B142E3" w:rsidRPr="00F41C72">
        <w:rPr>
          <w:color w:val="000000"/>
          <w:sz w:val="20"/>
          <w:szCs w:val="20"/>
        </w:rPr>
        <w:t xml:space="preserve"> 26. člena Zakona o financiranju občin </w:t>
      </w:r>
      <w:r w:rsidR="00B142E3" w:rsidRPr="008C0C34">
        <w:rPr>
          <w:color w:val="000000"/>
          <w:sz w:val="20"/>
          <w:szCs w:val="20"/>
        </w:rPr>
        <w:t xml:space="preserve">(Uradni list RS, št. 123/06, 101/07 - </w:t>
      </w:r>
      <w:proofErr w:type="spellStart"/>
      <w:r w:rsidR="00B142E3" w:rsidRPr="008C0C34">
        <w:rPr>
          <w:color w:val="000000"/>
          <w:sz w:val="20"/>
          <w:szCs w:val="20"/>
        </w:rPr>
        <w:t>odl</w:t>
      </w:r>
      <w:proofErr w:type="spellEnd"/>
      <w:r w:rsidR="00B142E3" w:rsidRPr="008C0C34">
        <w:rPr>
          <w:color w:val="000000"/>
          <w:sz w:val="20"/>
          <w:szCs w:val="20"/>
        </w:rPr>
        <w:t>. US, 57/08, 94/10 - ZIU, 36/11, 40/12 - ZUJF, 104/12 - ZIPRS1314, 101/13 - ZIPRS1415, 14/15 - ZIPRS1415-D, 14/15 - ZUUJFO, 96/15 - ZIPRS1617, 80/16 - ZIPRS1718, 71/17</w:t>
      </w:r>
      <w:r w:rsidR="00B142E3">
        <w:rPr>
          <w:color w:val="000000"/>
          <w:sz w:val="20"/>
          <w:szCs w:val="20"/>
        </w:rPr>
        <w:t xml:space="preserve">, 21/18 - </w:t>
      </w:r>
      <w:proofErr w:type="spellStart"/>
      <w:r w:rsidR="00B142E3">
        <w:rPr>
          <w:color w:val="000000"/>
          <w:sz w:val="20"/>
          <w:szCs w:val="20"/>
        </w:rPr>
        <w:t>popr</w:t>
      </w:r>
      <w:proofErr w:type="spellEnd"/>
      <w:r w:rsidR="00B142E3">
        <w:rPr>
          <w:color w:val="000000"/>
          <w:sz w:val="20"/>
          <w:szCs w:val="20"/>
        </w:rPr>
        <w:t xml:space="preserve">., </w:t>
      </w:r>
      <w:r w:rsidR="00B142E3" w:rsidRPr="00FE79DD">
        <w:rPr>
          <w:color w:val="000000"/>
          <w:sz w:val="20"/>
          <w:szCs w:val="20"/>
        </w:rPr>
        <w:t>61/20 - ZDLGPE</w:t>
      </w:r>
      <w:r w:rsidR="00B142E3" w:rsidRPr="0072783F">
        <w:rPr>
          <w:color w:val="000000"/>
          <w:sz w:val="20"/>
          <w:szCs w:val="20"/>
        </w:rPr>
        <w:t xml:space="preserve"> in 80/20 - ZIUOOPE</w:t>
      </w:r>
      <w:r w:rsidR="00B142E3" w:rsidRPr="00FE79DD">
        <w:rPr>
          <w:color w:val="000000"/>
          <w:sz w:val="20"/>
          <w:szCs w:val="20"/>
        </w:rPr>
        <w:t>)</w:t>
      </w:r>
      <w:r w:rsidR="00B142E3">
        <w:rPr>
          <w:color w:val="000000"/>
          <w:sz w:val="20"/>
          <w:szCs w:val="20"/>
        </w:rPr>
        <w:t xml:space="preserve"> je</w:t>
      </w:r>
      <w:r w:rsidR="005E0AE6" w:rsidRPr="00F41C72">
        <w:rPr>
          <w:color w:val="000000"/>
          <w:sz w:val="20"/>
          <w:szCs w:val="20"/>
        </w:rPr>
        <w:t>:</w:t>
      </w:r>
    </w:p>
    <w:p w14:paraId="540F8D49" w14:textId="77777777" w:rsidR="005E0AE6" w:rsidRPr="00F253D3" w:rsidRDefault="005E0AE6" w:rsidP="005E0AE6">
      <w:pPr>
        <w:numPr>
          <w:ilvl w:val="0"/>
          <w:numId w:val="29"/>
        </w:numPr>
        <w:spacing w:line="276" w:lineRule="auto"/>
        <w:jc w:val="both"/>
        <w:rPr>
          <w:rFonts w:ascii="Arial" w:eastAsia="Calibri" w:hAnsi="Arial"/>
          <w:i/>
          <w:color w:val="000000"/>
          <w:sz w:val="20"/>
          <w:szCs w:val="20"/>
          <w:lang w:eastAsia="en-US"/>
        </w:rPr>
      </w:pPr>
      <w:r w:rsidRPr="00F253D3">
        <w:rPr>
          <w:rFonts w:ascii="Arial" w:eastAsia="Calibri" w:hAnsi="Arial"/>
          <w:i/>
          <w:color w:val="000000"/>
          <w:sz w:val="20"/>
          <w:szCs w:val="20"/>
          <w:lang w:eastAsia="en-US"/>
        </w:rPr>
        <w:t xml:space="preserve">Občinski svet  občine Gornji Grad </w:t>
      </w:r>
      <w:r w:rsidRPr="009C45E2">
        <w:rPr>
          <w:rFonts w:ascii="Arial" w:eastAsia="Calibri" w:hAnsi="Arial"/>
          <w:i/>
          <w:color w:val="000000"/>
          <w:sz w:val="20"/>
          <w:szCs w:val="20"/>
          <w:lang w:eastAsia="en-US"/>
        </w:rPr>
        <w:t xml:space="preserve">na podlagi </w:t>
      </w:r>
      <w:r w:rsidR="00363390" w:rsidRPr="009C45E2">
        <w:rPr>
          <w:rFonts w:ascii="Arial" w:eastAsia="Calibri" w:hAnsi="Arial"/>
          <w:i/>
          <w:color w:val="000000"/>
          <w:sz w:val="20"/>
          <w:szCs w:val="20"/>
          <w:lang w:eastAsia="en-US"/>
        </w:rPr>
        <w:t>9</w:t>
      </w:r>
      <w:r w:rsidRPr="009C45E2">
        <w:rPr>
          <w:rFonts w:ascii="Arial" w:eastAsia="Calibri" w:hAnsi="Arial"/>
          <w:i/>
          <w:color w:val="000000"/>
          <w:sz w:val="20"/>
          <w:szCs w:val="20"/>
          <w:lang w:eastAsia="en-US"/>
        </w:rPr>
        <w:t>. člena Odloka  o organizaciji in delovnem področju občinske uprave občine Go</w:t>
      </w:r>
      <w:r w:rsidR="00680EC9" w:rsidRPr="009C45E2">
        <w:rPr>
          <w:rFonts w:ascii="Arial" w:eastAsia="Calibri" w:hAnsi="Arial"/>
          <w:i/>
          <w:color w:val="000000"/>
          <w:sz w:val="20"/>
          <w:szCs w:val="20"/>
          <w:lang w:eastAsia="en-US"/>
        </w:rPr>
        <w:t>rnji Grad (Uradno glasilo</w:t>
      </w:r>
      <w:r w:rsidR="00AF05CC" w:rsidRPr="009C45E2">
        <w:rPr>
          <w:rFonts w:ascii="Arial" w:eastAsia="Calibri" w:hAnsi="Arial"/>
          <w:i/>
          <w:color w:val="000000"/>
          <w:sz w:val="20"/>
          <w:szCs w:val="20"/>
          <w:lang w:eastAsia="en-US"/>
        </w:rPr>
        <w:t xml:space="preserve"> </w:t>
      </w:r>
      <w:r w:rsidR="00363390" w:rsidRPr="009C45E2">
        <w:rPr>
          <w:rFonts w:ascii="Arial" w:eastAsia="Calibri" w:hAnsi="Arial"/>
          <w:i/>
          <w:color w:val="000000"/>
          <w:sz w:val="20"/>
          <w:szCs w:val="20"/>
          <w:lang w:eastAsia="en-US"/>
        </w:rPr>
        <w:t>slovenskih občin</w:t>
      </w:r>
      <w:r w:rsidRPr="009C45E2">
        <w:rPr>
          <w:rFonts w:ascii="Arial" w:eastAsia="Calibri" w:hAnsi="Arial"/>
          <w:i/>
          <w:color w:val="000000"/>
          <w:sz w:val="20"/>
          <w:szCs w:val="20"/>
          <w:lang w:eastAsia="en-US"/>
        </w:rPr>
        <w:t xml:space="preserve">, št. </w:t>
      </w:r>
      <w:r w:rsidR="00363390" w:rsidRPr="009C45E2">
        <w:rPr>
          <w:rFonts w:ascii="Arial" w:eastAsia="Calibri" w:hAnsi="Arial"/>
          <w:i/>
          <w:color w:val="000000"/>
          <w:sz w:val="20"/>
          <w:szCs w:val="20"/>
          <w:lang w:eastAsia="en-US"/>
        </w:rPr>
        <w:t>08</w:t>
      </w:r>
      <w:r w:rsidRPr="009C45E2">
        <w:rPr>
          <w:rFonts w:ascii="Arial" w:eastAsia="Calibri" w:hAnsi="Arial"/>
          <w:i/>
          <w:color w:val="000000"/>
          <w:sz w:val="20"/>
          <w:szCs w:val="20"/>
          <w:lang w:eastAsia="en-US"/>
        </w:rPr>
        <w:t>/</w:t>
      </w:r>
      <w:r w:rsidR="00363390" w:rsidRPr="009C45E2">
        <w:rPr>
          <w:rFonts w:ascii="Arial" w:eastAsia="Calibri" w:hAnsi="Arial"/>
          <w:i/>
          <w:color w:val="000000"/>
          <w:sz w:val="20"/>
          <w:szCs w:val="20"/>
          <w:lang w:eastAsia="en-US"/>
        </w:rPr>
        <w:t>16</w:t>
      </w:r>
      <w:r w:rsidR="009C45E2" w:rsidRPr="009C45E2">
        <w:rPr>
          <w:rFonts w:ascii="Arial" w:eastAsia="Calibri" w:hAnsi="Arial"/>
          <w:i/>
          <w:color w:val="000000"/>
          <w:sz w:val="20"/>
          <w:szCs w:val="20"/>
          <w:lang w:eastAsia="en-US"/>
        </w:rPr>
        <w:t>)</w:t>
      </w:r>
      <w:r w:rsidRPr="009C45E2">
        <w:rPr>
          <w:rFonts w:ascii="Arial" w:eastAsia="Calibri" w:hAnsi="Arial"/>
          <w:i/>
          <w:color w:val="000000"/>
          <w:sz w:val="20"/>
          <w:szCs w:val="20"/>
          <w:lang w:eastAsia="en-US"/>
        </w:rPr>
        <w:t xml:space="preserve"> na</w:t>
      </w:r>
      <w:r w:rsidRPr="00F253D3">
        <w:rPr>
          <w:rFonts w:ascii="Arial" w:eastAsia="Calibri" w:hAnsi="Arial"/>
          <w:i/>
          <w:color w:val="000000"/>
          <w:sz w:val="20"/>
          <w:szCs w:val="20"/>
          <w:lang w:eastAsia="en-US"/>
        </w:rPr>
        <w:t xml:space="preserve"> ____. seji, dne ___________</w:t>
      </w:r>
      <w:r w:rsidR="00F318F8" w:rsidRPr="00F253D3">
        <w:rPr>
          <w:rFonts w:ascii="Arial" w:eastAsia="Calibri" w:hAnsi="Arial"/>
          <w:i/>
          <w:color w:val="000000"/>
          <w:sz w:val="20"/>
          <w:szCs w:val="20"/>
          <w:lang w:eastAsia="en-US"/>
        </w:rPr>
        <w:t xml:space="preserve"> sprejel</w:t>
      </w:r>
      <w:r w:rsidRPr="00F253D3">
        <w:rPr>
          <w:rFonts w:ascii="Arial" w:eastAsia="Calibri" w:hAnsi="Arial"/>
          <w:i/>
          <w:color w:val="000000"/>
          <w:sz w:val="20"/>
          <w:szCs w:val="20"/>
          <w:lang w:eastAsia="en-US"/>
        </w:rPr>
        <w:t>,</w:t>
      </w:r>
    </w:p>
    <w:p w14:paraId="73AC0022" w14:textId="77777777" w:rsidR="005E0AE6" w:rsidRPr="004B3D0B" w:rsidRDefault="005E0AE6" w:rsidP="005E0AE6">
      <w:pPr>
        <w:numPr>
          <w:ilvl w:val="0"/>
          <w:numId w:val="29"/>
        </w:numPr>
        <w:spacing w:line="276" w:lineRule="auto"/>
        <w:jc w:val="both"/>
        <w:rPr>
          <w:rFonts w:ascii="Arial" w:eastAsia="Calibri" w:hAnsi="Arial"/>
          <w:i/>
          <w:color w:val="000000"/>
          <w:sz w:val="20"/>
          <w:szCs w:val="20"/>
          <w:lang w:eastAsia="en-US"/>
        </w:rPr>
      </w:pPr>
      <w:r w:rsidRPr="00F253D3">
        <w:rPr>
          <w:rFonts w:ascii="Arial" w:eastAsia="Calibri" w:hAnsi="Arial"/>
          <w:i/>
          <w:color w:val="000000"/>
          <w:sz w:val="20"/>
          <w:szCs w:val="20"/>
          <w:lang w:eastAsia="en-US"/>
        </w:rPr>
        <w:t xml:space="preserve">Občinski svet občine Ljubno na podlagi 6. člena Odloka o organizaciji in delovnem področju občinske uprave </w:t>
      </w:r>
      <w:r w:rsidRPr="004B3D0B">
        <w:rPr>
          <w:rFonts w:ascii="Arial" w:eastAsia="Calibri" w:hAnsi="Arial"/>
          <w:i/>
          <w:color w:val="000000"/>
          <w:sz w:val="20"/>
          <w:szCs w:val="20"/>
          <w:lang w:eastAsia="en-US"/>
        </w:rPr>
        <w:t>občine Ljubno (</w:t>
      </w:r>
      <w:r w:rsidR="00082445" w:rsidRPr="004B3D0B">
        <w:rPr>
          <w:rFonts w:ascii="Arial" w:eastAsia="Calibri" w:hAnsi="Arial"/>
          <w:i/>
          <w:color w:val="000000"/>
          <w:sz w:val="20"/>
          <w:szCs w:val="20"/>
          <w:lang w:eastAsia="en-US"/>
        </w:rPr>
        <w:t>Uradni list RS, št. 22/08) in 53</w:t>
      </w:r>
      <w:r w:rsidRPr="004B3D0B">
        <w:rPr>
          <w:rFonts w:ascii="Arial" w:eastAsia="Calibri" w:hAnsi="Arial"/>
          <w:i/>
          <w:color w:val="000000"/>
          <w:sz w:val="20"/>
          <w:szCs w:val="20"/>
          <w:lang w:eastAsia="en-US"/>
        </w:rPr>
        <w:t>. člena Statuta občine</w:t>
      </w:r>
      <w:r w:rsidR="00082445" w:rsidRPr="004B3D0B">
        <w:rPr>
          <w:rFonts w:ascii="Arial" w:eastAsia="Calibri" w:hAnsi="Arial"/>
          <w:i/>
          <w:color w:val="000000"/>
          <w:sz w:val="20"/>
          <w:szCs w:val="20"/>
          <w:lang w:eastAsia="en-US"/>
        </w:rPr>
        <w:t xml:space="preserve"> Ljubno (Uradni list RS, </w:t>
      </w:r>
      <w:r w:rsidR="00E839F8" w:rsidRPr="004B3D0B">
        <w:rPr>
          <w:rFonts w:ascii="Arial" w:eastAsia="Calibri" w:hAnsi="Arial"/>
          <w:i/>
          <w:color w:val="000000"/>
          <w:sz w:val="20"/>
          <w:szCs w:val="20"/>
          <w:lang w:eastAsia="en-US"/>
        </w:rPr>
        <w:t xml:space="preserve">         </w:t>
      </w:r>
      <w:r w:rsidR="00082445" w:rsidRPr="004B3D0B">
        <w:rPr>
          <w:rFonts w:ascii="Arial" w:eastAsia="Calibri" w:hAnsi="Arial"/>
          <w:i/>
          <w:color w:val="000000"/>
          <w:sz w:val="20"/>
          <w:szCs w:val="20"/>
          <w:lang w:eastAsia="en-US"/>
        </w:rPr>
        <w:t>št.  65/1</w:t>
      </w:r>
      <w:r w:rsidRPr="004B3D0B">
        <w:rPr>
          <w:rFonts w:ascii="Arial" w:eastAsia="Calibri" w:hAnsi="Arial"/>
          <w:i/>
          <w:color w:val="000000"/>
          <w:sz w:val="20"/>
          <w:szCs w:val="20"/>
          <w:lang w:eastAsia="en-US"/>
        </w:rPr>
        <w:t>7) na ___. seji, dne ________</w:t>
      </w:r>
      <w:r w:rsidR="00F318F8" w:rsidRPr="004B3D0B">
        <w:rPr>
          <w:rFonts w:ascii="Arial" w:eastAsia="Calibri" w:hAnsi="Arial"/>
          <w:i/>
          <w:color w:val="000000"/>
          <w:sz w:val="20"/>
          <w:szCs w:val="20"/>
          <w:lang w:eastAsia="en-US"/>
        </w:rPr>
        <w:t xml:space="preserve"> sprejel</w:t>
      </w:r>
      <w:r w:rsidRPr="004B3D0B">
        <w:rPr>
          <w:rFonts w:ascii="Arial" w:eastAsia="Calibri" w:hAnsi="Arial"/>
          <w:i/>
          <w:color w:val="000000"/>
          <w:sz w:val="20"/>
          <w:szCs w:val="20"/>
          <w:lang w:eastAsia="en-US"/>
        </w:rPr>
        <w:t xml:space="preserve">,  </w:t>
      </w:r>
    </w:p>
    <w:p w14:paraId="288E17A8" w14:textId="77777777" w:rsidR="005E0AE6" w:rsidRPr="009C45E2" w:rsidRDefault="005E0AE6" w:rsidP="005E0AE6">
      <w:pPr>
        <w:numPr>
          <w:ilvl w:val="0"/>
          <w:numId w:val="29"/>
        </w:numPr>
        <w:spacing w:line="276" w:lineRule="auto"/>
        <w:jc w:val="both"/>
        <w:rPr>
          <w:rFonts w:ascii="Arial" w:eastAsia="Calibri" w:hAnsi="Arial"/>
          <w:i/>
          <w:color w:val="000000"/>
          <w:sz w:val="20"/>
          <w:szCs w:val="20"/>
          <w:lang w:eastAsia="en-US"/>
        </w:rPr>
      </w:pPr>
      <w:r w:rsidRPr="004B3D0B">
        <w:rPr>
          <w:rFonts w:ascii="Arial" w:eastAsia="Calibri" w:hAnsi="Arial"/>
          <w:i/>
          <w:color w:val="000000"/>
          <w:sz w:val="20"/>
          <w:szCs w:val="20"/>
          <w:lang w:eastAsia="en-US"/>
        </w:rPr>
        <w:t>Občinski svet občine Luče na podlagi 3. člena Odloka o organizaciji in delovnem področju občinske upra</w:t>
      </w:r>
      <w:r w:rsidR="00AF05CC" w:rsidRPr="004B3D0B">
        <w:rPr>
          <w:rFonts w:ascii="Arial" w:eastAsia="Calibri" w:hAnsi="Arial"/>
          <w:i/>
          <w:color w:val="000000"/>
          <w:sz w:val="20"/>
          <w:szCs w:val="20"/>
          <w:lang w:eastAsia="en-US"/>
        </w:rPr>
        <w:t xml:space="preserve">ve </w:t>
      </w:r>
      <w:r w:rsidR="0068177D">
        <w:rPr>
          <w:rFonts w:ascii="Arial" w:eastAsia="Calibri" w:hAnsi="Arial"/>
          <w:i/>
          <w:color w:val="000000"/>
          <w:sz w:val="20"/>
          <w:szCs w:val="20"/>
          <w:lang w:eastAsia="en-US"/>
        </w:rPr>
        <w:t xml:space="preserve">občine Luče (Uradno glasilo </w:t>
      </w:r>
      <w:proofErr w:type="spellStart"/>
      <w:r w:rsidR="0068177D">
        <w:rPr>
          <w:rFonts w:ascii="Arial" w:eastAsia="Calibri" w:hAnsi="Arial"/>
          <w:i/>
          <w:color w:val="000000"/>
          <w:sz w:val="20"/>
          <w:szCs w:val="20"/>
          <w:lang w:eastAsia="en-US"/>
        </w:rPr>
        <w:t>Zgornjesavinjskih</w:t>
      </w:r>
      <w:proofErr w:type="spellEnd"/>
      <w:r w:rsidR="0068177D">
        <w:rPr>
          <w:rFonts w:ascii="Arial" w:eastAsia="Calibri" w:hAnsi="Arial"/>
          <w:i/>
          <w:color w:val="000000"/>
          <w:sz w:val="20"/>
          <w:szCs w:val="20"/>
          <w:lang w:eastAsia="en-US"/>
        </w:rPr>
        <w:t xml:space="preserve"> občin</w:t>
      </w:r>
      <w:r w:rsidR="00363390">
        <w:rPr>
          <w:rFonts w:ascii="Arial" w:eastAsia="Calibri" w:hAnsi="Arial"/>
          <w:i/>
          <w:color w:val="000000"/>
          <w:sz w:val="20"/>
          <w:szCs w:val="20"/>
          <w:lang w:eastAsia="en-US"/>
        </w:rPr>
        <w:t xml:space="preserve">, št. 2/99 </w:t>
      </w:r>
      <w:r w:rsidR="00363390" w:rsidRPr="009C45E2">
        <w:rPr>
          <w:rFonts w:ascii="Arial" w:eastAsia="Calibri" w:hAnsi="Arial"/>
          <w:i/>
          <w:color w:val="000000"/>
          <w:sz w:val="20"/>
          <w:szCs w:val="20"/>
          <w:lang w:eastAsia="en-US"/>
        </w:rPr>
        <w:t>in Uradni list RS, št.</w:t>
      </w:r>
      <w:r w:rsidR="00033DDC" w:rsidRPr="009C45E2">
        <w:rPr>
          <w:rFonts w:ascii="Arial" w:eastAsia="Calibri" w:hAnsi="Arial"/>
          <w:i/>
          <w:color w:val="000000"/>
          <w:sz w:val="20"/>
          <w:szCs w:val="20"/>
          <w:lang w:eastAsia="en-US"/>
        </w:rPr>
        <w:t xml:space="preserve"> </w:t>
      </w:r>
      <w:r w:rsidR="00363390" w:rsidRPr="009C45E2">
        <w:rPr>
          <w:rFonts w:ascii="Arial" w:eastAsia="Calibri" w:hAnsi="Arial"/>
          <w:i/>
          <w:color w:val="000000"/>
          <w:sz w:val="20"/>
          <w:szCs w:val="20"/>
          <w:lang w:eastAsia="en-US"/>
        </w:rPr>
        <w:t>66/17</w:t>
      </w:r>
      <w:r w:rsidRPr="009C45E2">
        <w:rPr>
          <w:rFonts w:ascii="Arial" w:eastAsia="Calibri" w:hAnsi="Arial"/>
          <w:i/>
          <w:color w:val="000000"/>
          <w:sz w:val="20"/>
          <w:szCs w:val="20"/>
          <w:lang w:eastAsia="en-US"/>
        </w:rPr>
        <w:t>) in 17. člena Statuta občine Luče (Uradni list RS,</w:t>
      </w:r>
      <w:r w:rsidR="00363390" w:rsidRPr="009C45E2">
        <w:rPr>
          <w:rFonts w:ascii="Arial" w:eastAsia="Calibri" w:hAnsi="Arial"/>
          <w:i/>
          <w:color w:val="000000"/>
          <w:sz w:val="20"/>
          <w:szCs w:val="20"/>
          <w:lang w:eastAsia="en-US"/>
        </w:rPr>
        <w:t xml:space="preserve"> št. 60/11</w:t>
      </w:r>
      <w:r w:rsidR="00033DDC" w:rsidRPr="009C45E2">
        <w:rPr>
          <w:rFonts w:ascii="Arial" w:eastAsia="Calibri" w:hAnsi="Arial"/>
          <w:i/>
          <w:color w:val="000000"/>
          <w:sz w:val="20"/>
          <w:szCs w:val="20"/>
          <w:lang w:eastAsia="en-US"/>
        </w:rPr>
        <w:t>-</w:t>
      </w:r>
      <w:r w:rsidR="00363390" w:rsidRPr="009C45E2">
        <w:rPr>
          <w:rFonts w:ascii="Arial" w:eastAsia="Calibri" w:hAnsi="Arial"/>
          <w:i/>
          <w:color w:val="000000"/>
          <w:sz w:val="20"/>
          <w:szCs w:val="20"/>
          <w:lang w:eastAsia="en-US"/>
        </w:rPr>
        <w:t xml:space="preserve"> uradno prečiščeno besedilo in 66/17</w:t>
      </w:r>
      <w:r w:rsidRPr="009C45E2">
        <w:rPr>
          <w:rFonts w:ascii="Arial" w:eastAsia="Calibri" w:hAnsi="Arial"/>
          <w:i/>
          <w:color w:val="000000"/>
          <w:sz w:val="20"/>
          <w:szCs w:val="20"/>
          <w:lang w:eastAsia="en-US"/>
        </w:rPr>
        <w:t>) na ___. seji, dne __________</w:t>
      </w:r>
      <w:r w:rsidR="00F318F8" w:rsidRPr="009C45E2">
        <w:rPr>
          <w:rFonts w:ascii="Arial" w:eastAsia="Calibri" w:hAnsi="Arial"/>
          <w:i/>
          <w:color w:val="000000"/>
          <w:sz w:val="20"/>
          <w:szCs w:val="20"/>
          <w:lang w:eastAsia="en-US"/>
        </w:rPr>
        <w:t xml:space="preserve"> sprejel</w:t>
      </w:r>
      <w:r w:rsidRPr="009C45E2">
        <w:rPr>
          <w:rFonts w:ascii="Arial" w:eastAsia="Calibri" w:hAnsi="Arial"/>
          <w:i/>
          <w:color w:val="000000"/>
          <w:sz w:val="20"/>
          <w:szCs w:val="20"/>
          <w:lang w:eastAsia="en-US"/>
        </w:rPr>
        <w:t>,</w:t>
      </w:r>
    </w:p>
    <w:p w14:paraId="6E2E52E2" w14:textId="77777777" w:rsidR="005E0AE6" w:rsidRPr="009C45E2" w:rsidRDefault="005E0AE6" w:rsidP="005E0AE6">
      <w:pPr>
        <w:numPr>
          <w:ilvl w:val="0"/>
          <w:numId w:val="29"/>
        </w:numPr>
        <w:spacing w:line="276" w:lineRule="auto"/>
        <w:jc w:val="both"/>
        <w:rPr>
          <w:rFonts w:ascii="Arial" w:eastAsia="Calibri" w:hAnsi="Arial"/>
          <w:i/>
          <w:color w:val="000000"/>
          <w:sz w:val="20"/>
          <w:szCs w:val="20"/>
          <w:lang w:eastAsia="en-US"/>
        </w:rPr>
      </w:pPr>
      <w:r w:rsidRPr="009C45E2">
        <w:rPr>
          <w:rFonts w:ascii="Arial" w:eastAsia="Calibri" w:hAnsi="Arial"/>
          <w:i/>
          <w:color w:val="000000"/>
          <w:sz w:val="20"/>
          <w:szCs w:val="20"/>
          <w:lang w:eastAsia="en-US"/>
        </w:rPr>
        <w:t>Občinski svet občine Mozirje na podlagi 1</w:t>
      </w:r>
      <w:r w:rsidR="00363390" w:rsidRPr="009C45E2">
        <w:rPr>
          <w:rFonts w:ascii="Arial" w:eastAsia="Calibri" w:hAnsi="Arial"/>
          <w:i/>
          <w:color w:val="000000"/>
          <w:sz w:val="20"/>
          <w:szCs w:val="20"/>
          <w:lang w:eastAsia="en-US"/>
        </w:rPr>
        <w:t>4</w:t>
      </w:r>
      <w:r w:rsidRPr="009C45E2">
        <w:rPr>
          <w:rFonts w:ascii="Arial" w:eastAsia="Calibri" w:hAnsi="Arial"/>
          <w:i/>
          <w:color w:val="000000"/>
          <w:sz w:val="20"/>
          <w:szCs w:val="20"/>
          <w:lang w:eastAsia="en-US"/>
        </w:rPr>
        <w:t>. člena</w:t>
      </w:r>
      <w:r w:rsidR="00363390" w:rsidRPr="009C45E2">
        <w:rPr>
          <w:rFonts w:ascii="Arial" w:eastAsia="Calibri" w:hAnsi="Arial"/>
          <w:i/>
          <w:color w:val="000000"/>
          <w:sz w:val="20"/>
          <w:szCs w:val="20"/>
          <w:lang w:eastAsia="en-US"/>
        </w:rPr>
        <w:t xml:space="preserve"> Statuta občine Mozirje (Uradno glasilo slovenskih občin, </w:t>
      </w:r>
      <w:r w:rsidRPr="009C45E2">
        <w:rPr>
          <w:rFonts w:ascii="Arial" w:eastAsia="Calibri" w:hAnsi="Arial"/>
          <w:i/>
          <w:color w:val="000000"/>
          <w:sz w:val="20"/>
          <w:szCs w:val="20"/>
          <w:lang w:eastAsia="en-US"/>
        </w:rPr>
        <w:t xml:space="preserve">št. </w:t>
      </w:r>
      <w:r w:rsidR="00363390" w:rsidRPr="009C45E2">
        <w:rPr>
          <w:rFonts w:ascii="Arial" w:eastAsia="Calibri" w:hAnsi="Arial"/>
          <w:i/>
          <w:color w:val="000000"/>
          <w:sz w:val="20"/>
          <w:szCs w:val="20"/>
          <w:lang w:eastAsia="en-US"/>
        </w:rPr>
        <w:t>58/18</w:t>
      </w:r>
      <w:r w:rsidRPr="009C45E2">
        <w:rPr>
          <w:rFonts w:ascii="Arial" w:eastAsia="Calibri" w:hAnsi="Arial"/>
          <w:i/>
          <w:color w:val="000000"/>
          <w:sz w:val="20"/>
          <w:szCs w:val="20"/>
          <w:lang w:eastAsia="en-US"/>
        </w:rPr>
        <w:t>) na __. seji, dne ________</w:t>
      </w:r>
      <w:r w:rsidR="00F318F8" w:rsidRPr="009C45E2">
        <w:rPr>
          <w:rFonts w:ascii="Arial" w:eastAsia="Calibri" w:hAnsi="Arial"/>
          <w:i/>
          <w:color w:val="000000"/>
          <w:sz w:val="20"/>
          <w:szCs w:val="20"/>
          <w:lang w:eastAsia="en-US"/>
        </w:rPr>
        <w:t xml:space="preserve"> sprejel</w:t>
      </w:r>
      <w:r w:rsidRPr="009C45E2">
        <w:rPr>
          <w:rFonts w:ascii="Arial" w:eastAsia="Calibri" w:hAnsi="Arial"/>
          <w:i/>
          <w:color w:val="000000"/>
          <w:sz w:val="20"/>
          <w:szCs w:val="20"/>
          <w:lang w:eastAsia="en-US"/>
        </w:rPr>
        <w:t>,</w:t>
      </w:r>
    </w:p>
    <w:p w14:paraId="022E938E" w14:textId="65D5070A" w:rsidR="005E0AE6" w:rsidRPr="009C45E2" w:rsidRDefault="005E0AE6" w:rsidP="005E0AE6">
      <w:pPr>
        <w:numPr>
          <w:ilvl w:val="0"/>
          <w:numId w:val="29"/>
        </w:numPr>
        <w:spacing w:line="276" w:lineRule="auto"/>
        <w:jc w:val="both"/>
        <w:rPr>
          <w:rFonts w:ascii="Arial" w:eastAsia="Calibri" w:hAnsi="Arial"/>
          <w:i/>
          <w:color w:val="000000"/>
          <w:sz w:val="20"/>
          <w:szCs w:val="20"/>
          <w:lang w:eastAsia="en-US"/>
        </w:rPr>
      </w:pPr>
      <w:r w:rsidRPr="009C45E2">
        <w:rPr>
          <w:rFonts w:ascii="Arial" w:eastAsia="Calibri" w:hAnsi="Arial"/>
          <w:i/>
          <w:color w:val="000000"/>
          <w:sz w:val="20"/>
          <w:szCs w:val="20"/>
          <w:lang w:eastAsia="en-US"/>
        </w:rPr>
        <w:t xml:space="preserve">Občinski svet občine Nazarje na podlagi 3. člena Odloka o organizaciji in delovnem področju občinske uprave </w:t>
      </w:r>
      <w:r w:rsidR="00680EC9" w:rsidRPr="009C45E2">
        <w:rPr>
          <w:rFonts w:ascii="Arial" w:eastAsia="Calibri" w:hAnsi="Arial"/>
          <w:i/>
          <w:color w:val="000000"/>
          <w:sz w:val="20"/>
          <w:szCs w:val="20"/>
          <w:lang w:eastAsia="en-US"/>
        </w:rPr>
        <w:t>občine Nazarje (</w:t>
      </w:r>
      <w:r w:rsidR="0068177D" w:rsidRPr="009C45E2">
        <w:rPr>
          <w:rFonts w:ascii="Arial" w:eastAsia="Calibri" w:hAnsi="Arial"/>
          <w:i/>
          <w:color w:val="000000"/>
          <w:sz w:val="20"/>
          <w:szCs w:val="20"/>
          <w:lang w:eastAsia="en-US"/>
        </w:rPr>
        <w:t>Uradno glasilo slovenskih občin</w:t>
      </w:r>
      <w:r w:rsidR="00AE4541" w:rsidRPr="009C45E2">
        <w:rPr>
          <w:rFonts w:ascii="Arial" w:eastAsia="Calibri" w:hAnsi="Arial"/>
          <w:i/>
          <w:color w:val="000000"/>
          <w:sz w:val="20"/>
          <w:szCs w:val="20"/>
          <w:lang w:eastAsia="en-US"/>
        </w:rPr>
        <w:t>, št. 53/</w:t>
      </w:r>
      <w:r w:rsidR="001B7F95" w:rsidRPr="009C45E2">
        <w:rPr>
          <w:rFonts w:ascii="Arial" w:eastAsia="Calibri" w:hAnsi="Arial"/>
          <w:i/>
          <w:color w:val="000000"/>
          <w:sz w:val="20"/>
          <w:szCs w:val="20"/>
          <w:lang w:eastAsia="en-US"/>
        </w:rPr>
        <w:t>17</w:t>
      </w:r>
      <w:r w:rsidRPr="009C45E2">
        <w:rPr>
          <w:rFonts w:ascii="Arial" w:eastAsia="Calibri" w:hAnsi="Arial"/>
          <w:i/>
          <w:color w:val="000000"/>
          <w:sz w:val="20"/>
          <w:szCs w:val="20"/>
          <w:lang w:eastAsia="en-US"/>
        </w:rPr>
        <w:t xml:space="preserve">) in </w:t>
      </w:r>
      <w:r w:rsidR="001B7F95" w:rsidRPr="009C45E2">
        <w:rPr>
          <w:rFonts w:ascii="Arial" w:eastAsia="Calibri" w:hAnsi="Arial"/>
          <w:i/>
          <w:color w:val="000000"/>
          <w:sz w:val="20"/>
          <w:szCs w:val="20"/>
          <w:lang w:eastAsia="en-US"/>
        </w:rPr>
        <w:t>17</w:t>
      </w:r>
      <w:r w:rsidRPr="009C45E2">
        <w:rPr>
          <w:rFonts w:ascii="Arial" w:eastAsia="Calibri" w:hAnsi="Arial"/>
          <w:i/>
          <w:color w:val="000000"/>
          <w:sz w:val="20"/>
          <w:szCs w:val="20"/>
          <w:lang w:eastAsia="en-US"/>
        </w:rPr>
        <w:t>. člena Statuta občine Na</w:t>
      </w:r>
      <w:r w:rsidR="00680EC9" w:rsidRPr="009C45E2">
        <w:rPr>
          <w:rFonts w:ascii="Arial" w:eastAsia="Calibri" w:hAnsi="Arial"/>
          <w:i/>
          <w:color w:val="000000"/>
          <w:sz w:val="20"/>
          <w:szCs w:val="20"/>
          <w:lang w:eastAsia="en-US"/>
        </w:rPr>
        <w:t>zarje (</w:t>
      </w:r>
      <w:r w:rsidR="00AE4541" w:rsidRPr="009C45E2">
        <w:rPr>
          <w:rFonts w:ascii="Arial" w:eastAsia="Calibri" w:hAnsi="Arial"/>
          <w:i/>
          <w:color w:val="000000"/>
          <w:sz w:val="20"/>
          <w:szCs w:val="20"/>
          <w:lang w:eastAsia="en-US"/>
        </w:rPr>
        <w:t xml:space="preserve">Uradno glasilo </w:t>
      </w:r>
      <w:r w:rsidR="00363390" w:rsidRPr="009C45E2">
        <w:rPr>
          <w:rFonts w:ascii="Arial" w:eastAsia="Calibri" w:hAnsi="Arial"/>
          <w:i/>
          <w:color w:val="000000"/>
          <w:sz w:val="20"/>
          <w:szCs w:val="20"/>
          <w:lang w:eastAsia="en-US"/>
        </w:rPr>
        <w:t>slovenskih občin</w:t>
      </w:r>
      <w:r w:rsidR="00AE4541" w:rsidRPr="009C45E2">
        <w:rPr>
          <w:rFonts w:ascii="Arial" w:eastAsia="Calibri" w:hAnsi="Arial"/>
          <w:i/>
          <w:color w:val="000000"/>
          <w:sz w:val="20"/>
          <w:szCs w:val="20"/>
          <w:lang w:eastAsia="en-US"/>
        </w:rPr>
        <w:t>, št. 59/</w:t>
      </w:r>
      <w:r w:rsidR="003B5AB5" w:rsidRPr="009C45E2">
        <w:rPr>
          <w:rFonts w:ascii="Arial" w:eastAsia="Calibri" w:hAnsi="Arial"/>
          <w:i/>
          <w:color w:val="000000"/>
          <w:sz w:val="20"/>
          <w:szCs w:val="20"/>
          <w:lang w:eastAsia="en-US"/>
        </w:rPr>
        <w:t>17</w:t>
      </w:r>
      <w:r w:rsidRPr="009C45E2">
        <w:rPr>
          <w:rFonts w:ascii="Arial" w:eastAsia="Calibri" w:hAnsi="Arial"/>
          <w:i/>
          <w:color w:val="000000"/>
          <w:sz w:val="20"/>
          <w:szCs w:val="20"/>
          <w:lang w:eastAsia="en-US"/>
        </w:rPr>
        <w:t xml:space="preserve">) na </w:t>
      </w:r>
      <w:r w:rsidR="0068629B">
        <w:rPr>
          <w:rFonts w:ascii="Arial" w:eastAsia="Calibri" w:hAnsi="Arial"/>
          <w:i/>
          <w:color w:val="000000"/>
          <w:sz w:val="20"/>
          <w:szCs w:val="20"/>
          <w:lang w:eastAsia="en-US"/>
        </w:rPr>
        <w:t>_____</w:t>
      </w:r>
      <w:r w:rsidRPr="009C45E2">
        <w:rPr>
          <w:rFonts w:ascii="Arial" w:eastAsia="Calibri" w:hAnsi="Arial"/>
          <w:i/>
          <w:color w:val="000000"/>
          <w:sz w:val="20"/>
          <w:szCs w:val="20"/>
          <w:lang w:eastAsia="en-US"/>
        </w:rPr>
        <w:t xml:space="preserve"> seji, dne __</w:t>
      </w:r>
      <w:r w:rsidR="0068629B">
        <w:rPr>
          <w:rFonts w:ascii="Arial" w:eastAsia="Calibri" w:hAnsi="Arial"/>
          <w:i/>
          <w:color w:val="000000"/>
          <w:sz w:val="20"/>
          <w:szCs w:val="20"/>
          <w:lang w:eastAsia="en-US"/>
        </w:rPr>
        <w:t>____</w:t>
      </w:r>
      <w:r w:rsidR="006A2635" w:rsidRPr="009C45E2">
        <w:rPr>
          <w:rFonts w:ascii="Arial" w:eastAsia="Calibri" w:hAnsi="Arial"/>
          <w:i/>
          <w:color w:val="000000"/>
          <w:sz w:val="20"/>
          <w:szCs w:val="20"/>
          <w:lang w:eastAsia="en-US"/>
        </w:rPr>
        <w:t xml:space="preserve"> sprej</w:t>
      </w:r>
      <w:r w:rsidR="00BF4302" w:rsidRPr="009C45E2">
        <w:rPr>
          <w:rFonts w:ascii="Arial" w:eastAsia="Calibri" w:hAnsi="Arial"/>
          <w:i/>
          <w:color w:val="000000"/>
          <w:sz w:val="20"/>
          <w:szCs w:val="20"/>
          <w:lang w:eastAsia="en-US"/>
        </w:rPr>
        <w:t>el</w:t>
      </w:r>
      <w:r w:rsidRPr="009C45E2">
        <w:rPr>
          <w:rFonts w:ascii="Arial" w:eastAsia="Calibri" w:hAnsi="Arial"/>
          <w:i/>
          <w:color w:val="000000"/>
          <w:sz w:val="20"/>
          <w:szCs w:val="20"/>
          <w:lang w:eastAsia="en-US"/>
        </w:rPr>
        <w:t>,</w:t>
      </w:r>
    </w:p>
    <w:p w14:paraId="4FDF4DFB" w14:textId="77777777" w:rsidR="00A31E71" w:rsidRPr="00F60D47" w:rsidRDefault="00A31E71" w:rsidP="005E0AE6">
      <w:pPr>
        <w:numPr>
          <w:ilvl w:val="0"/>
          <w:numId w:val="29"/>
        </w:numPr>
        <w:spacing w:line="276" w:lineRule="auto"/>
        <w:jc w:val="both"/>
        <w:rPr>
          <w:rFonts w:ascii="Arial" w:eastAsia="Calibri" w:hAnsi="Arial"/>
          <w:i/>
          <w:color w:val="000000"/>
          <w:sz w:val="20"/>
          <w:szCs w:val="20"/>
          <w:highlight w:val="yellow"/>
          <w:lang w:eastAsia="en-US"/>
        </w:rPr>
      </w:pPr>
      <w:r w:rsidRPr="00F60D47">
        <w:rPr>
          <w:rFonts w:ascii="Arial" w:eastAsia="Calibri" w:hAnsi="Arial"/>
          <w:i/>
          <w:color w:val="000000"/>
          <w:sz w:val="20"/>
          <w:szCs w:val="20"/>
          <w:highlight w:val="yellow"/>
          <w:lang w:eastAsia="en-US"/>
        </w:rPr>
        <w:t>Občinski svet občine</w:t>
      </w:r>
      <w:r w:rsidR="00450060" w:rsidRPr="00F60D47">
        <w:rPr>
          <w:rFonts w:ascii="Arial" w:hAnsi="Arial" w:cs="Arial"/>
          <w:i/>
          <w:iCs/>
          <w:color w:val="000000"/>
          <w:sz w:val="20"/>
          <w:szCs w:val="20"/>
          <w:highlight w:val="yellow"/>
        </w:rPr>
        <w:t xml:space="preserve"> Prebold na podlagi 15. člena Statuta občine Prebold (Uradni list RS, št. 52/13, 45/14) na 16. seji, dne 23. 7. 2020  </w:t>
      </w:r>
      <w:r w:rsidRPr="00F60D47">
        <w:rPr>
          <w:rFonts w:ascii="Arial" w:eastAsia="Calibri" w:hAnsi="Arial"/>
          <w:i/>
          <w:color w:val="000000"/>
          <w:sz w:val="20"/>
          <w:szCs w:val="20"/>
          <w:highlight w:val="yellow"/>
          <w:lang w:eastAsia="en-US"/>
        </w:rPr>
        <w:t>sprejel</w:t>
      </w:r>
      <w:r w:rsidR="00C160CB" w:rsidRPr="00F60D47">
        <w:rPr>
          <w:rFonts w:ascii="Arial" w:eastAsia="Calibri" w:hAnsi="Arial"/>
          <w:i/>
          <w:color w:val="000000"/>
          <w:sz w:val="20"/>
          <w:szCs w:val="20"/>
          <w:highlight w:val="yellow"/>
          <w:lang w:eastAsia="en-US"/>
        </w:rPr>
        <w:t>,</w:t>
      </w:r>
    </w:p>
    <w:p w14:paraId="44BF7425" w14:textId="77777777" w:rsidR="00E42482" w:rsidRPr="009C45E2" w:rsidRDefault="005E0AE6" w:rsidP="00E42482">
      <w:pPr>
        <w:pStyle w:val="Odstavekseznama"/>
        <w:numPr>
          <w:ilvl w:val="0"/>
          <w:numId w:val="30"/>
        </w:numPr>
        <w:jc w:val="both"/>
        <w:rPr>
          <w:rFonts w:ascii="Arial" w:eastAsia="Calibri" w:hAnsi="Arial"/>
          <w:i/>
          <w:color w:val="000000"/>
          <w:sz w:val="20"/>
          <w:szCs w:val="20"/>
          <w:lang w:eastAsia="en-US"/>
        </w:rPr>
      </w:pPr>
      <w:r w:rsidRPr="009C45E2">
        <w:rPr>
          <w:rFonts w:ascii="Arial" w:eastAsia="Calibri" w:hAnsi="Arial"/>
          <w:i/>
          <w:color w:val="000000"/>
          <w:sz w:val="20"/>
          <w:szCs w:val="20"/>
          <w:lang w:eastAsia="en-US"/>
        </w:rPr>
        <w:t xml:space="preserve">Občinski svet občine Rečica ob Savinji na podlagi 7. člena </w:t>
      </w:r>
      <w:r w:rsidR="00E42482" w:rsidRPr="009C45E2">
        <w:rPr>
          <w:rFonts w:ascii="Arial" w:eastAsia="Calibri" w:hAnsi="Arial"/>
          <w:i/>
          <w:color w:val="000000"/>
          <w:sz w:val="20"/>
          <w:szCs w:val="20"/>
          <w:lang w:eastAsia="en-US"/>
        </w:rPr>
        <w:t>Odloka o ustanovitvi, organizaciji in delovnem področju občinske uprave Občine Rečica ob Sa</w:t>
      </w:r>
      <w:r w:rsidR="00A8314B" w:rsidRPr="009C45E2">
        <w:rPr>
          <w:rFonts w:ascii="Arial" w:eastAsia="Calibri" w:hAnsi="Arial"/>
          <w:i/>
          <w:color w:val="000000"/>
          <w:sz w:val="20"/>
          <w:szCs w:val="20"/>
          <w:lang w:eastAsia="en-US"/>
        </w:rPr>
        <w:t>vinji (Uradni list RS, št. 26/07 in 36/</w:t>
      </w:r>
      <w:r w:rsidR="00E42482" w:rsidRPr="009C45E2">
        <w:rPr>
          <w:rFonts w:ascii="Arial" w:eastAsia="Calibri" w:hAnsi="Arial"/>
          <w:i/>
          <w:color w:val="000000"/>
          <w:sz w:val="20"/>
          <w:szCs w:val="20"/>
          <w:lang w:eastAsia="en-US"/>
        </w:rPr>
        <w:t>16) in 15. člena Statuta Občine Rečica ob Sa</w:t>
      </w:r>
      <w:r w:rsidR="00A8314B" w:rsidRPr="009C45E2">
        <w:rPr>
          <w:rFonts w:ascii="Arial" w:eastAsia="Calibri" w:hAnsi="Arial"/>
          <w:i/>
          <w:color w:val="000000"/>
          <w:sz w:val="20"/>
          <w:szCs w:val="20"/>
          <w:lang w:eastAsia="en-US"/>
        </w:rPr>
        <w:t>vinji (Uradni list RS, št. 36/</w:t>
      </w:r>
      <w:r w:rsidR="00E42482" w:rsidRPr="009C45E2">
        <w:rPr>
          <w:rFonts w:ascii="Arial" w:eastAsia="Calibri" w:hAnsi="Arial"/>
          <w:i/>
          <w:color w:val="000000"/>
          <w:sz w:val="20"/>
          <w:szCs w:val="20"/>
          <w:lang w:eastAsia="en-US"/>
        </w:rPr>
        <w:t>16)</w:t>
      </w:r>
      <w:r w:rsidRPr="009C45E2">
        <w:rPr>
          <w:rFonts w:ascii="Arial" w:eastAsia="Calibri" w:hAnsi="Arial"/>
          <w:i/>
          <w:color w:val="000000"/>
          <w:sz w:val="20"/>
          <w:szCs w:val="20"/>
          <w:lang w:eastAsia="en-US"/>
        </w:rPr>
        <w:t>, na ___. seji, dne _________</w:t>
      </w:r>
      <w:r w:rsidR="00F318F8" w:rsidRPr="009C45E2">
        <w:rPr>
          <w:rFonts w:ascii="Arial" w:eastAsia="Calibri" w:hAnsi="Arial"/>
          <w:i/>
          <w:color w:val="000000"/>
          <w:sz w:val="20"/>
          <w:szCs w:val="20"/>
          <w:lang w:eastAsia="en-US"/>
        </w:rPr>
        <w:t xml:space="preserve"> sprejel</w:t>
      </w:r>
      <w:r w:rsidRPr="009C45E2">
        <w:rPr>
          <w:rFonts w:ascii="Arial" w:eastAsia="Calibri" w:hAnsi="Arial"/>
          <w:i/>
          <w:color w:val="000000"/>
          <w:sz w:val="20"/>
          <w:szCs w:val="20"/>
          <w:lang w:eastAsia="en-US"/>
        </w:rPr>
        <w:t>,</w:t>
      </w:r>
    </w:p>
    <w:p w14:paraId="7FD797BD" w14:textId="77777777" w:rsidR="005E0AE6" w:rsidRPr="009C45E2" w:rsidRDefault="005E0AE6" w:rsidP="005E0AE6">
      <w:pPr>
        <w:numPr>
          <w:ilvl w:val="0"/>
          <w:numId w:val="29"/>
        </w:numPr>
        <w:spacing w:line="276" w:lineRule="auto"/>
        <w:jc w:val="both"/>
        <w:rPr>
          <w:rFonts w:ascii="Arial" w:eastAsia="Calibri" w:hAnsi="Arial"/>
          <w:i/>
          <w:color w:val="000000"/>
          <w:sz w:val="20"/>
          <w:szCs w:val="20"/>
          <w:lang w:eastAsia="en-US"/>
        </w:rPr>
      </w:pPr>
      <w:r w:rsidRPr="009C45E2">
        <w:rPr>
          <w:rFonts w:ascii="Arial" w:eastAsia="Calibri" w:hAnsi="Arial"/>
          <w:i/>
          <w:color w:val="000000"/>
          <w:sz w:val="20"/>
          <w:szCs w:val="20"/>
          <w:lang w:eastAsia="en-US"/>
        </w:rPr>
        <w:t xml:space="preserve">Občinski svet občine Solčava </w:t>
      </w:r>
      <w:r w:rsidR="00363390" w:rsidRPr="009C45E2">
        <w:rPr>
          <w:rFonts w:ascii="Arial" w:eastAsia="Calibri" w:hAnsi="Arial"/>
          <w:i/>
          <w:color w:val="000000"/>
          <w:sz w:val="20"/>
          <w:szCs w:val="20"/>
          <w:lang w:eastAsia="en-US"/>
        </w:rPr>
        <w:t>6</w:t>
      </w:r>
      <w:r w:rsidRPr="009C45E2">
        <w:rPr>
          <w:rFonts w:ascii="Arial" w:eastAsia="Calibri" w:hAnsi="Arial"/>
          <w:i/>
          <w:color w:val="000000"/>
          <w:sz w:val="20"/>
          <w:szCs w:val="20"/>
          <w:lang w:eastAsia="en-US"/>
        </w:rPr>
        <w:t xml:space="preserve">. člena </w:t>
      </w:r>
      <w:r w:rsidR="00363390" w:rsidRPr="009C45E2">
        <w:rPr>
          <w:rFonts w:ascii="Arial" w:eastAsia="Calibri" w:hAnsi="Arial"/>
          <w:i/>
          <w:color w:val="000000"/>
          <w:sz w:val="20"/>
          <w:szCs w:val="20"/>
          <w:lang w:eastAsia="en-US"/>
        </w:rPr>
        <w:t>Odloka o organizaciji in delovnem področju občinske uprave Občine Solčava</w:t>
      </w:r>
      <w:r w:rsidR="007B7FDE" w:rsidRPr="009C45E2">
        <w:rPr>
          <w:rFonts w:ascii="Arial" w:eastAsia="Calibri" w:hAnsi="Arial"/>
          <w:i/>
          <w:color w:val="000000"/>
          <w:sz w:val="20"/>
          <w:szCs w:val="20"/>
          <w:lang w:eastAsia="en-US"/>
        </w:rPr>
        <w:t xml:space="preserve"> (Uradno glasilo </w:t>
      </w:r>
      <w:proofErr w:type="spellStart"/>
      <w:r w:rsidR="007B7FDE" w:rsidRPr="009C45E2">
        <w:rPr>
          <w:rFonts w:ascii="Arial" w:eastAsia="Calibri" w:hAnsi="Arial"/>
          <w:i/>
          <w:color w:val="000000"/>
          <w:sz w:val="20"/>
          <w:szCs w:val="20"/>
          <w:lang w:eastAsia="en-US"/>
        </w:rPr>
        <w:t>Zgornjesavinjskih</w:t>
      </w:r>
      <w:proofErr w:type="spellEnd"/>
      <w:r w:rsidR="007B7FDE" w:rsidRPr="009C45E2">
        <w:rPr>
          <w:rFonts w:ascii="Arial" w:eastAsia="Calibri" w:hAnsi="Arial"/>
          <w:i/>
          <w:color w:val="000000"/>
          <w:sz w:val="20"/>
          <w:szCs w:val="20"/>
          <w:lang w:eastAsia="en-US"/>
        </w:rPr>
        <w:t xml:space="preserve"> občin, št. 4/09) in 15. člena </w:t>
      </w:r>
      <w:r w:rsidRPr="009C45E2">
        <w:rPr>
          <w:rFonts w:ascii="Arial" w:eastAsia="Calibri" w:hAnsi="Arial"/>
          <w:i/>
          <w:color w:val="000000"/>
          <w:sz w:val="20"/>
          <w:szCs w:val="20"/>
          <w:lang w:eastAsia="en-US"/>
        </w:rPr>
        <w:t xml:space="preserve">Statuta </w:t>
      </w:r>
      <w:r w:rsidR="00680EC9" w:rsidRPr="009C45E2">
        <w:rPr>
          <w:rFonts w:ascii="Arial" w:eastAsia="Calibri" w:hAnsi="Arial"/>
          <w:i/>
          <w:color w:val="000000"/>
          <w:sz w:val="20"/>
          <w:szCs w:val="20"/>
          <w:lang w:eastAsia="en-US"/>
        </w:rPr>
        <w:t>občine Solčava (Uradno glasilo</w:t>
      </w:r>
      <w:r w:rsidR="0068177D" w:rsidRPr="009C45E2">
        <w:rPr>
          <w:rFonts w:ascii="Arial" w:eastAsia="Calibri" w:hAnsi="Arial"/>
          <w:i/>
          <w:color w:val="000000"/>
          <w:sz w:val="20"/>
          <w:szCs w:val="20"/>
          <w:lang w:eastAsia="en-US"/>
        </w:rPr>
        <w:t xml:space="preserve"> </w:t>
      </w:r>
      <w:proofErr w:type="spellStart"/>
      <w:r w:rsidR="0068177D" w:rsidRPr="009C45E2">
        <w:rPr>
          <w:rFonts w:ascii="Arial" w:eastAsia="Calibri" w:hAnsi="Arial"/>
          <w:i/>
          <w:color w:val="000000"/>
          <w:sz w:val="20"/>
          <w:szCs w:val="20"/>
          <w:lang w:eastAsia="en-US"/>
        </w:rPr>
        <w:t>Zgornjesavinjskih</w:t>
      </w:r>
      <w:proofErr w:type="spellEnd"/>
      <w:r w:rsidR="0068177D" w:rsidRPr="009C45E2">
        <w:rPr>
          <w:rFonts w:ascii="Arial" w:eastAsia="Calibri" w:hAnsi="Arial"/>
          <w:i/>
          <w:color w:val="000000"/>
          <w:sz w:val="20"/>
          <w:szCs w:val="20"/>
          <w:lang w:eastAsia="en-US"/>
        </w:rPr>
        <w:t xml:space="preserve"> občin</w:t>
      </w:r>
      <w:r w:rsidRPr="009C45E2">
        <w:rPr>
          <w:rFonts w:ascii="Arial" w:eastAsia="Calibri" w:hAnsi="Arial"/>
          <w:i/>
          <w:color w:val="000000"/>
          <w:sz w:val="20"/>
          <w:szCs w:val="20"/>
          <w:lang w:eastAsia="en-US"/>
        </w:rPr>
        <w:t>, št. 7/</w:t>
      </w:r>
      <w:r w:rsidR="00033DDC" w:rsidRPr="009C45E2">
        <w:rPr>
          <w:rFonts w:ascii="Arial" w:eastAsia="Calibri" w:hAnsi="Arial"/>
          <w:i/>
          <w:color w:val="000000"/>
          <w:sz w:val="20"/>
          <w:szCs w:val="20"/>
          <w:lang w:eastAsia="en-US"/>
        </w:rPr>
        <w:t xml:space="preserve">17 - </w:t>
      </w:r>
      <w:r w:rsidR="007B7FDE" w:rsidRPr="009C45E2">
        <w:rPr>
          <w:rFonts w:ascii="Arial" w:eastAsia="Calibri" w:hAnsi="Arial"/>
          <w:i/>
          <w:color w:val="000000"/>
          <w:sz w:val="20"/>
          <w:szCs w:val="20"/>
          <w:lang w:eastAsia="en-US"/>
        </w:rPr>
        <w:t>uradno prečiščeno besedilo)</w:t>
      </w:r>
      <w:r w:rsidRPr="009C45E2">
        <w:rPr>
          <w:rFonts w:ascii="Arial" w:eastAsia="Calibri" w:hAnsi="Arial"/>
          <w:i/>
          <w:color w:val="000000"/>
          <w:sz w:val="20"/>
          <w:szCs w:val="20"/>
          <w:lang w:eastAsia="en-US"/>
        </w:rPr>
        <w:t>, na ____. seji, dne __________</w:t>
      </w:r>
      <w:r w:rsidR="00F318F8" w:rsidRPr="009C45E2">
        <w:rPr>
          <w:rFonts w:ascii="Arial" w:eastAsia="Calibri" w:hAnsi="Arial"/>
          <w:i/>
          <w:color w:val="000000"/>
          <w:sz w:val="20"/>
          <w:szCs w:val="20"/>
          <w:lang w:eastAsia="en-US"/>
        </w:rPr>
        <w:t xml:space="preserve"> sprejel</w:t>
      </w:r>
      <w:r w:rsidRPr="009C45E2">
        <w:rPr>
          <w:rFonts w:ascii="Arial" w:eastAsia="Calibri" w:hAnsi="Arial"/>
          <w:i/>
          <w:color w:val="000000"/>
          <w:sz w:val="20"/>
          <w:szCs w:val="20"/>
          <w:lang w:eastAsia="en-US"/>
        </w:rPr>
        <w:t>,</w:t>
      </w:r>
    </w:p>
    <w:p w14:paraId="0CE527DF" w14:textId="77777777" w:rsidR="005E0AE6" w:rsidRPr="009C45E2" w:rsidRDefault="005E0AE6" w:rsidP="005E0AE6">
      <w:pPr>
        <w:numPr>
          <w:ilvl w:val="0"/>
          <w:numId w:val="29"/>
        </w:numPr>
        <w:spacing w:line="276" w:lineRule="auto"/>
        <w:jc w:val="both"/>
        <w:rPr>
          <w:rFonts w:ascii="Arial" w:eastAsia="Calibri" w:hAnsi="Arial"/>
          <w:i/>
          <w:color w:val="000000"/>
          <w:sz w:val="20"/>
          <w:szCs w:val="20"/>
          <w:lang w:eastAsia="en-US"/>
        </w:rPr>
      </w:pPr>
      <w:r w:rsidRPr="009C45E2">
        <w:rPr>
          <w:rFonts w:ascii="Arial" w:eastAsia="Calibri" w:hAnsi="Arial"/>
          <w:i/>
          <w:color w:val="000000"/>
          <w:sz w:val="20"/>
          <w:szCs w:val="20"/>
          <w:lang w:eastAsia="en-US"/>
        </w:rPr>
        <w:t>Občinski svet občine Šmartno ob Paki na podlagi 11. člena Odloka o organizaciji in delovnem področju občinske uprave občine Šmartno ob Paki (</w:t>
      </w:r>
      <w:r w:rsidR="00353CA3" w:rsidRPr="009C45E2">
        <w:rPr>
          <w:rFonts w:ascii="Arial" w:eastAsia="Calibri" w:hAnsi="Arial"/>
          <w:i/>
          <w:color w:val="000000"/>
          <w:sz w:val="20"/>
          <w:szCs w:val="20"/>
          <w:lang w:eastAsia="en-US"/>
        </w:rPr>
        <w:t xml:space="preserve">Uradni vestnik MO Velenje, št. </w:t>
      </w:r>
      <w:r w:rsidRPr="009C45E2">
        <w:rPr>
          <w:rFonts w:ascii="Arial" w:eastAsia="Calibri" w:hAnsi="Arial"/>
          <w:i/>
          <w:color w:val="000000"/>
          <w:sz w:val="20"/>
          <w:szCs w:val="20"/>
          <w:lang w:eastAsia="en-US"/>
        </w:rPr>
        <w:t>1/01) in 16. člena Statuta občine Šmartno ob Paki (U</w:t>
      </w:r>
      <w:r w:rsidR="00353CA3" w:rsidRPr="009C45E2">
        <w:rPr>
          <w:rFonts w:ascii="Arial" w:eastAsia="Calibri" w:hAnsi="Arial"/>
          <w:i/>
          <w:color w:val="000000"/>
          <w:sz w:val="20"/>
          <w:szCs w:val="20"/>
          <w:lang w:eastAsia="en-US"/>
        </w:rPr>
        <w:t>radni vestnik MO Velenje, št. 7/15</w:t>
      </w:r>
      <w:r w:rsidRPr="009C45E2">
        <w:rPr>
          <w:rFonts w:ascii="Arial" w:eastAsia="Calibri" w:hAnsi="Arial"/>
          <w:i/>
          <w:color w:val="000000"/>
          <w:sz w:val="20"/>
          <w:szCs w:val="20"/>
          <w:lang w:eastAsia="en-US"/>
        </w:rPr>
        <w:t>) na ___. seji, dne ____________</w:t>
      </w:r>
      <w:r w:rsidR="00F318F8" w:rsidRPr="009C45E2">
        <w:rPr>
          <w:rFonts w:ascii="Arial" w:eastAsia="Calibri" w:hAnsi="Arial"/>
          <w:i/>
          <w:color w:val="000000"/>
          <w:sz w:val="20"/>
          <w:szCs w:val="20"/>
          <w:lang w:eastAsia="en-US"/>
        </w:rPr>
        <w:t xml:space="preserve"> sprejel</w:t>
      </w:r>
      <w:r w:rsidRPr="009C45E2">
        <w:rPr>
          <w:rFonts w:ascii="Arial" w:eastAsia="Calibri" w:hAnsi="Arial"/>
          <w:i/>
          <w:color w:val="000000"/>
          <w:sz w:val="20"/>
          <w:szCs w:val="20"/>
          <w:lang w:eastAsia="en-US"/>
        </w:rPr>
        <w:t>,</w:t>
      </w:r>
    </w:p>
    <w:p w14:paraId="4E375361" w14:textId="77777777" w:rsidR="005E0AE6" w:rsidRPr="009C45E2" w:rsidRDefault="005E0AE6" w:rsidP="005E0AE6">
      <w:pPr>
        <w:numPr>
          <w:ilvl w:val="0"/>
          <w:numId w:val="29"/>
        </w:numPr>
        <w:spacing w:line="276" w:lineRule="auto"/>
        <w:jc w:val="both"/>
        <w:rPr>
          <w:rFonts w:ascii="Arial" w:eastAsia="Calibri" w:hAnsi="Arial"/>
          <w:i/>
          <w:color w:val="000000"/>
          <w:sz w:val="20"/>
          <w:szCs w:val="20"/>
          <w:lang w:eastAsia="en-US"/>
        </w:rPr>
      </w:pPr>
      <w:r w:rsidRPr="009C45E2">
        <w:rPr>
          <w:rFonts w:ascii="Arial" w:eastAsia="Calibri" w:hAnsi="Arial"/>
          <w:i/>
          <w:color w:val="000000"/>
          <w:sz w:val="20"/>
          <w:szCs w:val="20"/>
          <w:lang w:eastAsia="en-US"/>
        </w:rPr>
        <w:t>Občinski svet  občine Šoštanj na podlagi 1</w:t>
      </w:r>
      <w:r w:rsidR="003D7F09" w:rsidRPr="009C45E2">
        <w:rPr>
          <w:rFonts w:ascii="Arial" w:eastAsia="Calibri" w:hAnsi="Arial"/>
          <w:i/>
          <w:color w:val="000000"/>
          <w:sz w:val="20"/>
          <w:szCs w:val="20"/>
          <w:lang w:eastAsia="en-US"/>
        </w:rPr>
        <w:t>7</w:t>
      </w:r>
      <w:r w:rsidRPr="009C45E2">
        <w:rPr>
          <w:rFonts w:ascii="Arial" w:eastAsia="Calibri" w:hAnsi="Arial"/>
          <w:i/>
          <w:color w:val="000000"/>
          <w:sz w:val="20"/>
          <w:szCs w:val="20"/>
          <w:lang w:eastAsia="en-US"/>
        </w:rPr>
        <w:t>. člena S</w:t>
      </w:r>
      <w:r w:rsidR="00757D06" w:rsidRPr="009C45E2">
        <w:rPr>
          <w:rFonts w:ascii="Arial" w:eastAsia="Calibri" w:hAnsi="Arial"/>
          <w:i/>
          <w:color w:val="000000"/>
          <w:sz w:val="20"/>
          <w:szCs w:val="20"/>
          <w:lang w:eastAsia="en-US"/>
        </w:rPr>
        <w:t>tatuta občine Šoštanj (</w:t>
      </w:r>
      <w:r w:rsidRPr="009C45E2">
        <w:rPr>
          <w:rFonts w:ascii="Arial" w:eastAsia="Calibri" w:hAnsi="Arial"/>
          <w:i/>
          <w:color w:val="000000"/>
          <w:sz w:val="20"/>
          <w:szCs w:val="20"/>
          <w:lang w:eastAsia="en-US"/>
        </w:rPr>
        <w:t xml:space="preserve">Uradni list občine Šoštanj, št. </w:t>
      </w:r>
      <w:r w:rsidR="003D7F09" w:rsidRPr="009C45E2">
        <w:rPr>
          <w:rFonts w:ascii="Arial" w:eastAsia="Calibri" w:hAnsi="Arial"/>
          <w:i/>
          <w:color w:val="000000"/>
          <w:sz w:val="20"/>
          <w:szCs w:val="20"/>
          <w:lang w:eastAsia="en-US"/>
        </w:rPr>
        <w:t>05</w:t>
      </w:r>
      <w:r w:rsidRPr="009C45E2">
        <w:rPr>
          <w:rFonts w:ascii="Arial" w:eastAsia="Calibri" w:hAnsi="Arial"/>
          <w:i/>
          <w:color w:val="000000"/>
          <w:sz w:val="20"/>
          <w:szCs w:val="20"/>
          <w:lang w:eastAsia="en-US"/>
        </w:rPr>
        <w:t>/</w:t>
      </w:r>
      <w:r w:rsidR="003D7F09" w:rsidRPr="009C45E2">
        <w:rPr>
          <w:rFonts w:ascii="Arial" w:eastAsia="Calibri" w:hAnsi="Arial"/>
          <w:i/>
          <w:color w:val="000000"/>
          <w:sz w:val="20"/>
          <w:szCs w:val="20"/>
          <w:lang w:eastAsia="en-US"/>
        </w:rPr>
        <w:t>1</w:t>
      </w:r>
      <w:r w:rsidRPr="009C45E2">
        <w:rPr>
          <w:rFonts w:ascii="Arial" w:eastAsia="Calibri" w:hAnsi="Arial"/>
          <w:i/>
          <w:color w:val="000000"/>
          <w:sz w:val="20"/>
          <w:szCs w:val="20"/>
          <w:lang w:eastAsia="en-US"/>
        </w:rPr>
        <w:t>8) __. na seji, dne ___________</w:t>
      </w:r>
      <w:r w:rsidR="00F318F8" w:rsidRPr="009C45E2">
        <w:rPr>
          <w:rFonts w:ascii="Arial" w:eastAsia="Calibri" w:hAnsi="Arial"/>
          <w:i/>
          <w:color w:val="000000"/>
          <w:sz w:val="20"/>
          <w:szCs w:val="20"/>
          <w:lang w:eastAsia="en-US"/>
        </w:rPr>
        <w:t xml:space="preserve"> sprejel</w:t>
      </w:r>
      <w:r w:rsidR="004B6256" w:rsidRPr="009C45E2">
        <w:rPr>
          <w:rFonts w:ascii="Arial" w:eastAsia="Calibri" w:hAnsi="Arial"/>
          <w:i/>
          <w:color w:val="000000"/>
          <w:sz w:val="20"/>
          <w:szCs w:val="20"/>
          <w:lang w:eastAsia="en-US"/>
        </w:rPr>
        <w:t xml:space="preserve"> in</w:t>
      </w:r>
    </w:p>
    <w:p w14:paraId="3B868103" w14:textId="77777777" w:rsidR="00596DF0" w:rsidRPr="009C45E2" w:rsidRDefault="005E0AE6" w:rsidP="00596DF0">
      <w:pPr>
        <w:numPr>
          <w:ilvl w:val="0"/>
          <w:numId w:val="29"/>
        </w:numPr>
        <w:spacing w:line="276" w:lineRule="auto"/>
        <w:jc w:val="both"/>
        <w:rPr>
          <w:rFonts w:ascii="Arial" w:eastAsia="Calibri" w:hAnsi="Arial"/>
          <w:i/>
          <w:color w:val="000000"/>
          <w:sz w:val="20"/>
          <w:szCs w:val="20"/>
          <w:lang w:eastAsia="en-US"/>
        </w:rPr>
      </w:pPr>
      <w:r w:rsidRPr="009C45E2">
        <w:rPr>
          <w:rFonts w:ascii="Arial" w:eastAsia="Calibri" w:hAnsi="Arial"/>
          <w:i/>
          <w:color w:val="000000"/>
          <w:sz w:val="20"/>
          <w:szCs w:val="20"/>
          <w:lang w:eastAsia="en-US"/>
        </w:rPr>
        <w:t>Občinski svet Mestne občine Velenje na podlagi 24. člena Statuta Mestne občine Velenje (Ura</w:t>
      </w:r>
      <w:r w:rsidR="001178B9" w:rsidRPr="009C45E2">
        <w:rPr>
          <w:rFonts w:ascii="Arial" w:eastAsia="Calibri" w:hAnsi="Arial"/>
          <w:i/>
          <w:color w:val="000000"/>
          <w:sz w:val="20"/>
          <w:szCs w:val="20"/>
          <w:lang w:eastAsia="en-US"/>
        </w:rPr>
        <w:t>dni vestnik MO Velenje, št. 1/</w:t>
      </w:r>
      <w:r w:rsidRPr="009C45E2">
        <w:rPr>
          <w:rFonts w:ascii="Arial" w:eastAsia="Calibri" w:hAnsi="Arial"/>
          <w:i/>
          <w:color w:val="000000"/>
          <w:sz w:val="20"/>
          <w:szCs w:val="20"/>
          <w:lang w:eastAsia="en-US"/>
        </w:rPr>
        <w:t>16 - uradno prečiščeno besedilo</w:t>
      </w:r>
      <w:r w:rsidR="00D7085A" w:rsidRPr="009C45E2">
        <w:rPr>
          <w:rFonts w:ascii="Arial" w:eastAsia="Calibri" w:hAnsi="Arial"/>
          <w:i/>
          <w:color w:val="000000"/>
          <w:sz w:val="20"/>
          <w:szCs w:val="20"/>
          <w:lang w:eastAsia="en-US"/>
        </w:rPr>
        <w:t xml:space="preserve"> in 17/19</w:t>
      </w:r>
      <w:r w:rsidRPr="009C45E2">
        <w:rPr>
          <w:rFonts w:ascii="Arial" w:eastAsia="Calibri" w:hAnsi="Arial"/>
          <w:i/>
          <w:color w:val="000000"/>
          <w:sz w:val="20"/>
          <w:szCs w:val="20"/>
          <w:lang w:eastAsia="en-US"/>
        </w:rPr>
        <w:t>) na ____. seji, dne _______, sprejel</w:t>
      </w:r>
    </w:p>
    <w:p w14:paraId="32102296" w14:textId="77777777" w:rsidR="005E0AE6" w:rsidRPr="00F41C72" w:rsidRDefault="005E0AE6" w:rsidP="00596DF0">
      <w:pPr>
        <w:pStyle w:val="0-Preambula"/>
        <w:rPr>
          <w:color w:val="000000"/>
        </w:rPr>
      </w:pPr>
    </w:p>
    <w:p w14:paraId="300BADCF" w14:textId="77777777" w:rsidR="005E0AE6" w:rsidRPr="00F41C72" w:rsidRDefault="005E0AE6" w:rsidP="00596DF0">
      <w:pPr>
        <w:pStyle w:val="0-Preambula"/>
        <w:rPr>
          <w:color w:val="000000"/>
        </w:rPr>
      </w:pPr>
    </w:p>
    <w:p w14:paraId="4B17A575" w14:textId="77777777" w:rsidR="00596DF0" w:rsidRPr="00333E96" w:rsidRDefault="00A623FF" w:rsidP="00357649">
      <w:pPr>
        <w:spacing w:line="276" w:lineRule="auto"/>
        <w:jc w:val="center"/>
        <w:rPr>
          <w:rFonts w:ascii="Arial" w:eastAsia="Calibri" w:hAnsi="Arial" w:cs="Arial"/>
          <w:b/>
          <w:sz w:val="20"/>
          <w:szCs w:val="20"/>
        </w:rPr>
      </w:pPr>
      <w:r w:rsidRPr="00333E96">
        <w:rPr>
          <w:rFonts w:ascii="Arial" w:eastAsia="Calibri" w:hAnsi="Arial" w:cs="Arial"/>
          <w:b/>
          <w:sz w:val="20"/>
          <w:szCs w:val="20"/>
        </w:rPr>
        <w:t>OD</w:t>
      </w:r>
      <w:r w:rsidR="00596DF0" w:rsidRPr="00333E96">
        <w:rPr>
          <w:rFonts w:ascii="Arial" w:eastAsia="Calibri" w:hAnsi="Arial" w:cs="Arial"/>
          <w:b/>
          <w:sz w:val="20"/>
          <w:szCs w:val="20"/>
        </w:rPr>
        <w:t>L</w:t>
      </w:r>
      <w:r w:rsidRPr="00333E96">
        <w:rPr>
          <w:rFonts w:ascii="Arial" w:eastAsia="Calibri" w:hAnsi="Arial" w:cs="Arial"/>
          <w:b/>
          <w:sz w:val="20"/>
          <w:szCs w:val="20"/>
        </w:rPr>
        <w:t>O</w:t>
      </w:r>
      <w:r w:rsidR="00596DF0" w:rsidRPr="00333E96">
        <w:rPr>
          <w:rFonts w:ascii="Arial" w:eastAsia="Calibri" w:hAnsi="Arial" w:cs="Arial"/>
          <w:b/>
          <w:sz w:val="20"/>
          <w:szCs w:val="20"/>
        </w:rPr>
        <w:t>K</w:t>
      </w:r>
      <w:r w:rsidR="00197EF1" w:rsidRPr="00333E96">
        <w:rPr>
          <w:rFonts w:ascii="Arial" w:eastAsia="Calibri" w:hAnsi="Arial" w:cs="Arial"/>
          <w:b/>
          <w:sz w:val="20"/>
          <w:szCs w:val="20"/>
        </w:rPr>
        <w:t xml:space="preserve"> </w:t>
      </w:r>
    </w:p>
    <w:p w14:paraId="65334960" w14:textId="77777777" w:rsidR="00FC273F" w:rsidRPr="00D15B02" w:rsidRDefault="00596DF0" w:rsidP="00D15B02">
      <w:pPr>
        <w:spacing w:line="276" w:lineRule="auto"/>
        <w:jc w:val="center"/>
        <w:rPr>
          <w:rFonts w:ascii="Arial" w:eastAsia="Calibri" w:hAnsi="Arial" w:cs="Arial"/>
          <w:b/>
          <w:sz w:val="20"/>
          <w:szCs w:val="20"/>
        </w:rPr>
      </w:pPr>
      <w:r w:rsidRPr="00333E96">
        <w:rPr>
          <w:rFonts w:ascii="Arial" w:eastAsia="Calibri" w:hAnsi="Arial" w:cs="Arial"/>
          <w:b/>
          <w:sz w:val="20"/>
          <w:szCs w:val="20"/>
        </w:rPr>
        <w:t>o ustanovitvi skupne občinske uprave SAŠA regije</w:t>
      </w:r>
    </w:p>
    <w:p w14:paraId="7B92D9D6" w14:textId="77777777" w:rsidR="00CB0974" w:rsidRDefault="00CB0974" w:rsidP="00415A73">
      <w:pPr>
        <w:rPr>
          <w:rFonts w:ascii="Arial" w:hAnsi="Arial" w:cs="Arial"/>
          <w:sz w:val="20"/>
          <w:szCs w:val="20"/>
        </w:rPr>
      </w:pPr>
    </w:p>
    <w:p w14:paraId="4BBBF182" w14:textId="77777777" w:rsidR="00D15B02" w:rsidRPr="00F41C72" w:rsidRDefault="00D15B02" w:rsidP="00415A73">
      <w:pPr>
        <w:rPr>
          <w:rFonts w:ascii="Arial" w:hAnsi="Arial" w:cs="Arial"/>
          <w:sz w:val="20"/>
          <w:szCs w:val="20"/>
        </w:rPr>
      </w:pPr>
    </w:p>
    <w:p w14:paraId="042CF15B" w14:textId="77777777" w:rsidR="00596DF0" w:rsidRPr="00F41C72" w:rsidRDefault="00596DF0" w:rsidP="00596DF0">
      <w:pPr>
        <w:numPr>
          <w:ilvl w:val="0"/>
          <w:numId w:val="25"/>
        </w:numPr>
        <w:spacing w:line="276" w:lineRule="auto"/>
        <w:ind w:left="284" w:hanging="284"/>
        <w:jc w:val="both"/>
        <w:rPr>
          <w:rFonts w:ascii="Arial" w:hAnsi="Arial" w:cs="Arial"/>
          <w:sz w:val="20"/>
          <w:szCs w:val="20"/>
        </w:rPr>
      </w:pPr>
      <w:r w:rsidRPr="00F41C72">
        <w:rPr>
          <w:rFonts w:ascii="Arial" w:hAnsi="Arial" w:cs="Arial"/>
          <w:sz w:val="20"/>
          <w:szCs w:val="20"/>
        </w:rPr>
        <w:t>TEMELJNE DOLOČBE</w:t>
      </w:r>
    </w:p>
    <w:p w14:paraId="4B33DD77" w14:textId="77777777" w:rsidR="00596DF0" w:rsidRPr="00F41C72" w:rsidRDefault="00596DF0" w:rsidP="00596DF0">
      <w:pPr>
        <w:spacing w:line="276" w:lineRule="auto"/>
        <w:ind w:left="1080"/>
        <w:jc w:val="both"/>
        <w:rPr>
          <w:rFonts w:ascii="Arial" w:hAnsi="Arial" w:cs="Arial"/>
          <w:sz w:val="20"/>
          <w:szCs w:val="20"/>
        </w:rPr>
      </w:pPr>
    </w:p>
    <w:p w14:paraId="1FC3FAEB" w14:textId="77777777" w:rsidR="00596DF0" w:rsidRPr="00F41C72" w:rsidRDefault="00596DF0" w:rsidP="00596DF0">
      <w:pPr>
        <w:numPr>
          <w:ilvl w:val="0"/>
          <w:numId w:val="24"/>
        </w:numPr>
        <w:spacing w:line="276" w:lineRule="auto"/>
        <w:jc w:val="center"/>
        <w:rPr>
          <w:rFonts w:ascii="Arial" w:hAnsi="Arial" w:cs="Arial"/>
          <w:sz w:val="20"/>
          <w:szCs w:val="20"/>
        </w:rPr>
      </w:pPr>
      <w:r w:rsidRPr="00F41C72">
        <w:rPr>
          <w:rFonts w:ascii="Arial" w:hAnsi="Arial" w:cs="Arial"/>
          <w:sz w:val="20"/>
          <w:szCs w:val="20"/>
        </w:rPr>
        <w:t>člen</w:t>
      </w:r>
    </w:p>
    <w:p w14:paraId="3C7DD74C" w14:textId="77777777" w:rsidR="006A2635" w:rsidRPr="00D15B02" w:rsidRDefault="006A2635" w:rsidP="006A2635">
      <w:pPr>
        <w:spacing w:after="120"/>
        <w:jc w:val="both"/>
        <w:rPr>
          <w:rFonts w:ascii="Arial" w:hAnsi="Arial" w:cs="Arial"/>
          <w:sz w:val="20"/>
          <w:szCs w:val="20"/>
        </w:rPr>
      </w:pPr>
      <w:r w:rsidRPr="00D15B02">
        <w:rPr>
          <w:rFonts w:ascii="Arial" w:hAnsi="Arial" w:cs="Arial"/>
          <w:sz w:val="20"/>
          <w:szCs w:val="20"/>
        </w:rPr>
        <w:t>S tem odlokom se ustanovi</w:t>
      </w:r>
      <w:r w:rsidR="00A577B4" w:rsidRPr="00D15B02">
        <w:rPr>
          <w:rFonts w:ascii="Arial" w:hAnsi="Arial" w:cs="Arial"/>
          <w:sz w:val="20"/>
          <w:szCs w:val="20"/>
        </w:rPr>
        <w:t xml:space="preserve"> skupna občinska uprava</w:t>
      </w:r>
      <w:r w:rsidR="00D15B02" w:rsidRPr="00D15B02">
        <w:rPr>
          <w:rFonts w:ascii="Arial" w:hAnsi="Arial" w:cs="Arial"/>
          <w:sz w:val="20"/>
          <w:szCs w:val="20"/>
        </w:rPr>
        <w:t xml:space="preserve">, </w:t>
      </w:r>
      <w:r w:rsidR="00195B9E" w:rsidRPr="00D15B02">
        <w:rPr>
          <w:rFonts w:ascii="Arial" w:hAnsi="Arial" w:cs="Arial"/>
          <w:sz w:val="20"/>
          <w:szCs w:val="20"/>
        </w:rPr>
        <w:t xml:space="preserve">določi </w:t>
      </w:r>
      <w:r w:rsidR="00A577B4" w:rsidRPr="00D15B02">
        <w:rPr>
          <w:rFonts w:ascii="Arial" w:hAnsi="Arial" w:cs="Arial"/>
          <w:sz w:val="20"/>
          <w:szCs w:val="20"/>
        </w:rPr>
        <w:t>njen</w:t>
      </w:r>
      <w:r w:rsidR="00195B9E" w:rsidRPr="00D15B02">
        <w:rPr>
          <w:rFonts w:ascii="Arial" w:hAnsi="Arial" w:cs="Arial"/>
          <w:sz w:val="20"/>
          <w:szCs w:val="20"/>
        </w:rPr>
        <w:t xml:space="preserve"> naziv</w:t>
      </w:r>
      <w:r w:rsidRPr="00D15B02">
        <w:rPr>
          <w:rFonts w:ascii="Arial" w:hAnsi="Arial" w:cs="Arial"/>
          <w:sz w:val="20"/>
          <w:szCs w:val="20"/>
        </w:rPr>
        <w:t xml:space="preserve"> in sedež, </w:t>
      </w:r>
      <w:r w:rsidR="00195B9E" w:rsidRPr="00D15B02">
        <w:rPr>
          <w:rFonts w:ascii="Arial" w:hAnsi="Arial" w:cs="Arial"/>
          <w:sz w:val="20"/>
          <w:szCs w:val="20"/>
        </w:rPr>
        <w:t>področj</w:t>
      </w:r>
      <w:r w:rsidR="00A577B4" w:rsidRPr="00D15B02">
        <w:rPr>
          <w:rFonts w:ascii="Arial" w:hAnsi="Arial" w:cs="Arial"/>
          <w:sz w:val="20"/>
          <w:szCs w:val="20"/>
        </w:rPr>
        <w:t>a dela, naloge</w:t>
      </w:r>
      <w:r w:rsidR="00195B9E" w:rsidRPr="00D15B02">
        <w:rPr>
          <w:rFonts w:ascii="Arial" w:hAnsi="Arial" w:cs="Arial"/>
          <w:sz w:val="20"/>
          <w:szCs w:val="20"/>
        </w:rPr>
        <w:t>,</w:t>
      </w:r>
      <w:r w:rsidRPr="00D15B02">
        <w:rPr>
          <w:rFonts w:ascii="Arial" w:hAnsi="Arial" w:cs="Arial"/>
          <w:sz w:val="20"/>
          <w:szCs w:val="20"/>
        </w:rPr>
        <w:t xml:space="preserve"> organizacija</w:t>
      </w:r>
      <w:r w:rsidR="00195B9E" w:rsidRPr="00D15B02">
        <w:rPr>
          <w:rFonts w:ascii="Arial" w:hAnsi="Arial" w:cs="Arial"/>
          <w:sz w:val="20"/>
          <w:szCs w:val="20"/>
        </w:rPr>
        <w:t xml:space="preserve"> dela, </w:t>
      </w:r>
      <w:r w:rsidRPr="00D15B02">
        <w:rPr>
          <w:rFonts w:ascii="Arial" w:hAnsi="Arial" w:cs="Arial"/>
          <w:sz w:val="20"/>
          <w:szCs w:val="20"/>
        </w:rPr>
        <w:t>zagotavljanje sreds</w:t>
      </w:r>
      <w:r w:rsidR="00A577B4" w:rsidRPr="00D15B02">
        <w:rPr>
          <w:rFonts w:ascii="Arial" w:hAnsi="Arial" w:cs="Arial"/>
          <w:sz w:val="20"/>
          <w:szCs w:val="20"/>
        </w:rPr>
        <w:t>tev in drugih pogojev za njeno</w:t>
      </w:r>
      <w:r w:rsidRPr="00D15B02">
        <w:rPr>
          <w:rFonts w:ascii="Arial" w:hAnsi="Arial" w:cs="Arial"/>
          <w:sz w:val="20"/>
          <w:szCs w:val="20"/>
        </w:rPr>
        <w:t xml:space="preserve"> delo. </w:t>
      </w:r>
    </w:p>
    <w:p w14:paraId="42B954DA" w14:textId="77777777" w:rsidR="006A2635" w:rsidRPr="00D15B02" w:rsidRDefault="006A2635" w:rsidP="006A2635">
      <w:pPr>
        <w:spacing w:after="120"/>
        <w:jc w:val="both"/>
        <w:rPr>
          <w:rFonts w:ascii="Arial" w:hAnsi="Arial" w:cs="Arial"/>
          <w:sz w:val="20"/>
          <w:szCs w:val="20"/>
        </w:rPr>
      </w:pPr>
      <w:r w:rsidRPr="00D15B02">
        <w:rPr>
          <w:rFonts w:ascii="Arial" w:hAnsi="Arial" w:cs="Arial"/>
          <w:sz w:val="20"/>
          <w:szCs w:val="20"/>
        </w:rPr>
        <w:t xml:space="preserve">S tem odlokom so določene pravice in obveznosti občin ustanoviteljic in njihovih organov v razmerju do skupne uprave in v medsebojnih razmerjih. </w:t>
      </w:r>
    </w:p>
    <w:p w14:paraId="5AF90BA8" w14:textId="77777777" w:rsidR="00D15B02" w:rsidRDefault="006A2635" w:rsidP="00D15B02">
      <w:pPr>
        <w:jc w:val="both"/>
        <w:rPr>
          <w:rFonts w:ascii="Arial" w:hAnsi="Arial" w:cs="Arial"/>
          <w:sz w:val="20"/>
          <w:szCs w:val="20"/>
        </w:rPr>
      </w:pPr>
      <w:r w:rsidRPr="00D15B02">
        <w:rPr>
          <w:rFonts w:ascii="Arial" w:hAnsi="Arial" w:cs="Arial"/>
          <w:sz w:val="20"/>
          <w:szCs w:val="20"/>
        </w:rPr>
        <w:t xml:space="preserve">V tem odloku uporabljeni izrazi, ki se nanašajo na osebe in so zapisani v moški slovnični obliki, so uporabljeni kot nevtralni za ženski in moški spol. </w:t>
      </w:r>
    </w:p>
    <w:p w14:paraId="1F410B6B" w14:textId="77777777" w:rsidR="0076649B" w:rsidRDefault="0076649B" w:rsidP="00D15B02">
      <w:pPr>
        <w:jc w:val="both"/>
        <w:rPr>
          <w:rFonts w:ascii="Arial" w:hAnsi="Arial" w:cs="Arial"/>
          <w:sz w:val="20"/>
          <w:szCs w:val="20"/>
        </w:rPr>
      </w:pPr>
    </w:p>
    <w:p w14:paraId="1D5FC41E" w14:textId="77777777" w:rsidR="006A2635" w:rsidRPr="00D15B02" w:rsidRDefault="006A2635" w:rsidP="00D15B02">
      <w:pPr>
        <w:pStyle w:val="Odstavekseznama"/>
        <w:numPr>
          <w:ilvl w:val="0"/>
          <w:numId w:val="24"/>
        </w:numPr>
        <w:jc w:val="center"/>
        <w:rPr>
          <w:rFonts w:ascii="Arial" w:hAnsi="Arial" w:cs="Arial"/>
          <w:sz w:val="20"/>
          <w:szCs w:val="20"/>
        </w:rPr>
      </w:pPr>
      <w:r w:rsidRPr="00D15B02">
        <w:rPr>
          <w:rFonts w:ascii="Arial" w:hAnsi="Arial" w:cs="Arial"/>
          <w:sz w:val="20"/>
          <w:szCs w:val="20"/>
        </w:rPr>
        <w:t>člen</w:t>
      </w:r>
    </w:p>
    <w:p w14:paraId="7DF367DF" w14:textId="77777777" w:rsidR="00596DF0" w:rsidRPr="00F41C72" w:rsidRDefault="00596DF0" w:rsidP="00D15B02">
      <w:pPr>
        <w:jc w:val="both"/>
        <w:rPr>
          <w:rFonts w:ascii="Arial" w:hAnsi="Arial" w:cs="Arial"/>
          <w:sz w:val="20"/>
          <w:szCs w:val="20"/>
        </w:rPr>
      </w:pPr>
      <w:r w:rsidRPr="00F41C72">
        <w:rPr>
          <w:rFonts w:ascii="Arial" w:hAnsi="Arial" w:cs="Arial"/>
          <w:sz w:val="20"/>
          <w:szCs w:val="20"/>
        </w:rPr>
        <w:lastRenderedPageBreak/>
        <w:t>Skupna občinska uprava SAŠA regije (v nadaljevanju: SOU SAŠA) opravlja upravne, strokovne in pospeševalne naloge občinskih uprav občin ustanoviteljic in naloge v zvezi z zagotavljanjem javnih služb, in sicer s področja:</w:t>
      </w:r>
    </w:p>
    <w:p w14:paraId="7DE4BFF5" w14:textId="77777777" w:rsidR="00596DF0" w:rsidRPr="00F41C72" w:rsidRDefault="00596DF0" w:rsidP="00596DF0">
      <w:pPr>
        <w:numPr>
          <w:ilvl w:val="0"/>
          <w:numId w:val="26"/>
        </w:numPr>
        <w:autoSpaceDE w:val="0"/>
        <w:autoSpaceDN w:val="0"/>
        <w:adjustRightInd w:val="0"/>
        <w:rPr>
          <w:rFonts w:ascii="Arial" w:hAnsi="Arial" w:cs="Arial"/>
          <w:sz w:val="20"/>
          <w:szCs w:val="20"/>
        </w:rPr>
      </w:pPr>
      <w:r w:rsidRPr="00F41C72">
        <w:rPr>
          <w:rFonts w:ascii="Arial" w:hAnsi="Arial" w:cs="Arial"/>
          <w:sz w:val="20"/>
          <w:szCs w:val="20"/>
        </w:rPr>
        <w:t>občinskega inšpekcijskega nadzorstva (v nadaljevanju: medobčinska inšpekcija),</w:t>
      </w:r>
    </w:p>
    <w:p w14:paraId="4BA51436" w14:textId="77777777" w:rsidR="00596DF0" w:rsidRPr="00F41C72" w:rsidRDefault="00B74CA7" w:rsidP="00596DF0">
      <w:pPr>
        <w:numPr>
          <w:ilvl w:val="0"/>
          <w:numId w:val="26"/>
        </w:numPr>
        <w:autoSpaceDE w:val="0"/>
        <w:autoSpaceDN w:val="0"/>
        <w:adjustRightInd w:val="0"/>
        <w:rPr>
          <w:rFonts w:ascii="Arial" w:hAnsi="Arial" w:cs="Arial"/>
          <w:sz w:val="20"/>
          <w:szCs w:val="20"/>
        </w:rPr>
      </w:pPr>
      <w:r w:rsidRPr="00F41C72">
        <w:rPr>
          <w:rFonts w:ascii="Arial" w:hAnsi="Arial" w:cs="Arial"/>
          <w:sz w:val="20"/>
          <w:szCs w:val="20"/>
        </w:rPr>
        <w:t>občinskega redarstva (v nadaljevanju: medobčinsko redarstvo),</w:t>
      </w:r>
    </w:p>
    <w:p w14:paraId="17053F59" w14:textId="77777777" w:rsidR="00596DF0" w:rsidRPr="00F41C72" w:rsidRDefault="00596DF0" w:rsidP="00596DF0">
      <w:pPr>
        <w:numPr>
          <w:ilvl w:val="0"/>
          <w:numId w:val="26"/>
        </w:numPr>
        <w:autoSpaceDE w:val="0"/>
        <w:autoSpaceDN w:val="0"/>
        <w:adjustRightInd w:val="0"/>
        <w:rPr>
          <w:rFonts w:ascii="Arial" w:hAnsi="Arial" w:cs="Arial"/>
          <w:sz w:val="20"/>
          <w:szCs w:val="20"/>
        </w:rPr>
      </w:pPr>
      <w:r w:rsidRPr="00F41C72">
        <w:rPr>
          <w:rFonts w:ascii="Arial" w:hAnsi="Arial" w:cs="Arial"/>
          <w:sz w:val="20"/>
          <w:szCs w:val="20"/>
        </w:rPr>
        <w:t>pravne službe,</w:t>
      </w:r>
    </w:p>
    <w:p w14:paraId="3F5C0A1B" w14:textId="77777777" w:rsidR="00596DF0" w:rsidRPr="00F41C72" w:rsidRDefault="00596DF0" w:rsidP="00596DF0">
      <w:pPr>
        <w:numPr>
          <w:ilvl w:val="0"/>
          <w:numId w:val="26"/>
        </w:numPr>
        <w:autoSpaceDE w:val="0"/>
        <w:autoSpaceDN w:val="0"/>
        <w:adjustRightInd w:val="0"/>
        <w:rPr>
          <w:rFonts w:ascii="Arial" w:hAnsi="Arial" w:cs="Arial"/>
          <w:sz w:val="20"/>
          <w:szCs w:val="20"/>
        </w:rPr>
      </w:pPr>
      <w:r w:rsidRPr="00F41C72">
        <w:rPr>
          <w:rFonts w:ascii="Arial" w:hAnsi="Arial" w:cs="Arial"/>
          <w:sz w:val="20"/>
          <w:szCs w:val="20"/>
        </w:rPr>
        <w:t>občinskega odvetništva,</w:t>
      </w:r>
    </w:p>
    <w:p w14:paraId="48FC804E" w14:textId="77777777" w:rsidR="00596DF0" w:rsidRPr="00F41C72" w:rsidRDefault="00596DF0" w:rsidP="00596DF0">
      <w:pPr>
        <w:numPr>
          <w:ilvl w:val="0"/>
          <w:numId w:val="26"/>
        </w:numPr>
        <w:autoSpaceDE w:val="0"/>
        <w:autoSpaceDN w:val="0"/>
        <w:adjustRightInd w:val="0"/>
        <w:rPr>
          <w:rFonts w:ascii="Arial" w:hAnsi="Arial" w:cs="Arial"/>
          <w:sz w:val="20"/>
          <w:szCs w:val="20"/>
        </w:rPr>
      </w:pPr>
      <w:r w:rsidRPr="006A2635">
        <w:rPr>
          <w:rFonts w:ascii="Arial" w:hAnsi="Arial" w:cs="Arial"/>
          <w:sz w:val="20"/>
          <w:szCs w:val="20"/>
        </w:rPr>
        <w:t>notranje revizije</w:t>
      </w:r>
      <w:r w:rsidRPr="00F41C72">
        <w:rPr>
          <w:rFonts w:ascii="Arial" w:hAnsi="Arial" w:cs="Arial"/>
          <w:sz w:val="20"/>
          <w:szCs w:val="20"/>
        </w:rPr>
        <w:t>,</w:t>
      </w:r>
    </w:p>
    <w:p w14:paraId="19D309A7" w14:textId="77777777" w:rsidR="00596DF0" w:rsidRPr="00F41C72" w:rsidRDefault="00596DF0" w:rsidP="00596DF0">
      <w:pPr>
        <w:numPr>
          <w:ilvl w:val="0"/>
          <w:numId w:val="26"/>
        </w:numPr>
        <w:autoSpaceDE w:val="0"/>
        <w:autoSpaceDN w:val="0"/>
        <w:adjustRightInd w:val="0"/>
        <w:rPr>
          <w:rFonts w:ascii="Arial" w:hAnsi="Arial" w:cs="Arial"/>
          <w:sz w:val="20"/>
          <w:szCs w:val="20"/>
        </w:rPr>
      </w:pPr>
      <w:r w:rsidRPr="00F41C72">
        <w:rPr>
          <w:rFonts w:ascii="Arial" w:hAnsi="Arial" w:cs="Arial"/>
          <w:sz w:val="20"/>
          <w:szCs w:val="20"/>
        </w:rPr>
        <w:t>proračunskega računovodstva,</w:t>
      </w:r>
    </w:p>
    <w:p w14:paraId="502612ED" w14:textId="77777777" w:rsidR="00596DF0" w:rsidRPr="00F41C72" w:rsidRDefault="00596DF0" w:rsidP="00596DF0">
      <w:pPr>
        <w:numPr>
          <w:ilvl w:val="0"/>
          <w:numId w:val="26"/>
        </w:numPr>
        <w:autoSpaceDE w:val="0"/>
        <w:autoSpaceDN w:val="0"/>
        <w:adjustRightInd w:val="0"/>
        <w:rPr>
          <w:rFonts w:ascii="Arial" w:hAnsi="Arial" w:cs="Arial"/>
          <w:sz w:val="20"/>
          <w:szCs w:val="20"/>
        </w:rPr>
      </w:pPr>
      <w:r w:rsidRPr="00F41C72">
        <w:rPr>
          <w:rFonts w:ascii="Arial" w:hAnsi="Arial" w:cs="Arial"/>
          <w:sz w:val="20"/>
          <w:szCs w:val="20"/>
        </w:rPr>
        <w:t>varstva okolja,</w:t>
      </w:r>
    </w:p>
    <w:p w14:paraId="5FB0DDF8" w14:textId="77777777" w:rsidR="00596DF0" w:rsidRPr="00F41C72" w:rsidRDefault="00596DF0" w:rsidP="00596DF0">
      <w:pPr>
        <w:numPr>
          <w:ilvl w:val="0"/>
          <w:numId w:val="26"/>
        </w:numPr>
        <w:autoSpaceDE w:val="0"/>
        <w:autoSpaceDN w:val="0"/>
        <w:adjustRightInd w:val="0"/>
        <w:rPr>
          <w:rFonts w:ascii="Arial" w:hAnsi="Arial" w:cs="Arial"/>
          <w:sz w:val="20"/>
          <w:szCs w:val="20"/>
        </w:rPr>
      </w:pPr>
      <w:r w:rsidRPr="00F41C72">
        <w:rPr>
          <w:rFonts w:ascii="Arial" w:hAnsi="Arial" w:cs="Arial"/>
          <w:sz w:val="20"/>
          <w:szCs w:val="20"/>
        </w:rPr>
        <w:t>urejanje prostora,</w:t>
      </w:r>
    </w:p>
    <w:p w14:paraId="1F406510" w14:textId="77777777" w:rsidR="00596DF0" w:rsidRPr="006A2635" w:rsidRDefault="00596DF0" w:rsidP="00596DF0">
      <w:pPr>
        <w:numPr>
          <w:ilvl w:val="0"/>
          <w:numId w:val="26"/>
        </w:numPr>
        <w:autoSpaceDE w:val="0"/>
        <w:autoSpaceDN w:val="0"/>
        <w:adjustRightInd w:val="0"/>
        <w:rPr>
          <w:rFonts w:ascii="Arial" w:hAnsi="Arial" w:cs="Arial"/>
          <w:sz w:val="20"/>
          <w:szCs w:val="20"/>
        </w:rPr>
      </w:pPr>
      <w:r w:rsidRPr="006A2635">
        <w:rPr>
          <w:rFonts w:ascii="Arial" w:hAnsi="Arial" w:cs="Arial"/>
          <w:sz w:val="20"/>
          <w:szCs w:val="20"/>
        </w:rPr>
        <w:t>civilne zaščite,</w:t>
      </w:r>
    </w:p>
    <w:p w14:paraId="0471D4DB" w14:textId="77777777" w:rsidR="00596DF0" w:rsidRPr="006A2635" w:rsidRDefault="00596DF0" w:rsidP="00596DF0">
      <w:pPr>
        <w:numPr>
          <w:ilvl w:val="0"/>
          <w:numId w:val="26"/>
        </w:numPr>
        <w:autoSpaceDE w:val="0"/>
        <w:autoSpaceDN w:val="0"/>
        <w:adjustRightInd w:val="0"/>
        <w:rPr>
          <w:rFonts w:ascii="Arial" w:hAnsi="Arial" w:cs="Arial"/>
          <w:sz w:val="20"/>
          <w:szCs w:val="20"/>
        </w:rPr>
      </w:pPr>
      <w:r w:rsidRPr="006A2635">
        <w:rPr>
          <w:rFonts w:ascii="Arial" w:hAnsi="Arial" w:cs="Arial"/>
          <w:sz w:val="20"/>
          <w:szCs w:val="20"/>
        </w:rPr>
        <w:t>požarnega varstva in</w:t>
      </w:r>
    </w:p>
    <w:p w14:paraId="1DFF9852" w14:textId="77777777" w:rsidR="00596DF0" w:rsidRPr="006A2635" w:rsidRDefault="00596DF0" w:rsidP="00596DF0">
      <w:pPr>
        <w:numPr>
          <w:ilvl w:val="0"/>
          <w:numId w:val="26"/>
        </w:numPr>
        <w:jc w:val="both"/>
        <w:rPr>
          <w:rFonts w:ascii="Arial" w:hAnsi="Arial" w:cs="Arial"/>
          <w:sz w:val="20"/>
          <w:szCs w:val="20"/>
        </w:rPr>
      </w:pPr>
      <w:r w:rsidRPr="006A2635">
        <w:rPr>
          <w:rFonts w:ascii="Arial" w:hAnsi="Arial" w:cs="Arial"/>
          <w:sz w:val="20"/>
          <w:szCs w:val="20"/>
        </w:rPr>
        <w:t xml:space="preserve">urejanja prometa, </w:t>
      </w:r>
    </w:p>
    <w:p w14:paraId="7183558E" w14:textId="77777777" w:rsidR="00596DF0" w:rsidRPr="00F41C72" w:rsidRDefault="00596DF0" w:rsidP="00596DF0">
      <w:pPr>
        <w:autoSpaceDE w:val="0"/>
        <w:autoSpaceDN w:val="0"/>
        <w:adjustRightInd w:val="0"/>
        <w:spacing w:line="276" w:lineRule="auto"/>
        <w:ind w:left="720"/>
        <w:rPr>
          <w:rFonts w:ascii="Arial" w:hAnsi="Arial" w:cs="Arial"/>
          <w:sz w:val="20"/>
          <w:szCs w:val="20"/>
        </w:rPr>
      </w:pPr>
    </w:p>
    <w:p w14:paraId="56762BA2" w14:textId="77777777" w:rsidR="00596DF0" w:rsidRPr="00F41C72" w:rsidRDefault="00596DF0" w:rsidP="00596DF0">
      <w:pPr>
        <w:spacing w:line="276" w:lineRule="auto"/>
        <w:jc w:val="both"/>
        <w:rPr>
          <w:rFonts w:ascii="Arial" w:hAnsi="Arial" w:cs="Arial"/>
          <w:sz w:val="20"/>
          <w:szCs w:val="20"/>
        </w:rPr>
      </w:pPr>
      <w:r w:rsidRPr="00F41C72">
        <w:rPr>
          <w:rFonts w:ascii="Arial" w:hAnsi="Arial" w:cs="Arial"/>
          <w:sz w:val="20"/>
          <w:szCs w:val="20"/>
        </w:rPr>
        <w:t>in sicer za naslednje občine ustanoviteljice:</w:t>
      </w:r>
    </w:p>
    <w:p w14:paraId="0E74DA38" w14:textId="77777777" w:rsidR="00596DF0" w:rsidRPr="00F41C72" w:rsidRDefault="00596DF0" w:rsidP="00596DF0">
      <w:pPr>
        <w:numPr>
          <w:ilvl w:val="0"/>
          <w:numId w:val="26"/>
        </w:numPr>
        <w:autoSpaceDE w:val="0"/>
        <w:autoSpaceDN w:val="0"/>
        <w:adjustRightInd w:val="0"/>
        <w:spacing w:line="276" w:lineRule="auto"/>
        <w:rPr>
          <w:rFonts w:ascii="Arial" w:hAnsi="Arial" w:cs="Arial"/>
          <w:sz w:val="20"/>
          <w:szCs w:val="20"/>
        </w:rPr>
      </w:pPr>
      <w:r w:rsidRPr="00F41C72">
        <w:rPr>
          <w:rFonts w:ascii="Arial" w:hAnsi="Arial" w:cs="Arial"/>
          <w:sz w:val="20"/>
          <w:szCs w:val="20"/>
        </w:rPr>
        <w:t>Občina Gornji Grad, Attemsov trg 3, 3342 Gornji Grad,</w:t>
      </w:r>
    </w:p>
    <w:p w14:paraId="33E44D31" w14:textId="77777777" w:rsidR="00596DF0" w:rsidRPr="004B3D0B" w:rsidRDefault="00596DF0" w:rsidP="00596DF0">
      <w:pPr>
        <w:numPr>
          <w:ilvl w:val="0"/>
          <w:numId w:val="26"/>
        </w:numPr>
        <w:autoSpaceDE w:val="0"/>
        <w:autoSpaceDN w:val="0"/>
        <w:adjustRightInd w:val="0"/>
        <w:spacing w:line="276" w:lineRule="auto"/>
        <w:rPr>
          <w:rFonts w:ascii="Arial" w:hAnsi="Arial" w:cs="Arial"/>
          <w:sz w:val="20"/>
          <w:szCs w:val="20"/>
        </w:rPr>
      </w:pPr>
      <w:r w:rsidRPr="004B3D0B">
        <w:rPr>
          <w:rFonts w:ascii="Arial" w:hAnsi="Arial" w:cs="Arial"/>
          <w:sz w:val="20"/>
          <w:szCs w:val="20"/>
        </w:rPr>
        <w:t>Občina Ljubno, Cesta v Rastke 12, 3333 Ljubno ob Savinji,</w:t>
      </w:r>
    </w:p>
    <w:p w14:paraId="58722924" w14:textId="77777777" w:rsidR="00596DF0" w:rsidRPr="004B3D0B" w:rsidRDefault="00596DF0" w:rsidP="00596DF0">
      <w:pPr>
        <w:numPr>
          <w:ilvl w:val="0"/>
          <w:numId w:val="26"/>
        </w:numPr>
        <w:autoSpaceDE w:val="0"/>
        <w:autoSpaceDN w:val="0"/>
        <w:adjustRightInd w:val="0"/>
        <w:spacing w:line="276" w:lineRule="auto"/>
        <w:rPr>
          <w:rFonts w:ascii="Arial" w:hAnsi="Arial" w:cs="Arial"/>
          <w:sz w:val="20"/>
          <w:szCs w:val="20"/>
        </w:rPr>
      </w:pPr>
      <w:r w:rsidRPr="004B3D0B">
        <w:rPr>
          <w:rFonts w:ascii="Arial" w:hAnsi="Arial" w:cs="Arial"/>
          <w:sz w:val="20"/>
          <w:szCs w:val="20"/>
        </w:rPr>
        <w:t>Občina Luče, Luče 106, 3334 Luče,</w:t>
      </w:r>
    </w:p>
    <w:p w14:paraId="2EA129D6" w14:textId="77777777" w:rsidR="00596DF0" w:rsidRPr="00F41C72" w:rsidRDefault="00596DF0" w:rsidP="00596DF0">
      <w:pPr>
        <w:numPr>
          <w:ilvl w:val="0"/>
          <w:numId w:val="26"/>
        </w:numPr>
        <w:autoSpaceDE w:val="0"/>
        <w:autoSpaceDN w:val="0"/>
        <w:adjustRightInd w:val="0"/>
        <w:spacing w:line="276" w:lineRule="auto"/>
        <w:rPr>
          <w:rFonts w:ascii="Arial" w:hAnsi="Arial" w:cs="Arial"/>
          <w:sz w:val="20"/>
          <w:szCs w:val="20"/>
        </w:rPr>
      </w:pPr>
      <w:r w:rsidRPr="00F41C72">
        <w:rPr>
          <w:rFonts w:ascii="Arial" w:hAnsi="Arial" w:cs="Arial"/>
          <w:sz w:val="20"/>
          <w:szCs w:val="20"/>
        </w:rPr>
        <w:t>Občina Mozirje, Šmihelska cesta 2, 3330 Mozirje,</w:t>
      </w:r>
    </w:p>
    <w:p w14:paraId="77CED5D3" w14:textId="77777777" w:rsidR="00596DF0" w:rsidRPr="006D2536" w:rsidRDefault="00596DF0" w:rsidP="004B3D0B">
      <w:pPr>
        <w:numPr>
          <w:ilvl w:val="0"/>
          <w:numId w:val="26"/>
        </w:numPr>
        <w:autoSpaceDE w:val="0"/>
        <w:autoSpaceDN w:val="0"/>
        <w:adjustRightInd w:val="0"/>
        <w:spacing w:line="276" w:lineRule="auto"/>
        <w:rPr>
          <w:rFonts w:ascii="Arial" w:hAnsi="Arial" w:cs="Arial"/>
          <w:sz w:val="20"/>
          <w:szCs w:val="20"/>
        </w:rPr>
      </w:pPr>
      <w:r w:rsidRPr="00F41C72">
        <w:rPr>
          <w:rFonts w:ascii="Arial" w:hAnsi="Arial" w:cs="Arial"/>
          <w:sz w:val="20"/>
          <w:szCs w:val="20"/>
        </w:rPr>
        <w:t xml:space="preserve">Občina Nazarje, </w:t>
      </w:r>
      <w:r w:rsidRPr="006D2536">
        <w:rPr>
          <w:rFonts w:ascii="Arial" w:hAnsi="Arial" w:cs="Arial"/>
          <w:sz w:val="20"/>
          <w:szCs w:val="20"/>
        </w:rPr>
        <w:t>Savinjska cesta 4, 3331 Nazarje,</w:t>
      </w:r>
    </w:p>
    <w:p w14:paraId="54EDECBF" w14:textId="77777777" w:rsidR="00A31E71" w:rsidRPr="00F60D47" w:rsidRDefault="00A31E71" w:rsidP="00A31E71">
      <w:pPr>
        <w:numPr>
          <w:ilvl w:val="0"/>
          <w:numId w:val="26"/>
        </w:numPr>
        <w:autoSpaceDE w:val="0"/>
        <w:autoSpaceDN w:val="0"/>
        <w:adjustRightInd w:val="0"/>
        <w:spacing w:line="276" w:lineRule="auto"/>
        <w:rPr>
          <w:rFonts w:ascii="Arial" w:hAnsi="Arial" w:cs="Arial"/>
          <w:sz w:val="20"/>
          <w:szCs w:val="20"/>
          <w:highlight w:val="yellow"/>
        </w:rPr>
      </w:pPr>
      <w:r w:rsidRPr="00F60D47">
        <w:rPr>
          <w:rFonts w:ascii="Arial" w:hAnsi="Arial" w:cs="Arial"/>
          <w:sz w:val="20"/>
          <w:szCs w:val="20"/>
          <w:highlight w:val="yellow"/>
        </w:rPr>
        <w:t xml:space="preserve">Občina Prebold, Hmeljarska cesta 3, 3312 Prebold, </w:t>
      </w:r>
    </w:p>
    <w:p w14:paraId="46A04735" w14:textId="77777777" w:rsidR="00596DF0" w:rsidRPr="00F41C72" w:rsidRDefault="00596DF0" w:rsidP="00596DF0">
      <w:pPr>
        <w:numPr>
          <w:ilvl w:val="0"/>
          <w:numId w:val="26"/>
        </w:numPr>
        <w:autoSpaceDE w:val="0"/>
        <w:autoSpaceDN w:val="0"/>
        <w:adjustRightInd w:val="0"/>
        <w:spacing w:line="276" w:lineRule="auto"/>
        <w:rPr>
          <w:rFonts w:ascii="Arial" w:hAnsi="Arial" w:cs="Arial"/>
          <w:sz w:val="20"/>
          <w:szCs w:val="20"/>
        </w:rPr>
      </w:pPr>
      <w:r w:rsidRPr="00F41C72">
        <w:rPr>
          <w:rFonts w:ascii="Arial" w:hAnsi="Arial" w:cs="Arial"/>
          <w:sz w:val="20"/>
          <w:szCs w:val="20"/>
        </w:rPr>
        <w:t xml:space="preserve">Občina Rečica ob Savinji, Rečica ob Savinji 55, 3332 Rečica ob Savinji, </w:t>
      </w:r>
    </w:p>
    <w:p w14:paraId="0DD8A4B5" w14:textId="77777777" w:rsidR="00596DF0" w:rsidRPr="00383BAB" w:rsidRDefault="00596DF0" w:rsidP="00596DF0">
      <w:pPr>
        <w:numPr>
          <w:ilvl w:val="0"/>
          <w:numId w:val="26"/>
        </w:numPr>
        <w:autoSpaceDE w:val="0"/>
        <w:autoSpaceDN w:val="0"/>
        <w:adjustRightInd w:val="0"/>
        <w:spacing w:line="276" w:lineRule="auto"/>
        <w:rPr>
          <w:rFonts w:ascii="Arial" w:hAnsi="Arial" w:cs="Arial"/>
          <w:sz w:val="20"/>
          <w:szCs w:val="20"/>
        </w:rPr>
      </w:pPr>
      <w:r w:rsidRPr="00383BAB">
        <w:rPr>
          <w:rFonts w:ascii="Arial" w:hAnsi="Arial" w:cs="Arial"/>
          <w:sz w:val="20"/>
          <w:szCs w:val="20"/>
        </w:rPr>
        <w:t>Občina Solčava, Solčava 29, 3335 Solčava,</w:t>
      </w:r>
    </w:p>
    <w:p w14:paraId="4B336F2C" w14:textId="77777777" w:rsidR="00596DF0" w:rsidRPr="00F41C72" w:rsidRDefault="00596DF0" w:rsidP="00596DF0">
      <w:pPr>
        <w:numPr>
          <w:ilvl w:val="0"/>
          <w:numId w:val="26"/>
        </w:numPr>
        <w:autoSpaceDE w:val="0"/>
        <w:autoSpaceDN w:val="0"/>
        <w:adjustRightInd w:val="0"/>
        <w:spacing w:line="276" w:lineRule="auto"/>
        <w:rPr>
          <w:rFonts w:ascii="Arial" w:hAnsi="Arial" w:cs="Arial"/>
          <w:sz w:val="20"/>
          <w:szCs w:val="20"/>
        </w:rPr>
      </w:pPr>
      <w:r w:rsidRPr="00F41C72">
        <w:rPr>
          <w:rFonts w:ascii="Arial" w:hAnsi="Arial" w:cs="Arial"/>
          <w:sz w:val="20"/>
          <w:szCs w:val="20"/>
        </w:rPr>
        <w:t>Občina Šmartno ob Paki, Šmartno ob Paki 69, 3327 Šmartno ob Paki,</w:t>
      </w:r>
    </w:p>
    <w:p w14:paraId="0F3CC666" w14:textId="77777777" w:rsidR="00596DF0" w:rsidRPr="00F41C72" w:rsidRDefault="00596DF0" w:rsidP="00596DF0">
      <w:pPr>
        <w:numPr>
          <w:ilvl w:val="0"/>
          <w:numId w:val="26"/>
        </w:numPr>
        <w:autoSpaceDE w:val="0"/>
        <w:autoSpaceDN w:val="0"/>
        <w:adjustRightInd w:val="0"/>
        <w:spacing w:line="276" w:lineRule="auto"/>
        <w:rPr>
          <w:rFonts w:ascii="Arial" w:hAnsi="Arial" w:cs="Arial"/>
          <w:sz w:val="20"/>
          <w:szCs w:val="20"/>
        </w:rPr>
      </w:pPr>
      <w:r w:rsidRPr="00F41C72">
        <w:rPr>
          <w:rFonts w:ascii="Arial" w:hAnsi="Arial" w:cs="Arial"/>
          <w:sz w:val="20"/>
          <w:szCs w:val="20"/>
        </w:rPr>
        <w:t>Občina Šoštanj</w:t>
      </w:r>
      <w:r w:rsidR="00A63269">
        <w:rPr>
          <w:rFonts w:ascii="Arial" w:hAnsi="Arial" w:cs="Arial"/>
          <w:sz w:val="20"/>
          <w:szCs w:val="20"/>
        </w:rPr>
        <w:t>,</w:t>
      </w:r>
      <w:r w:rsidR="00A31E71">
        <w:rPr>
          <w:rFonts w:ascii="Arial" w:hAnsi="Arial" w:cs="Arial"/>
          <w:sz w:val="20"/>
          <w:szCs w:val="20"/>
        </w:rPr>
        <w:t xml:space="preserve"> Trg svobode 12, 3325 Šoštanj in</w:t>
      </w:r>
    </w:p>
    <w:p w14:paraId="2994019C" w14:textId="77777777" w:rsidR="00596DF0" w:rsidRDefault="00596DF0" w:rsidP="00596DF0">
      <w:pPr>
        <w:numPr>
          <w:ilvl w:val="0"/>
          <w:numId w:val="26"/>
        </w:numPr>
        <w:autoSpaceDE w:val="0"/>
        <w:autoSpaceDN w:val="0"/>
        <w:adjustRightInd w:val="0"/>
        <w:spacing w:line="276" w:lineRule="auto"/>
        <w:rPr>
          <w:rFonts w:ascii="Arial" w:hAnsi="Arial" w:cs="Arial"/>
          <w:sz w:val="20"/>
          <w:szCs w:val="20"/>
        </w:rPr>
      </w:pPr>
      <w:r w:rsidRPr="00F41C72">
        <w:rPr>
          <w:rFonts w:ascii="Arial" w:hAnsi="Arial" w:cs="Arial"/>
          <w:sz w:val="20"/>
          <w:szCs w:val="20"/>
        </w:rPr>
        <w:t>Mestna občina Velenje, Titov trg 1, 3320 Velenje.</w:t>
      </w:r>
    </w:p>
    <w:p w14:paraId="2E0E8D3F" w14:textId="77777777" w:rsidR="00A577B4" w:rsidRPr="00A577B4" w:rsidRDefault="00A577B4" w:rsidP="00A577B4">
      <w:pPr>
        <w:autoSpaceDE w:val="0"/>
        <w:autoSpaceDN w:val="0"/>
        <w:adjustRightInd w:val="0"/>
        <w:spacing w:line="276" w:lineRule="auto"/>
        <w:ind w:left="720"/>
        <w:rPr>
          <w:rFonts w:ascii="Arial" w:hAnsi="Arial" w:cs="Arial"/>
          <w:sz w:val="20"/>
          <w:szCs w:val="20"/>
        </w:rPr>
      </w:pPr>
    </w:p>
    <w:p w14:paraId="7F4D7FFA" w14:textId="77777777" w:rsidR="00596DF0" w:rsidRPr="006A2635" w:rsidRDefault="00596DF0" w:rsidP="006A2635">
      <w:pPr>
        <w:pStyle w:val="Odstavekseznama"/>
        <w:numPr>
          <w:ilvl w:val="0"/>
          <w:numId w:val="24"/>
        </w:numPr>
        <w:spacing w:line="276" w:lineRule="auto"/>
        <w:jc w:val="center"/>
        <w:rPr>
          <w:rFonts w:ascii="Arial" w:hAnsi="Arial" w:cs="Arial"/>
          <w:sz w:val="20"/>
          <w:szCs w:val="20"/>
        </w:rPr>
      </w:pPr>
      <w:r w:rsidRPr="006A2635">
        <w:rPr>
          <w:rFonts w:ascii="Arial" w:hAnsi="Arial" w:cs="Arial"/>
          <w:sz w:val="20"/>
          <w:szCs w:val="20"/>
        </w:rPr>
        <w:t>člen</w:t>
      </w:r>
    </w:p>
    <w:p w14:paraId="5B338EB5" w14:textId="77777777" w:rsidR="00596DF0" w:rsidRPr="00F41C72" w:rsidRDefault="00596DF0" w:rsidP="00596DF0">
      <w:pPr>
        <w:spacing w:line="276" w:lineRule="auto"/>
        <w:jc w:val="both"/>
        <w:rPr>
          <w:rFonts w:ascii="Arial" w:hAnsi="Arial" w:cs="Arial"/>
          <w:sz w:val="20"/>
          <w:szCs w:val="20"/>
        </w:rPr>
      </w:pPr>
      <w:r w:rsidRPr="00F41C72">
        <w:rPr>
          <w:rFonts w:ascii="Arial" w:hAnsi="Arial" w:cs="Arial"/>
          <w:sz w:val="20"/>
          <w:szCs w:val="20"/>
        </w:rPr>
        <w:t>Sedež SOU SAŠA je v Mestni občini Velenje, Titov trg 1, 3320 Velenje. SOU SAŠA ima lahko prostore tudi na dislociranih enotah.</w:t>
      </w:r>
    </w:p>
    <w:p w14:paraId="63F69D61" w14:textId="77777777" w:rsidR="00596DF0" w:rsidRPr="00F41C72" w:rsidRDefault="00596DF0" w:rsidP="00596DF0">
      <w:pPr>
        <w:spacing w:line="276" w:lineRule="auto"/>
        <w:jc w:val="both"/>
        <w:rPr>
          <w:rFonts w:ascii="Arial" w:hAnsi="Arial" w:cs="Arial"/>
          <w:sz w:val="20"/>
          <w:szCs w:val="20"/>
        </w:rPr>
      </w:pPr>
      <w:r w:rsidRPr="00F41C72">
        <w:rPr>
          <w:rFonts w:ascii="Arial" w:hAnsi="Arial" w:cs="Arial"/>
          <w:sz w:val="20"/>
          <w:szCs w:val="20"/>
        </w:rPr>
        <w:t xml:space="preserve">        </w:t>
      </w:r>
    </w:p>
    <w:p w14:paraId="07007419" w14:textId="77777777" w:rsidR="00596DF0" w:rsidRPr="00F41C72" w:rsidRDefault="00596DF0" w:rsidP="00596DF0">
      <w:pPr>
        <w:spacing w:line="276" w:lineRule="auto"/>
        <w:jc w:val="both"/>
        <w:rPr>
          <w:rFonts w:ascii="Arial" w:hAnsi="Arial" w:cs="Arial"/>
          <w:sz w:val="20"/>
          <w:szCs w:val="20"/>
        </w:rPr>
      </w:pPr>
      <w:r w:rsidRPr="00F41C72">
        <w:rPr>
          <w:rFonts w:ascii="Arial" w:hAnsi="Arial" w:cs="Arial"/>
          <w:sz w:val="20"/>
          <w:szCs w:val="20"/>
        </w:rPr>
        <w:t xml:space="preserve">SOU SAŠA uporablja žig okrogle oblike. Na zunanjem robu omejuje žig dvojna krožnica. V zgornji polovici zunanjega kroga je umeščen polkrožni napis »SOU SAŠA«, v spodnji polovici zunanjega roba pa je umeščen polkrožni napis »Skupna občinska uprava«. V sredini žiga je odtisnjen znak SOU SAŠA.  </w:t>
      </w:r>
    </w:p>
    <w:p w14:paraId="37729F1A" w14:textId="77777777" w:rsidR="00596DF0" w:rsidRPr="00F41C72" w:rsidRDefault="00596DF0" w:rsidP="00596DF0">
      <w:pPr>
        <w:spacing w:line="276" w:lineRule="auto"/>
        <w:jc w:val="both"/>
        <w:rPr>
          <w:rFonts w:ascii="Arial" w:hAnsi="Arial" w:cs="Arial"/>
          <w:b/>
          <w:sz w:val="20"/>
          <w:szCs w:val="20"/>
        </w:rPr>
      </w:pPr>
    </w:p>
    <w:p w14:paraId="434E6EE1" w14:textId="77777777" w:rsidR="00596DF0" w:rsidRPr="006A2635" w:rsidRDefault="00596DF0" w:rsidP="006A2635">
      <w:pPr>
        <w:pStyle w:val="Odstavekseznama"/>
        <w:numPr>
          <w:ilvl w:val="0"/>
          <w:numId w:val="24"/>
        </w:numPr>
        <w:spacing w:line="276" w:lineRule="auto"/>
        <w:jc w:val="center"/>
        <w:rPr>
          <w:rFonts w:ascii="Arial" w:hAnsi="Arial" w:cs="Arial"/>
          <w:sz w:val="20"/>
          <w:szCs w:val="20"/>
        </w:rPr>
      </w:pPr>
      <w:r w:rsidRPr="006A2635">
        <w:rPr>
          <w:rFonts w:ascii="Arial" w:hAnsi="Arial" w:cs="Arial"/>
          <w:sz w:val="20"/>
          <w:szCs w:val="20"/>
        </w:rPr>
        <w:t>člen</w:t>
      </w:r>
    </w:p>
    <w:p w14:paraId="33007DB0" w14:textId="77777777" w:rsidR="00596DF0" w:rsidRPr="00F41C72" w:rsidRDefault="00596DF0" w:rsidP="00596DF0">
      <w:pPr>
        <w:spacing w:line="276" w:lineRule="auto"/>
        <w:jc w:val="both"/>
        <w:rPr>
          <w:rFonts w:ascii="Arial" w:hAnsi="Arial" w:cs="Arial"/>
          <w:sz w:val="20"/>
          <w:szCs w:val="20"/>
        </w:rPr>
      </w:pPr>
      <w:r w:rsidRPr="00F41C72">
        <w:rPr>
          <w:rFonts w:ascii="Arial" w:hAnsi="Arial" w:cs="Arial"/>
          <w:sz w:val="20"/>
          <w:szCs w:val="20"/>
        </w:rPr>
        <w:t>Ustanoviteljske pravice občin, razen sprejema sprememb in dopolnitev tega odloka ter zagotavljanja proračunskih sredstev za delovanje skupne uprave, za kar so pristojni občinski sveti, izvršujejo župani občin ustanoviteljic.</w:t>
      </w:r>
    </w:p>
    <w:p w14:paraId="34E29B82" w14:textId="77777777" w:rsidR="00596DF0" w:rsidRPr="00F41C72" w:rsidRDefault="00596DF0" w:rsidP="00596DF0">
      <w:pPr>
        <w:spacing w:line="276" w:lineRule="auto"/>
        <w:jc w:val="both"/>
        <w:rPr>
          <w:rFonts w:ascii="Arial" w:hAnsi="Arial" w:cs="Arial"/>
          <w:sz w:val="20"/>
          <w:szCs w:val="20"/>
        </w:rPr>
      </w:pPr>
    </w:p>
    <w:p w14:paraId="7474AA82" w14:textId="77777777" w:rsidR="005817D6" w:rsidRPr="009B27B9"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Župani občin ustanoviteljic potrdijo predlaganega kandidata za imenovanje in razreševanje vodje SOU SAŠA, sprejmejo program dela, nadzorujejo delo SOU SAŠA ter dajejo skupne usmeritve glede splošnih vprašanj organiziranja in delovanja SOU SAŠA.</w:t>
      </w:r>
    </w:p>
    <w:p w14:paraId="3ABE26BA" w14:textId="77777777" w:rsidR="005817D6" w:rsidRDefault="005817D6" w:rsidP="00596DF0">
      <w:pPr>
        <w:autoSpaceDE w:val="0"/>
        <w:autoSpaceDN w:val="0"/>
        <w:adjustRightInd w:val="0"/>
        <w:spacing w:line="276" w:lineRule="auto"/>
        <w:jc w:val="both"/>
        <w:rPr>
          <w:rFonts w:ascii="Arial" w:hAnsi="Arial" w:cs="Arial"/>
          <w:b/>
          <w:i/>
          <w:sz w:val="20"/>
          <w:szCs w:val="20"/>
        </w:rPr>
      </w:pPr>
    </w:p>
    <w:p w14:paraId="2BE07DD2" w14:textId="77777777" w:rsidR="00D15B02" w:rsidRPr="00F41C72" w:rsidRDefault="00D15B02" w:rsidP="00596DF0">
      <w:pPr>
        <w:autoSpaceDE w:val="0"/>
        <w:autoSpaceDN w:val="0"/>
        <w:adjustRightInd w:val="0"/>
        <w:spacing w:line="276" w:lineRule="auto"/>
        <w:jc w:val="both"/>
        <w:rPr>
          <w:rFonts w:ascii="Arial" w:hAnsi="Arial" w:cs="Arial"/>
          <w:b/>
          <w:i/>
          <w:sz w:val="20"/>
          <w:szCs w:val="20"/>
        </w:rPr>
      </w:pPr>
    </w:p>
    <w:p w14:paraId="5E47A95E" w14:textId="77777777" w:rsidR="00596DF0" w:rsidRPr="00F41C72" w:rsidRDefault="00596DF0" w:rsidP="00596DF0">
      <w:pPr>
        <w:spacing w:line="276" w:lineRule="auto"/>
        <w:jc w:val="both"/>
        <w:rPr>
          <w:rFonts w:ascii="Arial" w:hAnsi="Arial" w:cs="Arial"/>
          <w:sz w:val="20"/>
          <w:szCs w:val="20"/>
        </w:rPr>
      </w:pPr>
      <w:r w:rsidRPr="00F41C72">
        <w:rPr>
          <w:rFonts w:ascii="Arial" w:hAnsi="Arial" w:cs="Arial"/>
          <w:sz w:val="20"/>
          <w:szCs w:val="20"/>
        </w:rPr>
        <w:t>2.    NALOGE IN ORGANIZACIJA DELA</w:t>
      </w:r>
    </w:p>
    <w:p w14:paraId="7E39714F" w14:textId="77777777" w:rsidR="00596DF0" w:rsidRPr="00F41C72" w:rsidRDefault="00596DF0" w:rsidP="00596DF0">
      <w:pPr>
        <w:spacing w:line="276" w:lineRule="auto"/>
        <w:ind w:left="360"/>
        <w:jc w:val="both"/>
        <w:rPr>
          <w:rFonts w:ascii="Arial" w:hAnsi="Arial" w:cs="Arial"/>
          <w:b/>
          <w:sz w:val="20"/>
          <w:szCs w:val="20"/>
        </w:rPr>
      </w:pPr>
    </w:p>
    <w:p w14:paraId="7CBCCEB2" w14:textId="77777777" w:rsidR="00596DF0" w:rsidRPr="006A2635" w:rsidRDefault="00596DF0" w:rsidP="006A2635">
      <w:pPr>
        <w:pStyle w:val="Odstavekseznama"/>
        <w:numPr>
          <w:ilvl w:val="0"/>
          <w:numId w:val="24"/>
        </w:numPr>
        <w:spacing w:line="276" w:lineRule="auto"/>
        <w:jc w:val="center"/>
        <w:rPr>
          <w:rFonts w:ascii="Arial" w:hAnsi="Arial" w:cs="Arial"/>
          <w:sz w:val="20"/>
          <w:szCs w:val="20"/>
        </w:rPr>
      </w:pPr>
      <w:r w:rsidRPr="006A2635">
        <w:rPr>
          <w:rFonts w:ascii="Arial" w:hAnsi="Arial" w:cs="Arial"/>
          <w:sz w:val="20"/>
          <w:szCs w:val="20"/>
        </w:rPr>
        <w:t>člen</w:t>
      </w:r>
    </w:p>
    <w:p w14:paraId="72526B30" w14:textId="77777777" w:rsidR="00596DF0" w:rsidRPr="00F41C72" w:rsidRDefault="00596DF0" w:rsidP="00596DF0">
      <w:pPr>
        <w:spacing w:line="276" w:lineRule="auto"/>
        <w:jc w:val="both"/>
        <w:rPr>
          <w:rFonts w:ascii="Arial" w:hAnsi="Arial" w:cs="Arial"/>
          <w:sz w:val="20"/>
          <w:szCs w:val="20"/>
        </w:rPr>
      </w:pPr>
      <w:r w:rsidRPr="00F41C72">
        <w:rPr>
          <w:rFonts w:ascii="Arial" w:hAnsi="Arial" w:cs="Arial"/>
          <w:sz w:val="20"/>
          <w:szCs w:val="20"/>
        </w:rPr>
        <w:t>Naloge opravlja SOU SAŠA v skladu z veljavnimi predpisi in splošnimi pravnimi akti občin ustanoviteljic.</w:t>
      </w:r>
    </w:p>
    <w:p w14:paraId="5EE6F943" w14:textId="77777777" w:rsidR="00596DF0" w:rsidRPr="00F41C72" w:rsidRDefault="00596DF0" w:rsidP="00596DF0">
      <w:pPr>
        <w:spacing w:line="276" w:lineRule="auto"/>
        <w:jc w:val="both"/>
        <w:rPr>
          <w:rFonts w:ascii="Arial" w:hAnsi="Arial" w:cs="Arial"/>
          <w:sz w:val="20"/>
          <w:szCs w:val="20"/>
        </w:rPr>
      </w:pPr>
    </w:p>
    <w:p w14:paraId="5DF55DAC" w14:textId="77777777" w:rsidR="00596DF0" w:rsidRPr="00F41C72" w:rsidRDefault="00596DF0" w:rsidP="00596DF0">
      <w:pPr>
        <w:spacing w:line="276" w:lineRule="auto"/>
        <w:jc w:val="both"/>
        <w:rPr>
          <w:rFonts w:ascii="Arial" w:hAnsi="Arial" w:cs="Arial"/>
          <w:sz w:val="20"/>
          <w:szCs w:val="20"/>
        </w:rPr>
      </w:pPr>
      <w:r w:rsidRPr="00F41C72">
        <w:rPr>
          <w:rFonts w:ascii="Arial" w:hAnsi="Arial" w:cs="Arial"/>
          <w:sz w:val="20"/>
          <w:szCs w:val="20"/>
        </w:rPr>
        <w:t>SOU SAŠA lahko ustanovi notranje organizacijske enote</w:t>
      </w:r>
      <w:r w:rsidR="00483DC4" w:rsidRPr="00F41C72">
        <w:rPr>
          <w:rFonts w:ascii="Arial" w:hAnsi="Arial" w:cs="Arial"/>
          <w:sz w:val="20"/>
          <w:szCs w:val="20"/>
        </w:rPr>
        <w:t>,</w:t>
      </w:r>
      <w:r w:rsidR="00ED60C9" w:rsidRPr="00F41C72">
        <w:rPr>
          <w:rFonts w:ascii="Arial" w:hAnsi="Arial" w:cs="Arial"/>
          <w:sz w:val="20"/>
          <w:szCs w:val="20"/>
        </w:rPr>
        <w:t xml:space="preserve"> </w:t>
      </w:r>
      <w:r w:rsidRPr="00F41C72">
        <w:rPr>
          <w:rFonts w:ascii="Arial" w:hAnsi="Arial" w:cs="Arial"/>
          <w:sz w:val="20"/>
          <w:szCs w:val="20"/>
        </w:rPr>
        <w:t>ki so sestavni del SOU SAŠA.</w:t>
      </w:r>
    </w:p>
    <w:p w14:paraId="291783A0" w14:textId="77777777" w:rsidR="00596DF0" w:rsidRPr="00F41C72" w:rsidRDefault="00596DF0" w:rsidP="00596DF0">
      <w:pPr>
        <w:spacing w:line="276" w:lineRule="auto"/>
        <w:jc w:val="both"/>
        <w:rPr>
          <w:rFonts w:ascii="Arial" w:hAnsi="Arial" w:cs="Arial"/>
          <w:sz w:val="20"/>
          <w:szCs w:val="20"/>
        </w:rPr>
      </w:pPr>
    </w:p>
    <w:p w14:paraId="0621596F" w14:textId="77777777" w:rsidR="00596DF0" w:rsidRPr="00F41C72" w:rsidRDefault="00596DF0" w:rsidP="00596DF0">
      <w:pPr>
        <w:spacing w:line="276" w:lineRule="auto"/>
        <w:jc w:val="both"/>
        <w:rPr>
          <w:rFonts w:ascii="Arial" w:hAnsi="Arial" w:cs="Arial"/>
          <w:sz w:val="20"/>
          <w:szCs w:val="20"/>
        </w:rPr>
      </w:pPr>
      <w:r w:rsidRPr="00F41C72">
        <w:rPr>
          <w:rFonts w:ascii="Arial" w:hAnsi="Arial" w:cs="Arial"/>
          <w:sz w:val="20"/>
          <w:szCs w:val="20"/>
        </w:rPr>
        <w:t xml:space="preserve">SOU SAŠA ima dva </w:t>
      </w:r>
      <w:proofErr w:type="spellStart"/>
      <w:r w:rsidRPr="00F41C72">
        <w:rPr>
          <w:rFonts w:ascii="Arial" w:hAnsi="Arial" w:cs="Arial"/>
          <w:sz w:val="20"/>
          <w:szCs w:val="20"/>
        </w:rPr>
        <w:t>prekrškovna</w:t>
      </w:r>
      <w:proofErr w:type="spellEnd"/>
      <w:r w:rsidRPr="00F41C72">
        <w:rPr>
          <w:rFonts w:ascii="Arial" w:hAnsi="Arial" w:cs="Arial"/>
          <w:sz w:val="20"/>
          <w:szCs w:val="20"/>
        </w:rPr>
        <w:t xml:space="preserve"> organa, in sicer medobčinsko inšpekcijo in medobčinsko redarstvo.</w:t>
      </w:r>
    </w:p>
    <w:p w14:paraId="4870B5AA" w14:textId="77777777" w:rsidR="00360819" w:rsidRDefault="00596DF0" w:rsidP="00596DF0">
      <w:pPr>
        <w:spacing w:line="276" w:lineRule="auto"/>
        <w:jc w:val="both"/>
        <w:rPr>
          <w:rFonts w:ascii="Arial" w:hAnsi="Arial" w:cs="Arial"/>
          <w:sz w:val="20"/>
          <w:szCs w:val="20"/>
        </w:rPr>
      </w:pPr>
      <w:r w:rsidRPr="00F41C72">
        <w:rPr>
          <w:rFonts w:ascii="Arial" w:hAnsi="Arial" w:cs="Arial"/>
          <w:sz w:val="20"/>
          <w:szCs w:val="20"/>
        </w:rPr>
        <w:lastRenderedPageBreak/>
        <w:t>Plačane globe za prekrške, ki jih izreče SOU SAŠA, so prihodek proračuna občine ustanoviteljice, na območju katere je bil prekršek storjen, oziroma katere predpis je bil kršen.</w:t>
      </w:r>
    </w:p>
    <w:p w14:paraId="26F61965" w14:textId="77777777" w:rsidR="00360819" w:rsidRPr="00F41C72" w:rsidRDefault="00360819" w:rsidP="00596DF0">
      <w:pPr>
        <w:spacing w:line="276" w:lineRule="auto"/>
        <w:jc w:val="both"/>
        <w:rPr>
          <w:rFonts w:ascii="Arial" w:hAnsi="Arial" w:cs="Arial"/>
          <w:sz w:val="20"/>
          <w:szCs w:val="20"/>
        </w:rPr>
      </w:pPr>
    </w:p>
    <w:p w14:paraId="4A38FAFA" w14:textId="77777777" w:rsidR="00596DF0" w:rsidRPr="006A2635" w:rsidRDefault="00596DF0" w:rsidP="006A2635">
      <w:pPr>
        <w:pStyle w:val="Odstavekseznama"/>
        <w:numPr>
          <w:ilvl w:val="0"/>
          <w:numId w:val="24"/>
        </w:numPr>
        <w:spacing w:line="276" w:lineRule="auto"/>
        <w:jc w:val="center"/>
        <w:rPr>
          <w:rFonts w:ascii="Arial" w:hAnsi="Arial" w:cs="Arial"/>
          <w:sz w:val="20"/>
          <w:szCs w:val="20"/>
        </w:rPr>
      </w:pPr>
      <w:r w:rsidRPr="006A2635">
        <w:rPr>
          <w:rFonts w:ascii="Arial" w:hAnsi="Arial" w:cs="Arial"/>
          <w:sz w:val="20"/>
          <w:szCs w:val="20"/>
        </w:rPr>
        <w:t>člen</w:t>
      </w:r>
    </w:p>
    <w:p w14:paraId="07012702" w14:textId="77777777" w:rsidR="00596DF0"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Pri odločanju v upravnih zadevah iz občinske pristojnosti nastopa SOU SAŠA kot organ tiste občine ustanoviteljice, v katere krajevno pristojnost zadeva spada.</w:t>
      </w:r>
    </w:p>
    <w:p w14:paraId="52423791"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515A8639" w14:textId="77777777" w:rsidR="00596DF0"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SOU SAŠA mora pri izvrševanju svojih nalog ravnati po usmeritvah župana in nalogah direktorja občinske uprave občine ustanoviteljice, v katero krajevno pristojnost zadeva spada, oziroma za katero izvršuje nalogo.</w:t>
      </w:r>
    </w:p>
    <w:p w14:paraId="18DC1CAA"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4F446512" w14:textId="77777777" w:rsidR="00596DF0"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 xml:space="preserve">O morebitni izločitvi vodje SOU SAŠA iz postopkov odločanja v upravnih zadevah oziroma opravljanje dejanj v postopkih iz pristojnosti SOU SAŠA odloča direktor občinske uprave sedežne občine ustanoviteljice. </w:t>
      </w:r>
    </w:p>
    <w:p w14:paraId="0DE6500A"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579943B5" w14:textId="77777777" w:rsidR="00596DF0"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 xml:space="preserve">O morebitni izločitvi zaposlenega v SOU SAŠA iz postopkov odločanja v upravnih zadevah oziroma opravljanje dejanj v postopkih iz pristojnosti SOU SAŠA odloča direktor občinske uprave, v katere krajevno pristojnost zadeva spada. </w:t>
      </w:r>
    </w:p>
    <w:p w14:paraId="2DC759CF"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53CD38FC" w14:textId="77777777" w:rsidR="001221D0"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Za škodo, povzročeno z nezakonitim delom zaposlenega v SOU SAŠA, odgovarjajo občine ustanoviteljice solidarno.</w:t>
      </w:r>
    </w:p>
    <w:p w14:paraId="030FECC6" w14:textId="77777777" w:rsidR="00E54EFD" w:rsidRDefault="00E54EFD" w:rsidP="001221D0">
      <w:pPr>
        <w:autoSpaceDE w:val="0"/>
        <w:autoSpaceDN w:val="0"/>
        <w:jc w:val="both"/>
        <w:rPr>
          <w:rFonts w:ascii="Arial" w:hAnsi="Arial" w:cs="Arial"/>
          <w:color w:val="2F5597"/>
          <w:sz w:val="20"/>
          <w:szCs w:val="20"/>
        </w:rPr>
      </w:pPr>
    </w:p>
    <w:p w14:paraId="14FB1783" w14:textId="77777777" w:rsidR="001221D0" w:rsidRPr="00E54EFD" w:rsidRDefault="00AB1BD2" w:rsidP="001221D0">
      <w:pPr>
        <w:autoSpaceDE w:val="0"/>
        <w:autoSpaceDN w:val="0"/>
        <w:jc w:val="both"/>
        <w:rPr>
          <w:rFonts w:ascii="Arial" w:hAnsi="Arial" w:cs="Arial"/>
          <w:sz w:val="20"/>
          <w:szCs w:val="20"/>
        </w:rPr>
      </w:pPr>
      <w:r w:rsidRPr="00E54EFD">
        <w:rPr>
          <w:rFonts w:ascii="Arial" w:hAnsi="Arial" w:cs="Arial"/>
          <w:sz w:val="20"/>
          <w:szCs w:val="20"/>
        </w:rPr>
        <w:t>Javni uslužbenec v SOU SAŠA</w:t>
      </w:r>
      <w:r w:rsidR="001221D0" w:rsidRPr="00E54EFD">
        <w:rPr>
          <w:rFonts w:ascii="Arial" w:hAnsi="Arial" w:cs="Arial"/>
          <w:sz w:val="20"/>
          <w:szCs w:val="20"/>
        </w:rPr>
        <w:t xml:space="preserve"> je odškodninsko odgovoren za škodo, ki jo protipravno povzroči pri delu ali v zvezi z delom naklepno ali iz hude malomarnosti. Za škodo, ki jo na delu ali v zvezi z delom protipravno povzroč</w:t>
      </w:r>
      <w:r w:rsidRPr="00E54EFD">
        <w:rPr>
          <w:rFonts w:ascii="Arial" w:hAnsi="Arial" w:cs="Arial"/>
          <w:sz w:val="20"/>
          <w:szCs w:val="20"/>
        </w:rPr>
        <w:t>i javni uslužbenec v SOU SAŠA</w:t>
      </w:r>
      <w:r w:rsidR="001221D0" w:rsidRPr="00E54EFD">
        <w:rPr>
          <w:rFonts w:ascii="Arial" w:hAnsi="Arial" w:cs="Arial"/>
          <w:sz w:val="20"/>
          <w:szCs w:val="20"/>
        </w:rPr>
        <w:t xml:space="preserve"> tretji osebi, so nasproti tej osebi odškodninsko solidarno odgovorne občine ustanoviteljice, v imenu katerih je bilo delo opravljeno, in sicer v pripadajočem deležu, preračunanem v skladu z letnim programom dela in finančnim načrtom</w:t>
      </w:r>
      <w:r w:rsidR="00D237A0" w:rsidRPr="00E54EFD">
        <w:rPr>
          <w:rFonts w:ascii="Arial" w:hAnsi="Arial" w:cs="Arial"/>
          <w:sz w:val="20"/>
          <w:szCs w:val="20"/>
        </w:rPr>
        <w:t xml:space="preserve"> občin ustanoviteljic</w:t>
      </w:r>
      <w:r w:rsidR="001221D0" w:rsidRPr="00E54EFD">
        <w:rPr>
          <w:rFonts w:ascii="Arial" w:hAnsi="Arial" w:cs="Arial"/>
          <w:sz w:val="20"/>
          <w:szCs w:val="20"/>
        </w:rPr>
        <w:t xml:space="preserve">. </w:t>
      </w:r>
    </w:p>
    <w:p w14:paraId="7FC1BD2D"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46836E38" w14:textId="77777777" w:rsidR="00596DF0" w:rsidRPr="006A2635" w:rsidRDefault="00596DF0" w:rsidP="006A2635">
      <w:pPr>
        <w:pStyle w:val="Odstavekseznama"/>
        <w:numPr>
          <w:ilvl w:val="0"/>
          <w:numId w:val="24"/>
        </w:numPr>
        <w:spacing w:line="276" w:lineRule="auto"/>
        <w:jc w:val="center"/>
        <w:rPr>
          <w:rFonts w:ascii="Arial" w:hAnsi="Arial" w:cs="Arial"/>
          <w:sz w:val="20"/>
          <w:szCs w:val="20"/>
        </w:rPr>
      </w:pPr>
      <w:r w:rsidRPr="006A2635">
        <w:rPr>
          <w:rFonts w:ascii="Arial" w:hAnsi="Arial" w:cs="Arial"/>
          <w:sz w:val="20"/>
          <w:szCs w:val="20"/>
        </w:rPr>
        <w:t>člen</w:t>
      </w:r>
    </w:p>
    <w:p w14:paraId="3B283263" w14:textId="77777777" w:rsidR="00596DF0"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SOU SAŠA vodi vodja</w:t>
      </w:r>
      <w:r w:rsidR="00CB6A7A" w:rsidRPr="00F41C72">
        <w:rPr>
          <w:rFonts w:ascii="Arial" w:hAnsi="Arial" w:cs="Arial"/>
          <w:sz w:val="20"/>
          <w:szCs w:val="20"/>
        </w:rPr>
        <w:t>,</w:t>
      </w:r>
      <w:r w:rsidRPr="00F41C72">
        <w:rPr>
          <w:rFonts w:ascii="Arial" w:hAnsi="Arial" w:cs="Arial"/>
          <w:sz w:val="20"/>
          <w:szCs w:val="20"/>
        </w:rPr>
        <w:t xml:space="preserve"> imenovan v skladu z Zakonom o javnih uslužbencih. </w:t>
      </w:r>
    </w:p>
    <w:p w14:paraId="1021C3DA"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7A634B66" w14:textId="77777777" w:rsidR="00596DF0"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Vodja SOU SAŠA ima status uradnika na položaju. Pogoji za zasedbo delovnega mesta, delovne naloge in odgovornosti vodje SOU SAŠA se opredelijo v dogovoru o medsebojnih razmerjih (v nadaljevanju: dogovor) in aktu o sistemizaciji delovnih mest.</w:t>
      </w:r>
    </w:p>
    <w:p w14:paraId="4E5073A7"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7F71A136" w14:textId="77777777" w:rsidR="00596DF0"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Posamezne notranje organizacijske enote SOU SAŠA vodi vodja, ki ga imenuje in razrešuje župan sedežne občine ustanoviteljice.</w:t>
      </w:r>
    </w:p>
    <w:p w14:paraId="454282C3"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239F4D48" w14:textId="77777777" w:rsidR="00596DF0"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Vodja posamezne organizacijske enote ima status javnega uslužbenca. Pogoji za zasedbo delovnega mesta, delovne naloge in odgovornosti vodje organizacijske enote SOU SAŠA se opredelijo v aktu o sistemizaciji delovnih mest.</w:t>
      </w:r>
    </w:p>
    <w:p w14:paraId="31647FD9" w14:textId="77777777" w:rsidR="001B7F95" w:rsidRPr="00F41C72" w:rsidRDefault="001B7F95" w:rsidP="00596DF0">
      <w:pPr>
        <w:autoSpaceDE w:val="0"/>
        <w:autoSpaceDN w:val="0"/>
        <w:adjustRightInd w:val="0"/>
        <w:spacing w:line="276" w:lineRule="auto"/>
        <w:jc w:val="both"/>
        <w:rPr>
          <w:rFonts w:ascii="Arial" w:hAnsi="Arial" w:cs="Arial"/>
          <w:sz w:val="20"/>
          <w:szCs w:val="20"/>
        </w:rPr>
      </w:pPr>
    </w:p>
    <w:p w14:paraId="7789869D" w14:textId="77777777" w:rsidR="004507D2" w:rsidRDefault="0063671E" w:rsidP="00596DF0">
      <w:pPr>
        <w:autoSpaceDE w:val="0"/>
        <w:autoSpaceDN w:val="0"/>
        <w:adjustRightInd w:val="0"/>
        <w:spacing w:line="276" w:lineRule="auto"/>
        <w:jc w:val="both"/>
        <w:rPr>
          <w:rFonts w:ascii="Arial" w:hAnsi="Arial" w:cs="Arial"/>
          <w:sz w:val="20"/>
          <w:szCs w:val="20"/>
        </w:rPr>
      </w:pPr>
      <w:r w:rsidRPr="00A54815">
        <w:rPr>
          <w:rFonts w:ascii="Arial" w:hAnsi="Arial" w:cs="Arial"/>
          <w:sz w:val="20"/>
          <w:szCs w:val="20"/>
        </w:rPr>
        <w:t>Občine ustanoviteljice morajo za zaposlene, ki delovne naloge</w:t>
      </w:r>
      <w:r w:rsidR="00FF1BAC" w:rsidRPr="00A54815">
        <w:rPr>
          <w:rFonts w:ascii="Arial" w:hAnsi="Arial" w:cs="Arial"/>
          <w:sz w:val="20"/>
          <w:szCs w:val="20"/>
        </w:rPr>
        <w:t xml:space="preserve"> opravljajo </w:t>
      </w:r>
      <w:r w:rsidR="00DF503E" w:rsidRPr="00A54815">
        <w:rPr>
          <w:rFonts w:ascii="Arial" w:hAnsi="Arial" w:cs="Arial"/>
          <w:sz w:val="20"/>
          <w:szCs w:val="20"/>
        </w:rPr>
        <w:t xml:space="preserve">oz. bodo opravljali </w:t>
      </w:r>
      <w:r w:rsidRPr="00A54815">
        <w:rPr>
          <w:rFonts w:ascii="Arial" w:hAnsi="Arial" w:cs="Arial"/>
          <w:sz w:val="20"/>
          <w:szCs w:val="20"/>
        </w:rPr>
        <w:t xml:space="preserve">na sedežu njihove občine, podati pisno soglasje </w:t>
      </w:r>
      <w:r w:rsidR="004507D2" w:rsidRPr="00A54815">
        <w:rPr>
          <w:rFonts w:ascii="Arial" w:hAnsi="Arial" w:cs="Arial"/>
          <w:sz w:val="20"/>
          <w:szCs w:val="20"/>
        </w:rPr>
        <w:t xml:space="preserve">in odločitev </w:t>
      </w:r>
      <w:r w:rsidRPr="00A54815">
        <w:rPr>
          <w:rFonts w:ascii="Arial" w:hAnsi="Arial" w:cs="Arial"/>
          <w:sz w:val="20"/>
          <w:szCs w:val="20"/>
        </w:rPr>
        <w:t>za zaposlitev oz. premestitev.</w:t>
      </w:r>
      <w:r w:rsidR="00DF503E" w:rsidRPr="00A54815">
        <w:rPr>
          <w:rFonts w:ascii="Arial" w:hAnsi="Arial" w:cs="Arial"/>
          <w:sz w:val="20"/>
          <w:szCs w:val="20"/>
        </w:rPr>
        <w:t xml:space="preserve"> </w:t>
      </w:r>
    </w:p>
    <w:p w14:paraId="71FE2C9E" w14:textId="77777777" w:rsidR="005E26BD" w:rsidRPr="00A54815" w:rsidRDefault="005E26BD" w:rsidP="00596DF0">
      <w:pPr>
        <w:autoSpaceDE w:val="0"/>
        <w:autoSpaceDN w:val="0"/>
        <w:adjustRightInd w:val="0"/>
        <w:spacing w:line="276" w:lineRule="auto"/>
        <w:jc w:val="both"/>
        <w:rPr>
          <w:rFonts w:ascii="Arial" w:hAnsi="Arial" w:cs="Arial"/>
          <w:sz w:val="20"/>
          <w:szCs w:val="20"/>
        </w:rPr>
      </w:pPr>
    </w:p>
    <w:p w14:paraId="3F02A5B4" w14:textId="77777777" w:rsidR="00596DF0" w:rsidRPr="00A54815" w:rsidRDefault="00596DF0" w:rsidP="006A2635">
      <w:pPr>
        <w:pStyle w:val="Odstavekseznama"/>
        <w:numPr>
          <w:ilvl w:val="0"/>
          <w:numId w:val="24"/>
        </w:numPr>
        <w:spacing w:line="276" w:lineRule="auto"/>
        <w:jc w:val="center"/>
        <w:rPr>
          <w:rFonts w:ascii="Arial" w:hAnsi="Arial" w:cs="Arial"/>
          <w:sz w:val="20"/>
          <w:szCs w:val="20"/>
        </w:rPr>
      </w:pPr>
      <w:r w:rsidRPr="00A54815">
        <w:rPr>
          <w:rFonts w:ascii="Arial" w:hAnsi="Arial" w:cs="Arial"/>
          <w:sz w:val="20"/>
          <w:szCs w:val="20"/>
        </w:rPr>
        <w:t>člen</w:t>
      </w:r>
    </w:p>
    <w:p w14:paraId="639BD16A" w14:textId="77777777" w:rsidR="00596DF0" w:rsidRPr="00A54815" w:rsidRDefault="00596DF0" w:rsidP="00596DF0">
      <w:pPr>
        <w:autoSpaceDE w:val="0"/>
        <w:autoSpaceDN w:val="0"/>
        <w:adjustRightInd w:val="0"/>
        <w:spacing w:line="276" w:lineRule="auto"/>
        <w:jc w:val="both"/>
        <w:rPr>
          <w:rFonts w:ascii="Arial" w:hAnsi="Arial" w:cs="Arial"/>
          <w:sz w:val="20"/>
          <w:szCs w:val="20"/>
        </w:rPr>
      </w:pPr>
      <w:r w:rsidRPr="00A54815">
        <w:rPr>
          <w:rFonts w:ascii="Arial" w:hAnsi="Arial" w:cs="Arial"/>
          <w:sz w:val="20"/>
          <w:szCs w:val="20"/>
        </w:rPr>
        <w:t>Javni uslužbenci, ki so zaposleni v SOU SAŠA, sklenejo delovno razmerje s sedežno občino ustanoviteljico. Pogoji za zasedbo posameznih delovnih mest, delovne naloge in odgovornosti javnih uslužbencev se opredelijo v aktu o sistemizaciji delovnih mest.</w:t>
      </w:r>
    </w:p>
    <w:p w14:paraId="6BBDC657" w14:textId="77777777" w:rsidR="00596DF0" w:rsidRPr="00A54815" w:rsidRDefault="00596DF0" w:rsidP="00596DF0">
      <w:pPr>
        <w:autoSpaceDE w:val="0"/>
        <w:autoSpaceDN w:val="0"/>
        <w:adjustRightInd w:val="0"/>
        <w:spacing w:line="276" w:lineRule="auto"/>
        <w:jc w:val="both"/>
        <w:rPr>
          <w:rFonts w:ascii="Arial" w:hAnsi="Arial" w:cs="Arial"/>
          <w:sz w:val="20"/>
          <w:szCs w:val="20"/>
        </w:rPr>
      </w:pPr>
    </w:p>
    <w:p w14:paraId="6A6EFAF4" w14:textId="77777777" w:rsidR="00483DC4" w:rsidRPr="00F41C72" w:rsidRDefault="00483DC4" w:rsidP="00483DC4">
      <w:pPr>
        <w:pStyle w:val="Pripombabesedilo"/>
        <w:jc w:val="both"/>
        <w:rPr>
          <w:rFonts w:ascii="Arial" w:hAnsi="Arial" w:cs="Arial"/>
        </w:rPr>
      </w:pPr>
      <w:r w:rsidRPr="00A54815">
        <w:rPr>
          <w:rFonts w:ascii="Arial" w:hAnsi="Arial" w:cs="Arial"/>
        </w:rPr>
        <w:t>Akt o sistemizaciji delovnih mest sprejme župan sedežne občine ustanoviteljice na predlog in glede na dejanske potrebe občin ustanoviteljic oz. na predlog vodje SOU SAŠA.</w:t>
      </w:r>
    </w:p>
    <w:p w14:paraId="3E9E4C84" w14:textId="77777777" w:rsidR="00483DC4" w:rsidRPr="00F41C72" w:rsidRDefault="00483DC4" w:rsidP="00483DC4">
      <w:pPr>
        <w:autoSpaceDE w:val="0"/>
        <w:autoSpaceDN w:val="0"/>
        <w:adjustRightInd w:val="0"/>
        <w:spacing w:line="276" w:lineRule="auto"/>
        <w:jc w:val="both"/>
        <w:rPr>
          <w:rFonts w:ascii="Arial" w:hAnsi="Arial" w:cs="Arial"/>
          <w:sz w:val="20"/>
          <w:szCs w:val="20"/>
        </w:rPr>
      </w:pPr>
    </w:p>
    <w:p w14:paraId="59EA30AE" w14:textId="77777777" w:rsidR="003308E9"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Pravice in dolžnosti delodajalca izvršujejo župani občin ustanoviteljic, oziroma vodja SOU SAŠA na podlagi njih</w:t>
      </w:r>
      <w:r w:rsidR="0076649B">
        <w:rPr>
          <w:rFonts w:ascii="Arial" w:hAnsi="Arial" w:cs="Arial"/>
          <w:sz w:val="20"/>
          <w:szCs w:val="20"/>
        </w:rPr>
        <w:t>ovega pisnega pooblastila.</w:t>
      </w:r>
    </w:p>
    <w:p w14:paraId="085A5D0E" w14:textId="77777777" w:rsidR="00294AE4" w:rsidRDefault="00294AE4" w:rsidP="00596DF0">
      <w:pPr>
        <w:autoSpaceDE w:val="0"/>
        <w:autoSpaceDN w:val="0"/>
        <w:adjustRightInd w:val="0"/>
        <w:spacing w:line="276" w:lineRule="auto"/>
        <w:jc w:val="both"/>
        <w:rPr>
          <w:rFonts w:ascii="Arial" w:hAnsi="Arial" w:cs="Arial"/>
          <w:sz w:val="20"/>
          <w:szCs w:val="20"/>
        </w:rPr>
      </w:pPr>
    </w:p>
    <w:p w14:paraId="0DB08D66" w14:textId="77777777" w:rsidR="00596DF0"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3.      SREDSTVA ZA DELO</w:t>
      </w:r>
    </w:p>
    <w:p w14:paraId="492D3515" w14:textId="77777777" w:rsidR="00294AE4" w:rsidRDefault="00294AE4" w:rsidP="00596DF0">
      <w:pPr>
        <w:autoSpaceDE w:val="0"/>
        <w:autoSpaceDN w:val="0"/>
        <w:adjustRightInd w:val="0"/>
        <w:spacing w:line="276" w:lineRule="auto"/>
        <w:jc w:val="both"/>
        <w:rPr>
          <w:rFonts w:ascii="Arial" w:hAnsi="Arial" w:cs="Arial"/>
          <w:sz w:val="20"/>
          <w:szCs w:val="20"/>
        </w:rPr>
      </w:pPr>
    </w:p>
    <w:p w14:paraId="665A34DA" w14:textId="77777777" w:rsidR="00596DF0" w:rsidRPr="006A2635" w:rsidRDefault="00596DF0" w:rsidP="006A2635">
      <w:pPr>
        <w:pStyle w:val="Odstavekseznama"/>
        <w:numPr>
          <w:ilvl w:val="0"/>
          <w:numId w:val="24"/>
        </w:numPr>
        <w:autoSpaceDE w:val="0"/>
        <w:autoSpaceDN w:val="0"/>
        <w:adjustRightInd w:val="0"/>
        <w:spacing w:line="276" w:lineRule="auto"/>
        <w:jc w:val="center"/>
        <w:rPr>
          <w:rFonts w:ascii="Arial" w:hAnsi="Arial" w:cs="Arial"/>
          <w:sz w:val="20"/>
          <w:szCs w:val="20"/>
        </w:rPr>
      </w:pPr>
      <w:r w:rsidRPr="006A2635">
        <w:rPr>
          <w:rFonts w:ascii="Arial" w:hAnsi="Arial" w:cs="Arial"/>
          <w:sz w:val="20"/>
          <w:szCs w:val="20"/>
        </w:rPr>
        <w:t>člen</w:t>
      </w:r>
    </w:p>
    <w:p w14:paraId="2DAA8150" w14:textId="77777777" w:rsidR="00CA523B" w:rsidRPr="005B4459" w:rsidRDefault="00FA6F0E" w:rsidP="00CA523B">
      <w:pPr>
        <w:pStyle w:val="00-tekst"/>
        <w:spacing w:after="0" w:line="240" w:lineRule="auto"/>
        <w:rPr>
          <w:rFonts w:ascii="Arial" w:eastAsia="Times New Roman" w:hAnsi="Arial" w:cs="Arial"/>
          <w:color w:val="auto"/>
          <w:kern w:val="0"/>
          <w:sz w:val="20"/>
          <w:lang w:val="sl-SI" w:eastAsia="sl-SI"/>
        </w:rPr>
      </w:pPr>
      <w:r w:rsidRPr="005B4459">
        <w:rPr>
          <w:rFonts w:ascii="Arial" w:eastAsia="Times New Roman" w:hAnsi="Arial" w:cs="Arial"/>
          <w:color w:val="auto"/>
          <w:kern w:val="0"/>
          <w:sz w:val="20"/>
          <w:lang w:val="sl-SI" w:eastAsia="sl-SI"/>
        </w:rPr>
        <w:t xml:space="preserve">Sredstva za delo </w:t>
      </w:r>
      <w:r w:rsidR="00CA523B" w:rsidRPr="005B4459">
        <w:rPr>
          <w:rFonts w:ascii="Arial" w:eastAsia="Times New Roman" w:hAnsi="Arial" w:cs="Arial"/>
          <w:color w:val="auto"/>
          <w:kern w:val="0"/>
          <w:sz w:val="20"/>
          <w:lang w:val="sl-SI" w:eastAsia="sl-SI"/>
        </w:rPr>
        <w:t>in druge materialne pogoje zagotavljajo občine ustanoviteljice v razmerju števila prebivalcev posamezne občine do števila vseh prebivalcev občin ustanoviteljic.</w:t>
      </w:r>
    </w:p>
    <w:p w14:paraId="012FA60B" w14:textId="77777777" w:rsidR="00CA523B" w:rsidRPr="005B4459" w:rsidRDefault="00CA523B" w:rsidP="00CA523B">
      <w:pPr>
        <w:pStyle w:val="00-tekst"/>
        <w:spacing w:after="0" w:line="240" w:lineRule="auto"/>
        <w:rPr>
          <w:rFonts w:ascii="Arial" w:eastAsia="Times New Roman" w:hAnsi="Arial" w:cs="Arial"/>
          <w:color w:val="auto"/>
          <w:kern w:val="0"/>
          <w:sz w:val="20"/>
          <w:lang w:val="sl-SI" w:eastAsia="sl-SI"/>
        </w:rPr>
      </w:pPr>
    </w:p>
    <w:p w14:paraId="1C01AE85" w14:textId="77777777" w:rsidR="00CA523B" w:rsidRPr="005B4459" w:rsidRDefault="00CA523B" w:rsidP="00CA523B">
      <w:pPr>
        <w:jc w:val="both"/>
        <w:rPr>
          <w:rFonts w:ascii="Arial" w:hAnsi="Arial" w:cs="Arial"/>
          <w:sz w:val="20"/>
          <w:szCs w:val="20"/>
        </w:rPr>
      </w:pPr>
      <w:r w:rsidRPr="005B4459">
        <w:rPr>
          <w:rFonts w:ascii="Arial" w:hAnsi="Arial" w:cs="Arial"/>
          <w:sz w:val="20"/>
          <w:szCs w:val="20"/>
        </w:rPr>
        <w:t xml:space="preserve">Sredstva za delovanje in druge materialne pogoje se izračunajo vezano na naloge, posamezno delovno mesto in zaposlenega, ter se delijo samo med tiste občine, za katere zaposleni na delovnem mestu naloge opravljajo. </w:t>
      </w:r>
    </w:p>
    <w:p w14:paraId="0790D27A" w14:textId="77777777" w:rsidR="00CA523B" w:rsidRPr="005B4459" w:rsidRDefault="00CA523B" w:rsidP="00CA523B">
      <w:pPr>
        <w:jc w:val="both"/>
        <w:rPr>
          <w:rFonts w:ascii="Arial" w:hAnsi="Arial" w:cs="Arial"/>
          <w:sz w:val="20"/>
          <w:szCs w:val="20"/>
        </w:rPr>
      </w:pPr>
      <w:r w:rsidRPr="005B4459">
        <w:rPr>
          <w:rFonts w:ascii="Arial" w:hAnsi="Arial" w:cs="Arial"/>
          <w:sz w:val="20"/>
          <w:szCs w:val="20"/>
        </w:rPr>
        <w:t xml:space="preserve">Način delitve potrebnih sredstev občine ustanoviteljice za vsako proračunsko leto posebej določijo na podlagi kadrovskega načrta, v finančnem načrtu in letnem programu dela, ki vsebuje delitev stroškov po posameznih nalogah in posameznih občinah ustanoviteljicah. </w:t>
      </w:r>
    </w:p>
    <w:p w14:paraId="59E74D1A" w14:textId="77777777" w:rsidR="00CA523B" w:rsidRPr="005B4459" w:rsidRDefault="00CA523B" w:rsidP="00CA523B">
      <w:pPr>
        <w:jc w:val="both"/>
        <w:rPr>
          <w:rFonts w:ascii="Arial" w:hAnsi="Arial" w:cs="Arial"/>
          <w:sz w:val="20"/>
          <w:szCs w:val="20"/>
        </w:rPr>
      </w:pPr>
    </w:p>
    <w:p w14:paraId="1985B82D" w14:textId="77777777" w:rsidR="00CA523B" w:rsidRDefault="00CA523B" w:rsidP="00CA523B">
      <w:pPr>
        <w:pStyle w:val="00-tekst"/>
        <w:spacing w:after="0" w:line="240" w:lineRule="auto"/>
        <w:rPr>
          <w:rFonts w:ascii="Arial" w:eastAsia="Times New Roman" w:hAnsi="Arial" w:cs="Arial"/>
          <w:color w:val="auto"/>
          <w:kern w:val="0"/>
          <w:sz w:val="20"/>
          <w:lang w:val="sl-SI" w:eastAsia="sl-SI"/>
        </w:rPr>
      </w:pPr>
      <w:r w:rsidRPr="005B4459">
        <w:rPr>
          <w:rFonts w:ascii="Arial" w:eastAsia="Times New Roman" w:hAnsi="Arial" w:cs="Arial"/>
          <w:color w:val="auto"/>
          <w:kern w:val="0"/>
          <w:sz w:val="20"/>
          <w:lang w:val="sl-SI" w:eastAsia="sl-SI"/>
        </w:rPr>
        <w:t>Osnova za obračun višine sredstev za delovanje SOU SAŠA se spremeni v primeru zmanjšanja oziroma povečanja delovnih področij, obsega dela posameznih občin ustanoviteljic, morebitnega izstopa občine ustanoviteljice iz SOU SAŠA in morebitnega vstopa nove občine ustanoviteljice v SOU SAŠA.</w:t>
      </w:r>
    </w:p>
    <w:p w14:paraId="39F74A59" w14:textId="77777777" w:rsidR="00FA6F0E" w:rsidRPr="00281E5D" w:rsidRDefault="00FA6F0E" w:rsidP="00281E5D">
      <w:pPr>
        <w:pStyle w:val="00-tekst"/>
        <w:spacing w:after="0" w:line="240" w:lineRule="auto"/>
        <w:rPr>
          <w:rFonts w:ascii="Arial" w:hAnsi="Arial" w:cs="Arial"/>
          <w:sz w:val="20"/>
          <w:highlight w:val="green"/>
        </w:rPr>
      </w:pPr>
    </w:p>
    <w:p w14:paraId="5EEC146B" w14:textId="77777777" w:rsidR="00596DF0" w:rsidRPr="006A2635" w:rsidRDefault="00596DF0" w:rsidP="006A2635">
      <w:pPr>
        <w:pStyle w:val="Odstavekseznama"/>
        <w:numPr>
          <w:ilvl w:val="0"/>
          <w:numId w:val="24"/>
        </w:numPr>
        <w:autoSpaceDE w:val="0"/>
        <w:autoSpaceDN w:val="0"/>
        <w:adjustRightInd w:val="0"/>
        <w:spacing w:line="276" w:lineRule="auto"/>
        <w:jc w:val="center"/>
        <w:rPr>
          <w:rFonts w:ascii="Arial" w:hAnsi="Arial" w:cs="Arial"/>
          <w:sz w:val="20"/>
          <w:szCs w:val="20"/>
        </w:rPr>
      </w:pPr>
      <w:r w:rsidRPr="006A2635">
        <w:rPr>
          <w:rFonts w:ascii="Arial" w:hAnsi="Arial" w:cs="Arial"/>
          <w:sz w:val="20"/>
          <w:szCs w:val="20"/>
        </w:rPr>
        <w:t>člen</w:t>
      </w:r>
    </w:p>
    <w:p w14:paraId="21D82FC7" w14:textId="77777777" w:rsidR="00596DF0"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 xml:space="preserve">SOU SAŠA je neposredni uporabnik proračuna sedežne občine ustanoviteljice. </w:t>
      </w:r>
    </w:p>
    <w:p w14:paraId="7DADB623"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0C315C8C" w14:textId="77777777" w:rsidR="00596DF0"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 xml:space="preserve">Finančni načrt SOU SAŠA je sestavni del proračuna sedežne občine ustanoviteljice. </w:t>
      </w:r>
    </w:p>
    <w:p w14:paraId="5CB815D7"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1D2AAEAD" w14:textId="77777777" w:rsidR="00596DF0"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 xml:space="preserve">Občine ustanoviteljice zagotavljajo sredstva za delovanje SOU SAŠA v finančnih načrtih svojih občinskih uprav na posebni proračunski postavki. </w:t>
      </w:r>
    </w:p>
    <w:p w14:paraId="097BE6F6"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7158231C" w14:textId="77777777" w:rsidR="00596DF0"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Odredbodajalec za sredstva finančnega načrta SOU SAŠA je njen vodja oziroma od njega pooblaščena oseba.</w:t>
      </w:r>
    </w:p>
    <w:p w14:paraId="5D47EEC4"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2B9FD050"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2D075140" w14:textId="77777777" w:rsidR="00596DF0" w:rsidRPr="00F41C72" w:rsidRDefault="00596DF0" w:rsidP="00596DF0">
      <w:pPr>
        <w:spacing w:line="276" w:lineRule="auto"/>
        <w:jc w:val="both"/>
        <w:rPr>
          <w:rFonts w:ascii="Arial" w:hAnsi="Arial" w:cs="Arial"/>
          <w:sz w:val="20"/>
          <w:szCs w:val="20"/>
        </w:rPr>
      </w:pPr>
      <w:r w:rsidRPr="00F41C72">
        <w:rPr>
          <w:rFonts w:ascii="Arial" w:hAnsi="Arial" w:cs="Arial"/>
          <w:sz w:val="20"/>
          <w:szCs w:val="20"/>
        </w:rPr>
        <w:t>4.     MEDSEBOJNE PRAVICE IN OBVEZNOSTI OBČIN USTANOVITELJIC</w:t>
      </w:r>
    </w:p>
    <w:p w14:paraId="0CC4C2F8" w14:textId="77777777" w:rsidR="00596DF0" w:rsidRPr="00F41C72" w:rsidRDefault="00596DF0" w:rsidP="00596DF0">
      <w:pPr>
        <w:spacing w:line="276" w:lineRule="auto"/>
        <w:jc w:val="both"/>
        <w:rPr>
          <w:rFonts w:ascii="Arial" w:hAnsi="Arial" w:cs="Arial"/>
          <w:sz w:val="20"/>
          <w:szCs w:val="20"/>
        </w:rPr>
      </w:pPr>
    </w:p>
    <w:p w14:paraId="737858D7" w14:textId="77777777" w:rsidR="00596DF0" w:rsidRPr="006A2635" w:rsidRDefault="00596DF0" w:rsidP="006A2635">
      <w:pPr>
        <w:pStyle w:val="Odstavekseznama"/>
        <w:numPr>
          <w:ilvl w:val="0"/>
          <w:numId w:val="24"/>
        </w:numPr>
        <w:spacing w:line="276" w:lineRule="auto"/>
        <w:jc w:val="center"/>
        <w:rPr>
          <w:rFonts w:ascii="Arial" w:hAnsi="Arial" w:cs="Arial"/>
          <w:sz w:val="20"/>
          <w:szCs w:val="20"/>
        </w:rPr>
      </w:pPr>
      <w:r w:rsidRPr="006A2635">
        <w:rPr>
          <w:rFonts w:ascii="Arial" w:hAnsi="Arial" w:cs="Arial"/>
          <w:sz w:val="20"/>
          <w:szCs w:val="20"/>
        </w:rPr>
        <w:t>člen</w:t>
      </w:r>
    </w:p>
    <w:p w14:paraId="6AF52B83" w14:textId="77777777" w:rsidR="00596DF0" w:rsidRPr="00F41C72" w:rsidRDefault="00596DF0" w:rsidP="00596DF0">
      <w:pPr>
        <w:spacing w:line="276" w:lineRule="auto"/>
        <w:jc w:val="both"/>
        <w:rPr>
          <w:rFonts w:ascii="Arial" w:hAnsi="Arial" w:cs="Arial"/>
          <w:strike/>
          <w:sz w:val="20"/>
          <w:szCs w:val="20"/>
        </w:rPr>
      </w:pPr>
      <w:r w:rsidRPr="00F41C72">
        <w:rPr>
          <w:rFonts w:ascii="Arial" w:hAnsi="Arial" w:cs="Arial"/>
          <w:color w:val="000000"/>
          <w:kern w:val="28"/>
          <w:sz w:val="20"/>
          <w:szCs w:val="20"/>
        </w:rPr>
        <w:t>V dogovorih, ki jih sprejmejo</w:t>
      </w:r>
      <w:r w:rsidRPr="00F41C72">
        <w:rPr>
          <w:rFonts w:ascii="Arial" w:hAnsi="Arial" w:cs="Arial"/>
          <w:sz w:val="20"/>
          <w:szCs w:val="20"/>
        </w:rPr>
        <w:t xml:space="preserve"> župani občin ustanoviteljic, se opredeli, katera delovna področja se opravljajo v SOU SAŠA za posamezno občino ustanoviteljico</w:t>
      </w:r>
      <w:r w:rsidR="002D2E30">
        <w:rPr>
          <w:rFonts w:ascii="Arial" w:hAnsi="Arial" w:cs="Arial"/>
          <w:sz w:val="20"/>
          <w:szCs w:val="20"/>
        </w:rPr>
        <w:t xml:space="preserve">, </w:t>
      </w:r>
      <w:r w:rsidR="002D2E30" w:rsidRPr="00A12CE6">
        <w:rPr>
          <w:rFonts w:ascii="Arial" w:hAnsi="Arial" w:cs="Arial"/>
          <w:sz w:val="20"/>
          <w:szCs w:val="20"/>
        </w:rPr>
        <w:t>določijo naloge posameznega področja</w:t>
      </w:r>
      <w:r w:rsidRPr="00F41C72">
        <w:rPr>
          <w:rFonts w:ascii="Arial" w:hAnsi="Arial" w:cs="Arial"/>
          <w:sz w:val="20"/>
          <w:szCs w:val="20"/>
        </w:rPr>
        <w:t xml:space="preserve"> ter način izvrševanja pravic in obveznosti med občinami in v razmerju do SOU SAŠA.</w:t>
      </w:r>
    </w:p>
    <w:p w14:paraId="5A9320B9" w14:textId="77777777" w:rsidR="00596DF0" w:rsidRPr="00F41C72" w:rsidRDefault="00596DF0" w:rsidP="00596DF0">
      <w:pPr>
        <w:spacing w:line="276" w:lineRule="auto"/>
        <w:jc w:val="both"/>
        <w:rPr>
          <w:rFonts w:ascii="Arial" w:hAnsi="Arial" w:cs="Arial"/>
          <w:sz w:val="20"/>
          <w:szCs w:val="20"/>
        </w:rPr>
      </w:pPr>
    </w:p>
    <w:p w14:paraId="595B34D8" w14:textId="77777777" w:rsidR="00596DF0" w:rsidRPr="006A2635" w:rsidRDefault="00596DF0" w:rsidP="006A2635">
      <w:pPr>
        <w:pStyle w:val="Odstavekseznama"/>
        <w:numPr>
          <w:ilvl w:val="0"/>
          <w:numId w:val="24"/>
        </w:numPr>
        <w:spacing w:line="276" w:lineRule="auto"/>
        <w:jc w:val="center"/>
        <w:rPr>
          <w:rFonts w:ascii="Arial" w:hAnsi="Arial" w:cs="Arial"/>
          <w:sz w:val="20"/>
          <w:szCs w:val="20"/>
        </w:rPr>
      </w:pPr>
      <w:r w:rsidRPr="006A2635">
        <w:rPr>
          <w:rFonts w:ascii="Arial" w:hAnsi="Arial" w:cs="Arial"/>
          <w:sz w:val="20"/>
          <w:szCs w:val="20"/>
        </w:rPr>
        <w:t>člen</w:t>
      </w:r>
    </w:p>
    <w:p w14:paraId="1B0721EE" w14:textId="77777777" w:rsidR="00596DF0"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 xml:space="preserve">Občine ustanoviteljice SOU SAŠA morajo soglašati v primerih: </w:t>
      </w:r>
    </w:p>
    <w:p w14:paraId="7BAD6AAB" w14:textId="77777777" w:rsidR="00596DF0" w:rsidRPr="00F41C72" w:rsidRDefault="00596DF0" w:rsidP="00596DF0">
      <w:pPr>
        <w:numPr>
          <w:ilvl w:val="0"/>
          <w:numId w:val="26"/>
        </w:num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 xml:space="preserve">pristopa nove občine, </w:t>
      </w:r>
    </w:p>
    <w:p w14:paraId="46E21FB3" w14:textId="77777777" w:rsidR="00596DF0" w:rsidRPr="00F41C72" w:rsidRDefault="00596DF0" w:rsidP="00596DF0">
      <w:pPr>
        <w:numPr>
          <w:ilvl w:val="0"/>
          <w:numId w:val="26"/>
        </w:num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zmanjšanja ali poveč</w:t>
      </w:r>
      <w:r w:rsidR="0063671E" w:rsidRPr="00F41C72">
        <w:rPr>
          <w:rFonts w:ascii="Arial" w:hAnsi="Arial" w:cs="Arial"/>
          <w:sz w:val="20"/>
          <w:szCs w:val="20"/>
        </w:rPr>
        <w:t>anja obsega delovnih področij in</w:t>
      </w:r>
    </w:p>
    <w:p w14:paraId="6BE70059" w14:textId="77777777" w:rsidR="0063671E" w:rsidRPr="00F41C72" w:rsidRDefault="00596DF0" w:rsidP="0063671E">
      <w:pPr>
        <w:numPr>
          <w:ilvl w:val="0"/>
          <w:numId w:val="26"/>
        </w:num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 xml:space="preserve">sprememb v obsegu dela posameznih </w:t>
      </w:r>
      <w:r w:rsidR="009E22F7" w:rsidRPr="00F41C72">
        <w:rPr>
          <w:rFonts w:ascii="Arial" w:hAnsi="Arial" w:cs="Arial"/>
          <w:sz w:val="20"/>
          <w:szCs w:val="20"/>
        </w:rPr>
        <w:t>občin ustanoviteljic v SOU SAŠA</w:t>
      </w:r>
      <w:r w:rsidR="0063671E" w:rsidRPr="00F41C72">
        <w:rPr>
          <w:rFonts w:ascii="Arial" w:hAnsi="Arial" w:cs="Arial"/>
          <w:sz w:val="20"/>
          <w:szCs w:val="20"/>
        </w:rPr>
        <w:t>.</w:t>
      </w:r>
    </w:p>
    <w:p w14:paraId="18054CDF" w14:textId="77777777" w:rsidR="00596DF0" w:rsidRPr="00F41C72" w:rsidRDefault="00596DF0" w:rsidP="00596DF0">
      <w:pPr>
        <w:autoSpaceDE w:val="0"/>
        <w:autoSpaceDN w:val="0"/>
        <w:adjustRightInd w:val="0"/>
        <w:spacing w:line="276" w:lineRule="auto"/>
        <w:jc w:val="both"/>
        <w:rPr>
          <w:rFonts w:ascii="Arial" w:hAnsi="Arial" w:cs="Arial"/>
          <w:sz w:val="20"/>
          <w:szCs w:val="20"/>
        </w:rPr>
      </w:pPr>
    </w:p>
    <w:p w14:paraId="1E62C847" w14:textId="77777777" w:rsidR="00596DF0"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 xml:space="preserve">Odobritev pristopa nove občine v SOU SAŠA je odvisna od zagotovitve ustrezne kadrovske zasedbe v SOU SAŠA. </w:t>
      </w:r>
    </w:p>
    <w:p w14:paraId="4EAA0749" w14:textId="77777777" w:rsidR="00B8286C" w:rsidRPr="00F41C72" w:rsidRDefault="00B8286C" w:rsidP="00596DF0">
      <w:pPr>
        <w:autoSpaceDE w:val="0"/>
        <w:autoSpaceDN w:val="0"/>
        <w:adjustRightInd w:val="0"/>
        <w:spacing w:line="276" w:lineRule="auto"/>
        <w:jc w:val="both"/>
        <w:rPr>
          <w:rFonts w:ascii="Arial" w:hAnsi="Arial" w:cs="Arial"/>
          <w:sz w:val="20"/>
          <w:szCs w:val="20"/>
        </w:rPr>
      </w:pPr>
    </w:p>
    <w:p w14:paraId="6BE65DE6" w14:textId="77777777" w:rsidR="00596DF0" w:rsidRPr="00F41C72" w:rsidRDefault="00596DF0" w:rsidP="00596DF0">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SOU SAŠA preneha s sporazumno odločitvijo občin ustanoviteljic.</w:t>
      </w:r>
    </w:p>
    <w:p w14:paraId="7FAD2D59" w14:textId="77777777" w:rsidR="00596DF0" w:rsidRDefault="00596DF0" w:rsidP="00596DF0">
      <w:pPr>
        <w:spacing w:line="276" w:lineRule="auto"/>
        <w:jc w:val="both"/>
        <w:rPr>
          <w:rFonts w:ascii="Arial" w:hAnsi="Arial" w:cs="Arial"/>
          <w:sz w:val="20"/>
          <w:szCs w:val="20"/>
        </w:rPr>
      </w:pPr>
      <w:r w:rsidRPr="00F41C72">
        <w:rPr>
          <w:rFonts w:ascii="Arial" w:hAnsi="Arial" w:cs="Arial"/>
          <w:sz w:val="20"/>
          <w:szCs w:val="20"/>
        </w:rPr>
        <w:t xml:space="preserve">                         </w:t>
      </w:r>
    </w:p>
    <w:p w14:paraId="31B1A5A5" w14:textId="77777777" w:rsidR="007F1E36" w:rsidRDefault="007F1E36" w:rsidP="007F1E36">
      <w:pPr>
        <w:pStyle w:val="Odstavekseznama"/>
        <w:numPr>
          <w:ilvl w:val="0"/>
          <w:numId w:val="24"/>
        </w:numPr>
        <w:spacing w:line="276" w:lineRule="auto"/>
        <w:jc w:val="center"/>
        <w:rPr>
          <w:rFonts w:ascii="Arial" w:hAnsi="Arial" w:cs="Arial"/>
          <w:sz w:val="20"/>
          <w:szCs w:val="20"/>
        </w:rPr>
      </w:pPr>
      <w:r>
        <w:rPr>
          <w:rFonts w:ascii="Arial" w:hAnsi="Arial" w:cs="Arial"/>
          <w:sz w:val="20"/>
          <w:szCs w:val="20"/>
        </w:rPr>
        <w:t>člen</w:t>
      </w:r>
    </w:p>
    <w:p w14:paraId="072C7D97" w14:textId="77777777" w:rsidR="000D2771" w:rsidRPr="0016515F" w:rsidRDefault="000D2771" w:rsidP="000D2771">
      <w:pPr>
        <w:jc w:val="both"/>
        <w:rPr>
          <w:rFonts w:ascii="Arial" w:hAnsi="Arial" w:cs="Arial"/>
          <w:sz w:val="20"/>
          <w:szCs w:val="20"/>
        </w:rPr>
      </w:pPr>
      <w:r w:rsidRPr="0016515F">
        <w:rPr>
          <w:rFonts w:ascii="Arial" w:hAnsi="Arial" w:cs="Arial"/>
          <w:sz w:val="20"/>
          <w:szCs w:val="20"/>
        </w:rPr>
        <w:t>V kolikor občina ustanoviteljica izrazi interes za izstop iz SOU SAŠA, mora podati pi</w:t>
      </w:r>
      <w:r w:rsidR="00C665A9" w:rsidRPr="0016515F">
        <w:rPr>
          <w:rFonts w:ascii="Arial" w:hAnsi="Arial" w:cs="Arial"/>
          <w:sz w:val="20"/>
          <w:szCs w:val="20"/>
        </w:rPr>
        <w:t>sno izjavo o izstopu</w:t>
      </w:r>
      <w:r w:rsidRPr="0016515F">
        <w:rPr>
          <w:rFonts w:ascii="Arial" w:hAnsi="Arial" w:cs="Arial"/>
          <w:sz w:val="20"/>
          <w:szCs w:val="20"/>
        </w:rPr>
        <w:t xml:space="preserve"> vodji SOU SAŠA najmanj 6 mesecev pred iztekom proračunskega leta. </w:t>
      </w:r>
    </w:p>
    <w:p w14:paraId="50DACABE" w14:textId="77777777" w:rsidR="000D2771" w:rsidRPr="0016515F" w:rsidRDefault="000D2771" w:rsidP="000D2771">
      <w:pPr>
        <w:jc w:val="both"/>
        <w:rPr>
          <w:rFonts w:ascii="Arial" w:hAnsi="Arial" w:cs="Arial"/>
          <w:sz w:val="20"/>
          <w:szCs w:val="20"/>
        </w:rPr>
      </w:pPr>
      <w:r w:rsidRPr="0016515F">
        <w:rPr>
          <w:rFonts w:ascii="Arial" w:hAnsi="Arial" w:cs="Arial"/>
          <w:sz w:val="20"/>
          <w:szCs w:val="20"/>
        </w:rPr>
        <w:br/>
        <w:t>Občina ustanoviteljica je pred izstopom dolžna zagotavljati sredstva za delovanje SOU SAŠA v ustreznem deležu za vse obveznosti, ki nastanejo do izteka proračunskega leta, v katerem je podala izjavo o izstopu skladno s prvim odstavkom tega člena, in v enakem deležu pokriti stroške morebitnih presežnih delavcev.</w:t>
      </w:r>
    </w:p>
    <w:p w14:paraId="74A0C066" w14:textId="77777777" w:rsidR="00C665A9" w:rsidRPr="0016515F" w:rsidRDefault="00C665A9" w:rsidP="000D2771">
      <w:pPr>
        <w:jc w:val="both"/>
        <w:rPr>
          <w:rFonts w:ascii="Arial" w:hAnsi="Arial" w:cs="Arial"/>
          <w:sz w:val="20"/>
          <w:szCs w:val="20"/>
        </w:rPr>
      </w:pPr>
    </w:p>
    <w:p w14:paraId="5602000A" w14:textId="77777777" w:rsidR="00C665A9" w:rsidRPr="0016515F" w:rsidRDefault="00C665A9" w:rsidP="00C665A9">
      <w:pPr>
        <w:jc w:val="both"/>
        <w:rPr>
          <w:rFonts w:ascii="Arial" w:hAnsi="Arial" w:cs="Arial"/>
          <w:sz w:val="20"/>
          <w:szCs w:val="20"/>
        </w:rPr>
      </w:pPr>
      <w:r w:rsidRPr="0016515F">
        <w:rPr>
          <w:rFonts w:ascii="Arial" w:hAnsi="Arial" w:cs="Arial"/>
          <w:sz w:val="20"/>
          <w:szCs w:val="20"/>
        </w:rPr>
        <w:lastRenderedPageBreak/>
        <w:t xml:space="preserve">Vodja SOU SAŠA opravi preračun potrebnih sredstev za delo SOU SAŠA. </w:t>
      </w:r>
    </w:p>
    <w:p w14:paraId="25C86A8F" w14:textId="77777777" w:rsidR="000D2771" w:rsidRPr="0016515F" w:rsidRDefault="000D2771" w:rsidP="000D2771">
      <w:pPr>
        <w:jc w:val="both"/>
        <w:rPr>
          <w:rFonts w:ascii="Arial" w:hAnsi="Arial" w:cs="Arial"/>
          <w:sz w:val="20"/>
          <w:szCs w:val="20"/>
        </w:rPr>
      </w:pPr>
    </w:p>
    <w:p w14:paraId="14ACAB25" w14:textId="77777777" w:rsidR="000D2771" w:rsidRPr="0016515F" w:rsidRDefault="000D2771" w:rsidP="000D2771">
      <w:pPr>
        <w:jc w:val="both"/>
        <w:rPr>
          <w:rFonts w:ascii="Arial" w:hAnsi="Arial" w:cs="Arial"/>
          <w:sz w:val="20"/>
          <w:szCs w:val="20"/>
        </w:rPr>
      </w:pPr>
      <w:r w:rsidRPr="0016515F">
        <w:rPr>
          <w:rFonts w:ascii="Arial" w:hAnsi="Arial" w:cs="Arial"/>
          <w:sz w:val="20"/>
          <w:szCs w:val="20"/>
        </w:rPr>
        <w:t xml:space="preserve">Če posamezna  občina ustanoviteljica izstopi in če se druge občine ustanoviteljice strinjajo, da ostane število javnih uslužbencev v SOU SAŠA nespremenjeno, občina ustanoviteljica, ki izstopi, po poteku proračunskega leta, v katerem je podala izjavo o izstopu, nima obveznosti niti pravic do javnih uslužbencev. </w:t>
      </w:r>
    </w:p>
    <w:p w14:paraId="3F2E70F3" w14:textId="77777777" w:rsidR="000D2771" w:rsidRPr="0016515F" w:rsidRDefault="000D2771" w:rsidP="000D2771">
      <w:pPr>
        <w:jc w:val="both"/>
        <w:rPr>
          <w:rFonts w:ascii="Arial" w:hAnsi="Arial" w:cs="Arial"/>
          <w:sz w:val="20"/>
          <w:szCs w:val="20"/>
        </w:rPr>
      </w:pPr>
      <w:r w:rsidRPr="0016515F">
        <w:rPr>
          <w:rFonts w:ascii="Arial" w:hAnsi="Arial" w:cs="Arial"/>
          <w:sz w:val="20"/>
          <w:szCs w:val="20"/>
        </w:rPr>
        <w:t xml:space="preserve">Če ena občina ustanoviteljica izstopi in se preostale občine ustanoviteljice strinjajo, da ostane število javnih uslužbencev v SOU SAŠA nespremenjeno, se lahko preostale občine ustanoviteljice dogovorijo, da se javni uslužbenci v SOU SAŠA prevzamejo takoj in ne šele po poteku proračunskega leta. </w:t>
      </w:r>
    </w:p>
    <w:p w14:paraId="73AFF131" w14:textId="77777777" w:rsidR="000D2771" w:rsidRPr="0016515F" w:rsidRDefault="000D2771" w:rsidP="000D2771">
      <w:pPr>
        <w:jc w:val="both"/>
        <w:rPr>
          <w:rFonts w:ascii="Arial" w:hAnsi="Arial" w:cs="Arial"/>
          <w:sz w:val="20"/>
          <w:szCs w:val="20"/>
        </w:rPr>
      </w:pPr>
      <w:r w:rsidRPr="0016515F">
        <w:rPr>
          <w:rFonts w:ascii="Arial" w:hAnsi="Arial" w:cs="Arial"/>
          <w:sz w:val="20"/>
          <w:szCs w:val="20"/>
        </w:rPr>
        <w:t>V primeru takšnega pisnega dogovora je občina ustanoviteljica, ki izstopa skladno s prvim odstavkom tega člena, dolžna poravnati vse obveznosti do tistega roka, ki ga določijo preostale občine ustanoviteljice.</w:t>
      </w:r>
    </w:p>
    <w:p w14:paraId="3FC4D99D" w14:textId="77777777" w:rsidR="000D2771" w:rsidRPr="0016515F" w:rsidRDefault="000D2771" w:rsidP="000D2771">
      <w:pPr>
        <w:jc w:val="both"/>
        <w:rPr>
          <w:rFonts w:ascii="Arial" w:hAnsi="Arial" w:cs="Arial"/>
          <w:sz w:val="20"/>
          <w:szCs w:val="20"/>
        </w:rPr>
      </w:pPr>
      <w:r w:rsidRPr="0016515F">
        <w:rPr>
          <w:rFonts w:ascii="Arial" w:hAnsi="Arial" w:cs="Arial"/>
          <w:sz w:val="20"/>
          <w:szCs w:val="20"/>
        </w:rPr>
        <w:t xml:space="preserve"> </w:t>
      </w:r>
    </w:p>
    <w:p w14:paraId="7DDD3CC4" w14:textId="77777777" w:rsidR="000D2771" w:rsidRPr="0016515F" w:rsidRDefault="008E0753" w:rsidP="000D2771">
      <w:pPr>
        <w:jc w:val="both"/>
        <w:rPr>
          <w:rFonts w:ascii="Arial" w:hAnsi="Arial" w:cs="Arial"/>
          <w:sz w:val="20"/>
          <w:szCs w:val="20"/>
        </w:rPr>
      </w:pPr>
      <w:r w:rsidRPr="0016515F">
        <w:rPr>
          <w:rFonts w:ascii="Arial" w:hAnsi="Arial" w:cs="Arial"/>
          <w:sz w:val="20"/>
          <w:szCs w:val="20"/>
        </w:rPr>
        <w:t>V primeru, da</w:t>
      </w:r>
      <w:r w:rsidR="000D2771" w:rsidRPr="0016515F">
        <w:rPr>
          <w:rFonts w:ascii="Arial" w:hAnsi="Arial" w:cs="Arial"/>
          <w:sz w:val="20"/>
          <w:szCs w:val="20"/>
        </w:rPr>
        <w:t xml:space="preserve"> število javnih uslužbencev v SOU SAŠA presega potrebe preostalih občin ustanoviteljic, se izvedejo postopki v skladu z delovnopravno zakonodajo, in sicer posamezna občina ustanoviteljica zagotovi pravice javnih uslužbencev v SOU SAŠA v deležu, ki velja glede na vključenost posamezne občine ustanoviteljice v trenutku, ko javni uslužbenec v SOU SAŠA velja za presežnega. </w:t>
      </w:r>
    </w:p>
    <w:p w14:paraId="2B711827" w14:textId="77777777" w:rsidR="000D2771" w:rsidRPr="0016515F" w:rsidRDefault="000D2771" w:rsidP="000D2771">
      <w:pPr>
        <w:jc w:val="both"/>
        <w:rPr>
          <w:rFonts w:ascii="Arial" w:hAnsi="Arial" w:cs="Arial"/>
          <w:sz w:val="20"/>
          <w:szCs w:val="20"/>
        </w:rPr>
      </w:pPr>
    </w:p>
    <w:p w14:paraId="2CB847D7" w14:textId="77777777" w:rsidR="007F1E36" w:rsidRDefault="000D2771" w:rsidP="00D20BE3">
      <w:pPr>
        <w:autoSpaceDE w:val="0"/>
        <w:autoSpaceDN w:val="0"/>
        <w:adjustRightInd w:val="0"/>
        <w:jc w:val="both"/>
        <w:rPr>
          <w:rFonts w:ascii="Arial" w:hAnsi="Arial" w:cs="Arial"/>
          <w:sz w:val="20"/>
          <w:szCs w:val="20"/>
        </w:rPr>
      </w:pPr>
      <w:r w:rsidRPr="0016515F">
        <w:rPr>
          <w:rFonts w:ascii="Arial" w:hAnsi="Arial" w:cs="Arial"/>
          <w:sz w:val="20"/>
          <w:szCs w:val="20"/>
        </w:rPr>
        <w:t>Občina ustanoviteljica lahko izstopi, ko poravna vse obveznosti, ki so nastale do izteka proračunskega leta, v katerem je podala izjavo o izstopu skladno s prvim odstavkom tega člena, oziroma, ko poravna vse obveznosti, ki so nastale do roka, ki ga preostale občine ustanoviteljice določijo v dogovoru iz petega odstavka tega člena, in ko pokrije stroške morebitnih presežnih javnih uslužbencev v SOU SAŠA.</w:t>
      </w:r>
    </w:p>
    <w:p w14:paraId="34A8DB5F" w14:textId="77777777" w:rsidR="00D20BE3" w:rsidRPr="00D20BE3" w:rsidRDefault="00D20BE3" w:rsidP="00D20BE3">
      <w:pPr>
        <w:autoSpaceDE w:val="0"/>
        <w:autoSpaceDN w:val="0"/>
        <w:adjustRightInd w:val="0"/>
        <w:jc w:val="both"/>
        <w:rPr>
          <w:rFonts w:ascii="Arial" w:hAnsi="Arial" w:cs="Arial"/>
          <w:sz w:val="20"/>
          <w:szCs w:val="20"/>
        </w:rPr>
      </w:pPr>
    </w:p>
    <w:p w14:paraId="4CF4A44D" w14:textId="77777777" w:rsidR="007F1E36" w:rsidRPr="0016515F" w:rsidRDefault="007F1E36" w:rsidP="007F1E36">
      <w:pPr>
        <w:spacing w:line="276" w:lineRule="auto"/>
        <w:rPr>
          <w:rFonts w:ascii="Arial" w:hAnsi="Arial" w:cs="Arial"/>
          <w:sz w:val="20"/>
          <w:szCs w:val="20"/>
        </w:rPr>
      </w:pPr>
      <w:r w:rsidRPr="0016515F">
        <w:rPr>
          <w:rFonts w:ascii="Arial" w:hAnsi="Arial" w:cs="Arial"/>
          <w:sz w:val="20"/>
          <w:szCs w:val="20"/>
        </w:rPr>
        <w:t>Vsaka sprememba ustanoviteljstva lahko ima za posledico spremembo odloka.</w:t>
      </w:r>
    </w:p>
    <w:p w14:paraId="6050012D" w14:textId="77777777" w:rsidR="00596DF0" w:rsidRDefault="00596DF0" w:rsidP="00596DF0">
      <w:pPr>
        <w:spacing w:line="276" w:lineRule="auto"/>
        <w:jc w:val="both"/>
        <w:rPr>
          <w:rFonts w:ascii="Arial" w:hAnsi="Arial" w:cs="Arial"/>
          <w:sz w:val="20"/>
          <w:szCs w:val="20"/>
        </w:rPr>
      </w:pPr>
      <w:r w:rsidRPr="00F41C72">
        <w:rPr>
          <w:rFonts w:ascii="Arial" w:hAnsi="Arial" w:cs="Arial"/>
          <w:sz w:val="20"/>
          <w:szCs w:val="20"/>
        </w:rPr>
        <w:t xml:space="preserve">                                </w:t>
      </w:r>
    </w:p>
    <w:p w14:paraId="784A0811" w14:textId="77777777" w:rsidR="0016515F" w:rsidRPr="00F41C72" w:rsidRDefault="0016515F" w:rsidP="00596DF0">
      <w:pPr>
        <w:spacing w:line="276" w:lineRule="auto"/>
        <w:jc w:val="both"/>
        <w:rPr>
          <w:rFonts w:ascii="Arial" w:hAnsi="Arial" w:cs="Arial"/>
          <w:sz w:val="20"/>
          <w:szCs w:val="20"/>
        </w:rPr>
      </w:pPr>
    </w:p>
    <w:p w14:paraId="4B246385" w14:textId="77777777" w:rsidR="00DD5AAF" w:rsidRPr="00F41C72" w:rsidRDefault="00596DF0" w:rsidP="00596DF0">
      <w:pPr>
        <w:spacing w:line="276" w:lineRule="auto"/>
        <w:jc w:val="both"/>
        <w:rPr>
          <w:rFonts w:ascii="Arial" w:hAnsi="Arial" w:cs="Arial"/>
          <w:sz w:val="20"/>
          <w:szCs w:val="20"/>
        </w:rPr>
      </w:pPr>
      <w:r w:rsidRPr="00F41C72">
        <w:rPr>
          <w:rFonts w:ascii="Arial" w:hAnsi="Arial" w:cs="Arial"/>
          <w:sz w:val="20"/>
          <w:szCs w:val="20"/>
        </w:rPr>
        <w:t>5.      PREHODNE IN KONČNE DOLOČBE</w:t>
      </w:r>
    </w:p>
    <w:p w14:paraId="4E0ABC28" w14:textId="77777777" w:rsidR="00596DF0" w:rsidRPr="00F41C72" w:rsidRDefault="00596DF0" w:rsidP="00596DF0">
      <w:pPr>
        <w:autoSpaceDE w:val="0"/>
        <w:autoSpaceDN w:val="0"/>
        <w:adjustRightInd w:val="0"/>
        <w:spacing w:line="276" w:lineRule="auto"/>
        <w:ind w:left="360"/>
        <w:jc w:val="center"/>
        <w:rPr>
          <w:rFonts w:ascii="Arial" w:hAnsi="Arial" w:cs="Arial"/>
          <w:sz w:val="20"/>
          <w:szCs w:val="20"/>
        </w:rPr>
      </w:pPr>
    </w:p>
    <w:p w14:paraId="0CE13861" w14:textId="77777777" w:rsidR="00596DF0" w:rsidRPr="007F1E36" w:rsidRDefault="00596DF0" w:rsidP="007F1E36">
      <w:pPr>
        <w:pStyle w:val="Odstavekseznama"/>
        <w:numPr>
          <w:ilvl w:val="0"/>
          <w:numId w:val="24"/>
        </w:numPr>
        <w:autoSpaceDE w:val="0"/>
        <w:autoSpaceDN w:val="0"/>
        <w:adjustRightInd w:val="0"/>
        <w:spacing w:line="276" w:lineRule="auto"/>
        <w:jc w:val="center"/>
        <w:rPr>
          <w:rFonts w:ascii="Arial" w:hAnsi="Arial" w:cs="Arial"/>
          <w:sz w:val="20"/>
          <w:szCs w:val="20"/>
        </w:rPr>
      </w:pPr>
      <w:r w:rsidRPr="007F1E36">
        <w:rPr>
          <w:rFonts w:ascii="Arial" w:hAnsi="Arial" w:cs="Arial"/>
          <w:sz w:val="20"/>
          <w:szCs w:val="20"/>
        </w:rPr>
        <w:t>člen</w:t>
      </w:r>
    </w:p>
    <w:p w14:paraId="373C9FA8" w14:textId="77777777" w:rsidR="00E35AB7" w:rsidRPr="00587822" w:rsidRDefault="00A02CBA" w:rsidP="00E35AB7">
      <w:pPr>
        <w:autoSpaceDE w:val="0"/>
        <w:autoSpaceDN w:val="0"/>
        <w:adjustRightInd w:val="0"/>
        <w:spacing w:line="276" w:lineRule="auto"/>
        <w:jc w:val="both"/>
        <w:rPr>
          <w:rFonts w:ascii="Arial" w:hAnsi="Arial" w:cs="Arial"/>
          <w:sz w:val="20"/>
          <w:szCs w:val="20"/>
        </w:rPr>
      </w:pPr>
      <w:r w:rsidRPr="00F41C72">
        <w:rPr>
          <w:rFonts w:ascii="Arial" w:hAnsi="Arial" w:cs="Arial"/>
          <w:sz w:val="20"/>
          <w:szCs w:val="20"/>
        </w:rPr>
        <w:t xml:space="preserve">SOU SAŠA </w:t>
      </w:r>
      <w:r w:rsidR="00596DF0" w:rsidRPr="00F41C72">
        <w:rPr>
          <w:rFonts w:ascii="Arial" w:hAnsi="Arial" w:cs="Arial"/>
          <w:sz w:val="20"/>
          <w:szCs w:val="20"/>
        </w:rPr>
        <w:t>nadaljuje s svojim delom na področju medobčinske inšpek</w:t>
      </w:r>
      <w:r w:rsidR="003C6C55" w:rsidRPr="00F41C72">
        <w:rPr>
          <w:rFonts w:ascii="Arial" w:hAnsi="Arial" w:cs="Arial"/>
          <w:sz w:val="20"/>
          <w:szCs w:val="20"/>
        </w:rPr>
        <w:t>cije, medobčinskega redarstva, urejanje prostora in</w:t>
      </w:r>
      <w:r w:rsidR="00596DF0" w:rsidRPr="00F41C72">
        <w:rPr>
          <w:rFonts w:ascii="Arial" w:hAnsi="Arial" w:cs="Arial"/>
          <w:sz w:val="20"/>
          <w:szCs w:val="20"/>
        </w:rPr>
        <w:t xml:space="preserve"> varstva okolja nemoteno naprej, razen na področju pravne sl</w:t>
      </w:r>
      <w:r w:rsidR="00FC0272">
        <w:rPr>
          <w:rFonts w:ascii="Arial" w:hAnsi="Arial" w:cs="Arial"/>
          <w:sz w:val="20"/>
          <w:szCs w:val="20"/>
        </w:rPr>
        <w:t xml:space="preserve">užbe, občinskega </w:t>
      </w:r>
      <w:r w:rsidR="003035F5">
        <w:rPr>
          <w:rFonts w:ascii="Arial" w:hAnsi="Arial" w:cs="Arial"/>
          <w:sz w:val="20"/>
          <w:szCs w:val="20"/>
        </w:rPr>
        <w:t>odvetništva</w:t>
      </w:r>
      <w:r w:rsidR="00596DF0" w:rsidRPr="00AA71EA">
        <w:rPr>
          <w:rFonts w:ascii="Arial" w:hAnsi="Arial" w:cs="Arial"/>
          <w:sz w:val="20"/>
          <w:szCs w:val="20"/>
        </w:rPr>
        <w:t>,</w:t>
      </w:r>
      <w:r w:rsidR="00596DF0" w:rsidRPr="00F41C72">
        <w:rPr>
          <w:rFonts w:ascii="Arial" w:hAnsi="Arial" w:cs="Arial"/>
          <w:sz w:val="20"/>
          <w:szCs w:val="20"/>
        </w:rPr>
        <w:t xml:space="preserve"> notranje revizije, proračunskega računovodstva, civilne zaščite, požarnega varstva in urejanja prometa, ki začne z delom, ko posamezna občina ustanoviteljica sklene dogovor s</w:t>
      </w:r>
      <w:r w:rsidR="00E35AB7">
        <w:rPr>
          <w:rFonts w:ascii="Arial" w:hAnsi="Arial" w:cs="Arial"/>
          <w:sz w:val="20"/>
          <w:szCs w:val="20"/>
        </w:rPr>
        <w:t xml:space="preserve"> sedežno občino ustanoviteljico, </w:t>
      </w:r>
      <w:r w:rsidR="00E35AB7" w:rsidRPr="0053602B">
        <w:rPr>
          <w:rFonts w:ascii="Arial" w:hAnsi="Arial" w:cs="Arial"/>
          <w:sz w:val="20"/>
          <w:szCs w:val="20"/>
        </w:rPr>
        <w:t>ki mora biti usklajen s splošnimi in posamičnimi pravnimi akti sedežne občine ustanoviteljice.</w:t>
      </w:r>
    </w:p>
    <w:p w14:paraId="2BC5AF46" w14:textId="77777777" w:rsidR="00596DF0" w:rsidRPr="00F41C72" w:rsidRDefault="00596DF0" w:rsidP="00596DF0">
      <w:pPr>
        <w:spacing w:line="276" w:lineRule="auto"/>
        <w:jc w:val="both"/>
        <w:rPr>
          <w:rFonts w:ascii="Arial" w:hAnsi="Arial" w:cs="Arial"/>
          <w:sz w:val="20"/>
          <w:szCs w:val="20"/>
        </w:rPr>
      </w:pPr>
    </w:p>
    <w:p w14:paraId="59E1CF98" w14:textId="77777777" w:rsidR="00596DF0" w:rsidRPr="00F41C72" w:rsidRDefault="00596DF0" w:rsidP="00596DF0">
      <w:pPr>
        <w:spacing w:line="276" w:lineRule="auto"/>
        <w:jc w:val="both"/>
        <w:rPr>
          <w:rFonts w:ascii="Arial" w:hAnsi="Arial" w:cs="Arial"/>
          <w:sz w:val="20"/>
          <w:szCs w:val="20"/>
        </w:rPr>
      </w:pPr>
      <w:r w:rsidRPr="00F41C72">
        <w:rPr>
          <w:rFonts w:ascii="Arial" w:hAnsi="Arial" w:cs="Arial"/>
          <w:sz w:val="20"/>
          <w:szCs w:val="20"/>
        </w:rPr>
        <w:t>SOU SAŠA prevzame javne uslužbence, zaposlene v občinskih upravah občin ustanoviteljic, ki so razporejeni na uradniška ali strokovno tehnična delovna mesta, najkasneje do dne, ko začnejo izvajati naloge skupne občinske uprave na posameznih delovnih področjih</w:t>
      </w:r>
      <w:r w:rsidR="00F65041" w:rsidRPr="00F41C72">
        <w:rPr>
          <w:rFonts w:ascii="Arial" w:hAnsi="Arial" w:cs="Arial"/>
          <w:sz w:val="20"/>
          <w:szCs w:val="20"/>
        </w:rPr>
        <w:t>.</w:t>
      </w:r>
    </w:p>
    <w:p w14:paraId="46E5D8C7" w14:textId="77777777" w:rsidR="00596DF0" w:rsidRPr="00F41C72" w:rsidRDefault="00596DF0" w:rsidP="00596DF0">
      <w:pPr>
        <w:spacing w:line="276" w:lineRule="auto"/>
        <w:jc w:val="both"/>
        <w:rPr>
          <w:rFonts w:ascii="Arial" w:hAnsi="Arial" w:cs="Arial"/>
          <w:sz w:val="20"/>
          <w:szCs w:val="20"/>
        </w:rPr>
      </w:pPr>
    </w:p>
    <w:p w14:paraId="7ABA2CF8" w14:textId="77777777" w:rsidR="002A61DD" w:rsidRDefault="00596DF0" w:rsidP="00596DF0">
      <w:pPr>
        <w:spacing w:line="276" w:lineRule="auto"/>
        <w:jc w:val="both"/>
        <w:rPr>
          <w:rFonts w:ascii="Arial" w:hAnsi="Arial" w:cs="Arial"/>
          <w:sz w:val="20"/>
          <w:szCs w:val="20"/>
        </w:rPr>
      </w:pPr>
      <w:r w:rsidRPr="00F41C72">
        <w:rPr>
          <w:rFonts w:ascii="Arial" w:hAnsi="Arial" w:cs="Arial"/>
          <w:sz w:val="20"/>
          <w:szCs w:val="20"/>
        </w:rPr>
        <w:t>Javnim uslužbencem, zaposlenim v SOU SAŠA, se ne sme poslabšati delovnopravni položaj glede na položaj, ki so ga imeli v občinski upravi posamezne občine ustanoviteljice</w:t>
      </w:r>
      <w:r w:rsidR="00CE0729" w:rsidRPr="00F41C72">
        <w:rPr>
          <w:rFonts w:ascii="Arial" w:hAnsi="Arial" w:cs="Arial"/>
          <w:sz w:val="20"/>
          <w:szCs w:val="20"/>
        </w:rPr>
        <w:t>,</w:t>
      </w:r>
      <w:r w:rsidR="002A61DD" w:rsidRPr="00F41C72">
        <w:rPr>
          <w:rFonts w:ascii="Arial" w:hAnsi="Arial" w:cs="Arial"/>
          <w:sz w:val="20"/>
          <w:szCs w:val="20"/>
        </w:rPr>
        <w:t xml:space="preserve"> Medobčinski inšpekciji, redarstvu in varstvu okolja</w:t>
      </w:r>
      <w:r w:rsidR="00CE0729" w:rsidRPr="00F41C72">
        <w:rPr>
          <w:rFonts w:ascii="Arial" w:hAnsi="Arial" w:cs="Arial"/>
          <w:sz w:val="20"/>
          <w:szCs w:val="20"/>
        </w:rPr>
        <w:t xml:space="preserve"> in</w:t>
      </w:r>
      <w:r w:rsidR="002A61DD" w:rsidRPr="00F41C72">
        <w:rPr>
          <w:rFonts w:ascii="Arial" w:hAnsi="Arial" w:cs="Arial"/>
          <w:sz w:val="20"/>
          <w:szCs w:val="20"/>
        </w:rPr>
        <w:t xml:space="preserve"> Uradu za okolje in prostor SAŠA regije.</w:t>
      </w:r>
    </w:p>
    <w:p w14:paraId="535C2EC3" w14:textId="77777777" w:rsidR="0071267B" w:rsidRPr="00F41C72" w:rsidRDefault="0071267B" w:rsidP="00596DF0">
      <w:pPr>
        <w:spacing w:line="276" w:lineRule="auto"/>
        <w:jc w:val="both"/>
        <w:rPr>
          <w:rFonts w:ascii="Arial" w:hAnsi="Arial" w:cs="Arial"/>
          <w:sz w:val="20"/>
          <w:szCs w:val="20"/>
        </w:rPr>
      </w:pPr>
    </w:p>
    <w:p w14:paraId="127AD4AC" w14:textId="77777777" w:rsidR="002A61DD" w:rsidRDefault="0071267B" w:rsidP="00596DF0">
      <w:pPr>
        <w:spacing w:line="276" w:lineRule="auto"/>
        <w:jc w:val="both"/>
        <w:rPr>
          <w:rFonts w:ascii="Arial" w:hAnsi="Arial" w:cs="Arial"/>
          <w:sz w:val="20"/>
          <w:szCs w:val="20"/>
        </w:rPr>
      </w:pPr>
      <w:r w:rsidRPr="003009D2">
        <w:rPr>
          <w:rFonts w:ascii="Arial" w:hAnsi="Arial" w:cs="Arial"/>
          <w:sz w:val="20"/>
          <w:szCs w:val="20"/>
        </w:rPr>
        <w:t>Občine ustanoviteljice morajo svojo organizacijo uskladiti s</w:t>
      </w:r>
      <w:r w:rsidR="006B42E8" w:rsidRPr="003009D2">
        <w:rPr>
          <w:rFonts w:ascii="Arial" w:hAnsi="Arial" w:cs="Arial"/>
          <w:sz w:val="20"/>
          <w:szCs w:val="20"/>
        </w:rPr>
        <w:t xml:space="preserve"> tem odlokom najkasneje v šestih</w:t>
      </w:r>
      <w:r w:rsidRPr="003009D2">
        <w:rPr>
          <w:rFonts w:ascii="Arial" w:hAnsi="Arial" w:cs="Arial"/>
          <w:sz w:val="20"/>
          <w:szCs w:val="20"/>
        </w:rPr>
        <w:t xml:space="preserve"> mesecih od uveljavitve tega odloka.</w:t>
      </w:r>
      <w:r>
        <w:rPr>
          <w:rFonts w:ascii="Arial" w:hAnsi="Arial" w:cs="Arial"/>
          <w:sz w:val="20"/>
          <w:szCs w:val="20"/>
        </w:rPr>
        <w:t xml:space="preserve"> </w:t>
      </w:r>
    </w:p>
    <w:p w14:paraId="0D3D7832" w14:textId="77777777" w:rsidR="003009D2" w:rsidRPr="00F41C72" w:rsidRDefault="003009D2" w:rsidP="00596DF0">
      <w:pPr>
        <w:spacing w:line="276" w:lineRule="auto"/>
        <w:jc w:val="both"/>
        <w:rPr>
          <w:rFonts w:ascii="Arial" w:hAnsi="Arial" w:cs="Arial"/>
          <w:sz w:val="20"/>
          <w:szCs w:val="20"/>
        </w:rPr>
      </w:pPr>
    </w:p>
    <w:p w14:paraId="0A38C200" w14:textId="77777777" w:rsidR="00D058F8" w:rsidRPr="00294AE4" w:rsidRDefault="00D058F8" w:rsidP="00D058F8">
      <w:pPr>
        <w:pStyle w:val="Odstavekseznama"/>
        <w:numPr>
          <w:ilvl w:val="0"/>
          <w:numId w:val="24"/>
        </w:numPr>
        <w:spacing w:line="276" w:lineRule="auto"/>
        <w:jc w:val="center"/>
        <w:rPr>
          <w:rFonts w:ascii="Arial" w:hAnsi="Arial" w:cs="Arial"/>
          <w:sz w:val="20"/>
          <w:szCs w:val="20"/>
          <w:highlight w:val="yellow"/>
        </w:rPr>
      </w:pPr>
      <w:r w:rsidRPr="00294AE4">
        <w:rPr>
          <w:rFonts w:ascii="Arial" w:hAnsi="Arial" w:cs="Arial"/>
          <w:sz w:val="20"/>
          <w:szCs w:val="20"/>
          <w:highlight w:val="yellow"/>
        </w:rPr>
        <w:t>člen</w:t>
      </w:r>
    </w:p>
    <w:p w14:paraId="3E773771" w14:textId="77777777" w:rsidR="00D058F8" w:rsidRPr="00294AE4" w:rsidRDefault="00D058F8" w:rsidP="00D058F8">
      <w:pPr>
        <w:spacing w:line="276" w:lineRule="auto"/>
        <w:jc w:val="both"/>
        <w:rPr>
          <w:rFonts w:ascii="Arial" w:hAnsi="Arial" w:cs="Arial"/>
          <w:sz w:val="20"/>
          <w:szCs w:val="20"/>
          <w:highlight w:val="yellow"/>
        </w:rPr>
      </w:pPr>
      <w:r w:rsidRPr="00294AE4">
        <w:rPr>
          <w:rFonts w:ascii="Arial" w:hAnsi="Arial" w:cs="Arial"/>
          <w:sz w:val="20"/>
          <w:szCs w:val="20"/>
          <w:highlight w:val="yellow"/>
        </w:rPr>
        <w:t xml:space="preserve">Z dnem uveljavitve tega odloka, preneha veljati Odlok o ustanovitvi skupne občinske uprave SAŠA regije (Uradni list RS, št. 76/19, Uradni vestnik MO Velenje, št. 14/19 in 15/19, Uradni list Občine Šoštanj, št. 6/19, Uradno glasilo slovenskih občin, št. 55/19 in Uradno glasilo </w:t>
      </w:r>
      <w:proofErr w:type="spellStart"/>
      <w:r w:rsidRPr="00294AE4">
        <w:rPr>
          <w:rFonts w:ascii="Arial" w:hAnsi="Arial" w:cs="Arial"/>
          <w:sz w:val="20"/>
          <w:szCs w:val="20"/>
          <w:highlight w:val="yellow"/>
        </w:rPr>
        <w:t>Zgornjesavinjskih</w:t>
      </w:r>
      <w:proofErr w:type="spellEnd"/>
      <w:r w:rsidRPr="00294AE4">
        <w:rPr>
          <w:rFonts w:ascii="Arial" w:hAnsi="Arial" w:cs="Arial"/>
          <w:sz w:val="20"/>
          <w:szCs w:val="20"/>
          <w:highlight w:val="yellow"/>
        </w:rPr>
        <w:t xml:space="preserve"> občin, št. 6/19).</w:t>
      </w:r>
    </w:p>
    <w:p w14:paraId="7E96C1CA" w14:textId="77777777" w:rsidR="00D058F8" w:rsidRPr="00294AE4" w:rsidRDefault="00D058F8" w:rsidP="00D058F8">
      <w:pPr>
        <w:spacing w:line="276" w:lineRule="auto"/>
        <w:jc w:val="both"/>
        <w:rPr>
          <w:rFonts w:ascii="Arial" w:hAnsi="Arial" w:cs="Arial"/>
          <w:sz w:val="20"/>
          <w:szCs w:val="20"/>
          <w:highlight w:val="yellow"/>
        </w:rPr>
      </w:pPr>
    </w:p>
    <w:p w14:paraId="7895571E" w14:textId="77777777" w:rsidR="00D058F8" w:rsidRPr="00294AE4" w:rsidRDefault="00D058F8" w:rsidP="00D058F8">
      <w:pPr>
        <w:pStyle w:val="Odstavekseznama"/>
        <w:numPr>
          <w:ilvl w:val="0"/>
          <w:numId w:val="24"/>
        </w:numPr>
        <w:spacing w:line="276" w:lineRule="auto"/>
        <w:jc w:val="center"/>
        <w:rPr>
          <w:rFonts w:ascii="Arial" w:hAnsi="Arial" w:cs="Arial"/>
          <w:sz w:val="20"/>
          <w:szCs w:val="20"/>
          <w:highlight w:val="yellow"/>
        </w:rPr>
      </w:pPr>
      <w:r w:rsidRPr="00294AE4">
        <w:rPr>
          <w:rFonts w:ascii="Arial" w:hAnsi="Arial" w:cs="Arial"/>
          <w:sz w:val="20"/>
          <w:szCs w:val="20"/>
          <w:highlight w:val="yellow"/>
        </w:rPr>
        <w:t>člen</w:t>
      </w:r>
    </w:p>
    <w:p w14:paraId="143C1A1B" w14:textId="77777777" w:rsidR="00D058F8" w:rsidRPr="00294AE4" w:rsidRDefault="00D058F8" w:rsidP="00D058F8">
      <w:pPr>
        <w:spacing w:line="276" w:lineRule="auto"/>
        <w:jc w:val="both"/>
        <w:rPr>
          <w:rFonts w:ascii="Arial" w:hAnsi="Arial" w:cs="Arial"/>
          <w:sz w:val="20"/>
          <w:szCs w:val="20"/>
          <w:highlight w:val="yellow"/>
        </w:rPr>
      </w:pPr>
      <w:r w:rsidRPr="00294AE4">
        <w:rPr>
          <w:rFonts w:ascii="Arial" w:hAnsi="Arial" w:cs="Arial"/>
          <w:sz w:val="20"/>
          <w:szCs w:val="20"/>
          <w:highlight w:val="yellow"/>
        </w:rPr>
        <w:t>Odlok se sprejme v enakem besedilu v vseh občinah ustanoviteljicah in objavi v uradnih glasilih občin ustanoviteljic najkasneje do novembra 2020.</w:t>
      </w:r>
    </w:p>
    <w:p w14:paraId="60C22931" w14:textId="77777777" w:rsidR="00D058F8" w:rsidRPr="00294AE4" w:rsidRDefault="00D058F8" w:rsidP="00D058F8">
      <w:pPr>
        <w:spacing w:line="276" w:lineRule="auto"/>
        <w:jc w:val="both"/>
        <w:rPr>
          <w:rFonts w:ascii="Arial" w:hAnsi="Arial" w:cs="Arial"/>
          <w:sz w:val="20"/>
          <w:szCs w:val="20"/>
          <w:highlight w:val="yellow"/>
        </w:rPr>
      </w:pPr>
    </w:p>
    <w:p w14:paraId="13B31D29" w14:textId="77777777" w:rsidR="00D058F8" w:rsidRPr="00294AE4" w:rsidRDefault="00D058F8" w:rsidP="00D058F8">
      <w:pPr>
        <w:pStyle w:val="Odstavekseznama"/>
        <w:numPr>
          <w:ilvl w:val="0"/>
          <w:numId w:val="24"/>
        </w:numPr>
        <w:spacing w:line="276" w:lineRule="auto"/>
        <w:jc w:val="center"/>
        <w:rPr>
          <w:rFonts w:ascii="Arial" w:hAnsi="Arial" w:cs="Arial"/>
          <w:sz w:val="20"/>
          <w:szCs w:val="20"/>
          <w:highlight w:val="yellow"/>
        </w:rPr>
      </w:pPr>
      <w:r w:rsidRPr="00294AE4">
        <w:rPr>
          <w:rFonts w:ascii="Arial" w:hAnsi="Arial" w:cs="Arial"/>
          <w:sz w:val="20"/>
          <w:szCs w:val="20"/>
          <w:highlight w:val="yellow"/>
        </w:rPr>
        <w:t>člen</w:t>
      </w:r>
    </w:p>
    <w:p w14:paraId="597277FF" w14:textId="77777777" w:rsidR="00D058F8" w:rsidRDefault="00D058F8" w:rsidP="00D058F8">
      <w:pPr>
        <w:spacing w:line="276" w:lineRule="auto"/>
        <w:rPr>
          <w:rFonts w:ascii="Arial" w:hAnsi="Arial" w:cs="Arial"/>
          <w:sz w:val="20"/>
          <w:szCs w:val="20"/>
        </w:rPr>
      </w:pPr>
      <w:r w:rsidRPr="00294AE4">
        <w:rPr>
          <w:rFonts w:ascii="Arial" w:hAnsi="Arial" w:cs="Arial"/>
          <w:sz w:val="20"/>
          <w:szCs w:val="20"/>
          <w:highlight w:val="yellow"/>
        </w:rPr>
        <w:lastRenderedPageBreak/>
        <w:t>Ta odlok začne veljati petnajsti</w:t>
      </w:r>
      <w:r w:rsidRPr="00294AE4">
        <w:rPr>
          <w:rFonts w:ascii="Arial" w:hAnsi="Arial" w:cs="Arial"/>
          <w:color w:val="FF0000"/>
          <w:sz w:val="20"/>
          <w:szCs w:val="20"/>
          <w:highlight w:val="yellow"/>
        </w:rPr>
        <w:t xml:space="preserve"> </w:t>
      </w:r>
      <w:r w:rsidRPr="00294AE4">
        <w:rPr>
          <w:rFonts w:ascii="Arial" w:hAnsi="Arial" w:cs="Arial"/>
          <w:sz w:val="20"/>
          <w:szCs w:val="20"/>
          <w:highlight w:val="yellow"/>
        </w:rPr>
        <w:t>dan po objavi v zadnjem od uradnih glasil občin ustanoviteljic, uporabljati pa se začne 1. januarja 2021.</w:t>
      </w:r>
    </w:p>
    <w:p w14:paraId="17726421" w14:textId="77777777" w:rsidR="008A197C" w:rsidRDefault="008A197C" w:rsidP="000F5029">
      <w:pPr>
        <w:spacing w:line="276" w:lineRule="auto"/>
        <w:rPr>
          <w:rFonts w:ascii="Arial" w:hAnsi="Arial" w:cs="Arial"/>
          <w:sz w:val="20"/>
          <w:szCs w:val="20"/>
        </w:rPr>
      </w:pPr>
    </w:p>
    <w:p w14:paraId="1A780E72" w14:textId="77777777" w:rsidR="000F5029" w:rsidRPr="000F5029" w:rsidRDefault="000F5029" w:rsidP="000F5029">
      <w:pPr>
        <w:spacing w:line="276" w:lineRule="auto"/>
        <w:rPr>
          <w:rFonts w:ascii="Arial" w:hAnsi="Arial" w:cs="Arial"/>
          <w:sz w:val="20"/>
          <w:szCs w:val="20"/>
        </w:rPr>
      </w:pPr>
      <w:r w:rsidRPr="000F5029">
        <w:rPr>
          <w:rFonts w:ascii="Arial" w:hAnsi="Arial" w:cs="Arial"/>
          <w:sz w:val="20"/>
          <w:szCs w:val="20"/>
        </w:rPr>
        <w:t xml:space="preserve">Številka: </w:t>
      </w:r>
      <w:r w:rsidR="00095E27" w:rsidRPr="00DF0388">
        <w:rPr>
          <w:rFonts w:ascii="Arial" w:hAnsi="Arial" w:cs="Arial"/>
          <w:sz w:val="20"/>
          <w:szCs w:val="20"/>
        </w:rPr>
        <w:t>015-02-0001/2020</w:t>
      </w:r>
    </w:p>
    <w:p w14:paraId="0ACEF7B2" w14:textId="77777777" w:rsidR="000F5029" w:rsidRPr="000F5029" w:rsidRDefault="000F5029" w:rsidP="000F5029">
      <w:pPr>
        <w:tabs>
          <w:tab w:val="left" w:pos="5760"/>
        </w:tabs>
        <w:spacing w:line="276" w:lineRule="auto"/>
        <w:rPr>
          <w:rFonts w:ascii="Arial" w:hAnsi="Arial" w:cs="Arial"/>
          <w:sz w:val="20"/>
          <w:szCs w:val="20"/>
        </w:rPr>
      </w:pPr>
      <w:r w:rsidRPr="000F5029">
        <w:rPr>
          <w:rFonts w:ascii="Arial" w:hAnsi="Arial" w:cs="Arial"/>
          <w:sz w:val="20"/>
          <w:szCs w:val="20"/>
        </w:rPr>
        <w:t xml:space="preserve">Velenje, dne: </w:t>
      </w:r>
    </w:p>
    <w:p w14:paraId="410117B2" w14:textId="77777777" w:rsidR="000F5029" w:rsidRPr="00881D96" w:rsidRDefault="000F5029" w:rsidP="000F5029">
      <w:pPr>
        <w:spacing w:line="276" w:lineRule="auto"/>
        <w:ind w:left="5664"/>
        <w:rPr>
          <w:rFonts w:ascii="Arial" w:hAnsi="Arial" w:cs="Arial"/>
          <w:sz w:val="20"/>
          <w:szCs w:val="20"/>
        </w:rPr>
      </w:pPr>
      <w:r w:rsidRPr="000F5029">
        <w:rPr>
          <w:rFonts w:ascii="Arial" w:hAnsi="Arial" w:cs="Arial"/>
          <w:sz w:val="20"/>
          <w:szCs w:val="20"/>
        </w:rPr>
        <w:t xml:space="preserve">  </w:t>
      </w:r>
      <w:r w:rsidRPr="00881D96">
        <w:rPr>
          <w:rFonts w:ascii="Arial" w:hAnsi="Arial" w:cs="Arial"/>
          <w:sz w:val="20"/>
          <w:szCs w:val="20"/>
        </w:rPr>
        <w:t>Občinski svet Mestne občine Velenje</w:t>
      </w:r>
    </w:p>
    <w:p w14:paraId="61F6CBB2" w14:textId="77777777" w:rsidR="000F5029" w:rsidRPr="00881D96" w:rsidRDefault="00DD2EBA" w:rsidP="00DD2EBA">
      <w:pPr>
        <w:spacing w:line="276" w:lineRule="auto"/>
        <w:ind w:left="5781"/>
        <w:rPr>
          <w:rFonts w:ascii="Arial" w:hAnsi="Arial" w:cs="Arial"/>
          <w:sz w:val="20"/>
          <w:szCs w:val="20"/>
        </w:rPr>
      </w:pPr>
      <w:r w:rsidRPr="00881D96">
        <w:rPr>
          <w:rFonts w:ascii="Arial" w:hAnsi="Arial" w:cs="Arial"/>
          <w:sz w:val="20"/>
          <w:szCs w:val="20"/>
        </w:rPr>
        <w:t>podžupan v začasnem opravljanju funkcije    župana</w:t>
      </w:r>
    </w:p>
    <w:p w14:paraId="53F1692B" w14:textId="77777777" w:rsidR="000F5029" w:rsidRPr="00DD2EBA" w:rsidRDefault="00DD2EBA" w:rsidP="000F5029">
      <w:pPr>
        <w:spacing w:line="276" w:lineRule="auto"/>
        <w:ind w:firstLine="96"/>
        <w:rPr>
          <w:rFonts w:ascii="Arial" w:hAnsi="Arial" w:cs="Arial"/>
          <w:sz w:val="20"/>
          <w:szCs w:val="20"/>
        </w:rPr>
      </w:pPr>
      <w:r w:rsidRPr="00881D96">
        <w:rPr>
          <w:rFonts w:ascii="Arial" w:hAnsi="Arial" w:cs="Arial"/>
          <w:sz w:val="20"/>
          <w:szCs w:val="20"/>
        </w:rPr>
        <w:tab/>
      </w:r>
      <w:r w:rsidRPr="00881D96">
        <w:rPr>
          <w:rFonts w:ascii="Arial" w:hAnsi="Arial" w:cs="Arial"/>
          <w:sz w:val="20"/>
          <w:szCs w:val="20"/>
        </w:rPr>
        <w:tab/>
      </w:r>
      <w:r w:rsidRPr="00881D96">
        <w:rPr>
          <w:rFonts w:ascii="Arial" w:hAnsi="Arial" w:cs="Arial"/>
          <w:sz w:val="20"/>
          <w:szCs w:val="20"/>
        </w:rPr>
        <w:tab/>
      </w:r>
      <w:r w:rsidRPr="00881D96">
        <w:rPr>
          <w:rFonts w:ascii="Arial" w:hAnsi="Arial" w:cs="Arial"/>
          <w:sz w:val="20"/>
          <w:szCs w:val="20"/>
        </w:rPr>
        <w:tab/>
      </w:r>
      <w:r w:rsidRPr="00881D96">
        <w:rPr>
          <w:rFonts w:ascii="Arial" w:hAnsi="Arial" w:cs="Arial"/>
          <w:sz w:val="20"/>
          <w:szCs w:val="20"/>
        </w:rPr>
        <w:tab/>
      </w:r>
      <w:r w:rsidRPr="00881D96">
        <w:rPr>
          <w:rFonts w:ascii="Arial" w:hAnsi="Arial" w:cs="Arial"/>
          <w:sz w:val="20"/>
          <w:szCs w:val="20"/>
        </w:rPr>
        <w:tab/>
      </w:r>
      <w:r w:rsidRPr="00881D96">
        <w:rPr>
          <w:rFonts w:ascii="Arial" w:hAnsi="Arial" w:cs="Arial"/>
          <w:sz w:val="20"/>
          <w:szCs w:val="20"/>
        </w:rPr>
        <w:tab/>
      </w:r>
      <w:r w:rsidRPr="00881D96">
        <w:rPr>
          <w:rFonts w:ascii="Arial" w:hAnsi="Arial" w:cs="Arial"/>
          <w:sz w:val="20"/>
          <w:szCs w:val="20"/>
        </w:rPr>
        <w:tab/>
        <w:t xml:space="preserve">  Peter </w:t>
      </w:r>
      <w:proofErr w:type="spellStart"/>
      <w:r w:rsidRPr="00881D96">
        <w:rPr>
          <w:rFonts w:ascii="Arial" w:hAnsi="Arial" w:cs="Arial"/>
          <w:sz w:val="20"/>
          <w:szCs w:val="20"/>
        </w:rPr>
        <w:t>Dermol</w:t>
      </w:r>
      <w:proofErr w:type="spellEnd"/>
      <w:r w:rsidRPr="00881D96">
        <w:rPr>
          <w:rFonts w:ascii="Arial" w:hAnsi="Arial" w:cs="Arial"/>
          <w:sz w:val="20"/>
          <w:szCs w:val="20"/>
        </w:rPr>
        <w:t xml:space="preserve">, </w:t>
      </w:r>
      <w:proofErr w:type="spellStart"/>
      <w:r w:rsidRPr="00881D96">
        <w:rPr>
          <w:rFonts w:ascii="Arial" w:hAnsi="Arial" w:cs="Arial"/>
          <w:sz w:val="20"/>
          <w:szCs w:val="20"/>
        </w:rPr>
        <w:t>l.r</w:t>
      </w:r>
      <w:proofErr w:type="spellEnd"/>
      <w:r w:rsidRPr="00881D96">
        <w:rPr>
          <w:rFonts w:ascii="Arial" w:hAnsi="Arial" w:cs="Arial"/>
          <w:sz w:val="20"/>
          <w:szCs w:val="20"/>
        </w:rPr>
        <w:t>.</w:t>
      </w:r>
      <w:r w:rsidR="000F5029" w:rsidRPr="00DD2EBA">
        <w:rPr>
          <w:rFonts w:ascii="Arial" w:hAnsi="Arial" w:cs="Arial"/>
          <w:sz w:val="20"/>
          <w:szCs w:val="20"/>
        </w:rPr>
        <w:t xml:space="preserve"> </w:t>
      </w:r>
    </w:p>
    <w:p w14:paraId="6F5C79F9" w14:textId="77777777" w:rsidR="0044374E" w:rsidRPr="00F41C72" w:rsidRDefault="0044374E" w:rsidP="00415A73">
      <w:pPr>
        <w:jc w:val="both"/>
        <w:rPr>
          <w:rFonts w:ascii="Arial" w:hAnsi="Arial" w:cs="Arial"/>
          <w:sz w:val="20"/>
          <w:szCs w:val="20"/>
        </w:rPr>
      </w:pPr>
    </w:p>
    <w:p w14:paraId="49C0401D" w14:textId="77777777" w:rsidR="009C378A" w:rsidRDefault="009C378A" w:rsidP="00D66D1F">
      <w:pPr>
        <w:spacing w:line="276" w:lineRule="auto"/>
        <w:rPr>
          <w:rFonts w:ascii="Arial" w:hAnsi="Arial" w:cs="Arial"/>
          <w:sz w:val="20"/>
          <w:szCs w:val="20"/>
        </w:rPr>
      </w:pPr>
    </w:p>
    <w:p w14:paraId="6F687FB5" w14:textId="77777777" w:rsidR="000F5029" w:rsidRPr="00F41C72" w:rsidRDefault="000F5029" w:rsidP="00D66D1F">
      <w:pPr>
        <w:spacing w:line="276" w:lineRule="auto"/>
        <w:rPr>
          <w:rFonts w:ascii="Arial" w:hAnsi="Arial" w:cs="Arial"/>
          <w:sz w:val="20"/>
          <w:szCs w:val="20"/>
        </w:rPr>
      </w:pPr>
    </w:p>
    <w:p w14:paraId="16F84788" w14:textId="77777777" w:rsidR="00D66D1F" w:rsidRPr="00F41C72" w:rsidRDefault="00D66D1F" w:rsidP="00D66D1F">
      <w:pPr>
        <w:spacing w:line="276" w:lineRule="auto"/>
        <w:rPr>
          <w:rFonts w:ascii="Arial" w:hAnsi="Arial" w:cs="Arial"/>
          <w:sz w:val="20"/>
          <w:szCs w:val="20"/>
        </w:rPr>
      </w:pPr>
    </w:p>
    <w:p w14:paraId="4DDCDAC9" w14:textId="77777777" w:rsidR="00D66D1F" w:rsidRPr="00F41C72" w:rsidRDefault="00D66D1F" w:rsidP="00D66D1F">
      <w:pPr>
        <w:spacing w:line="276" w:lineRule="auto"/>
        <w:rPr>
          <w:rFonts w:ascii="Arial" w:hAnsi="Arial" w:cs="Arial"/>
          <w:sz w:val="20"/>
          <w:szCs w:val="20"/>
        </w:rPr>
      </w:pPr>
      <w:r w:rsidRPr="00F41C72">
        <w:rPr>
          <w:rFonts w:ascii="Arial" w:hAnsi="Arial" w:cs="Arial"/>
          <w:sz w:val="20"/>
          <w:szCs w:val="20"/>
        </w:rPr>
        <w:t xml:space="preserve">Številka: </w:t>
      </w:r>
    </w:p>
    <w:p w14:paraId="2CC23B92" w14:textId="77777777" w:rsidR="00D66D1F" w:rsidRPr="00F41C72" w:rsidRDefault="00D66D1F" w:rsidP="00D66D1F">
      <w:pPr>
        <w:spacing w:line="276" w:lineRule="auto"/>
        <w:rPr>
          <w:rFonts w:ascii="Arial" w:hAnsi="Arial" w:cs="Arial"/>
          <w:sz w:val="20"/>
          <w:szCs w:val="20"/>
        </w:rPr>
      </w:pPr>
      <w:r w:rsidRPr="00F41C72">
        <w:rPr>
          <w:rFonts w:ascii="Arial" w:hAnsi="Arial" w:cs="Arial"/>
          <w:sz w:val="20"/>
          <w:szCs w:val="20"/>
        </w:rPr>
        <w:t>Gornji Grad, dne:</w:t>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p>
    <w:p w14:paraId="32740EC1" w14:textId="77777777" w:rsidR="00D66D1F" w:rsidRPr="00F41C72" w:rsidRDefault="00D66D1F" w:rsidP="00D66D1F">
      <w:pPr>
        <w:tabs>
          <w:tab w:val="left" w:pos="5760"/>
        </w:tabs>
        <w:spacing w:line="276" w:lineRule="auto"/>
        <w:ind w:left="5664" w:firstLine="96"/>
        <w:rPr>
          <w:rFonts w:ascii="Arial" w:hAnsi="Arial" w:cs="Arial"/>
          <w:sz w:val="20"/>
          <w:szCs w:val="20"/>
        </w:rPr>
      </w:pPr>
      <w:r w:rsidRPr="00F41C72">
        <w:rPr>
          <w:rFonts w:ascii="Arial" w:hAnsi="Arial" w:cs="Arial"/>
          <w:sz w:val="20"/>
          <w:szCs w:val="20"/>
        </w:rPr>
        <w:t xml:space="preserve">Občinski svet Občine Gornji Grad </w:t>
      </w:r>
    </w:p>
    <w:p w14:paraId="2966DD3A" w14:textId="77777777" w:rsidR="00D66D1F" w:rsidRPr="00F41C72" w:rsidRDefault="00D66D1F" w:rsidP="00D66D1F">
      <w:pPr>
        <w:tabs>
          <w:tab w:val="left" w:pos="5760"/>
        </w:tabs>
        <w:spacing w:line="276" w:lineRule="auto"/>
        <w:ind w:firstLine="96"/>
        <w:rPr>
          <w:rFonts w:ascii="Arial" w:hAnsi="Arial" w:cs="Arial"/>
          <w:sz w:val="20"/>
          <w:szCs w:val="20"/>
        </w:rPr>
      </w:pPr>
      <w:r w:rsidRPr="00F41C72">
        <w:rPr>
          <w:rFonts w:ascii="Arial" w:hAnsi="Arial" w:cs="Arial"/>
          <w:sz w:val="20"/>
          <w:szCs w:val="20"/>
        </w:rPr>
        <w:tab/>
        <w:t>župan</w:t>
      </w:r>
    </w:p>
    <w:p w14:paraId="6A41CF1D" w14:textId="77777777" w:rsidR="00D66D1F" w:rsidRPr="00F41C72" w:rsidRDefault="00D66D1F" w:rsidP="00D66D1F">
      <w:pPr>
        <w:tabs>
          <w:tab w:val="left" w:pos="5760"/>
        </w:tabs>
        <w:spacing w:line="276" w:lineRule="auto"/>
        <w:ind w:firstLine="96"/>
        <w:rPr>
          <w:rFonts w:ascii="Arial" w:hAnsi="Arial" w:cs="Arial"/>
          <w:sz w:val="20"/>
          <w:szCs w:val="20"/>
        </w:rPr>
      </w:pPr>
      <w:r w:rsidRPr="00F41C72">
        <w:rPr>
          <w:rFonts w:ascii="Arial" w:hAnsi="Arial" w:cs="Arial"/>
          <w:sz w:val="20"/>
          <w:szCs w:val="20"/>
        </w:rPr>
        <w:tab/>
      </w:r>
      <w:r w:rsidR="00C1196B">
        <w:rPr>
          <w:rFonts w:ascii="Arial" w:hAnsi="Arial" w:cs="Arial"/>
          <w:sz w:val="20"/>
          <w:szCs w:val="20"/>
        </w:rPr>
        <w:t>Anton Špeh</w:t>
      </w:r>
      <w:r w:rsidR="00A85223">
        <w:rPr>
          <w:rFonts w:ascii="Arial" w:hAnsi="Arial" w:cs="Arial"/>
          <w:sz w:val="20"/>
          <w:szCs w:val="20"/>
        </w:rPr>
        <w:t xml:space="preserve">, </w:t>
      </w:r>
      <w:proofErr w:type="spellStart"/>
      <w:r w:rsidR="00A85223">
        <w:rPr>
          <w:rFonts w:ascii="Arial" w:hAnsi="Arial" w:cs="Arial"/>
          <w:sz w:val="20"/>
          <w:szCs w:val="20"/>
        </w:rPr>
        <w:t>l.r</w:t>
      </w:r>
      <w:proofErr w:type="spellEnd"/>
      <w:r w:rsidR="00A85223">
        <w:rPr>
          <w:rFonts w:ascii="Arial" w:hAnsi="Arial" w:cs="Arial"/>
          <w:sz w:val="20"/>
          <w:szCs w:val="20"/>
        </w:rPr>
        <w:t>.</w:t>
      </w:r>
    </w:p>
    <w:p w14:paraId="79B36B97" w14:textId="77777777" w:rsidR="00D66D1F" w:rsidRDefault="00D66D1F" w:rsidP="00D66D1F">
      <w:pPr>
        <w:tabs>
          <w:tab w:val="left" w:pos="5760"/>
        </w:tabs>
        <w:spacing w:line="276" w:lineRule="auto"/>
        <w:ind w:firstLine="96"/>
        <w:rPr>
          <w:rFonts w:ascii="Arial" w:hAnsi="Arial" w:cs="Arial"/>
          <w:sz w:val="20"/>
          <w:szCs w:val="20"/>
        </w:rPr>
      </w:pPr>
    </w:p>
    <w:p w14:paraId="73337ACF" w14:textId="77777777" w:rsidR="00AC1150" w:rsidRDefault="00AC1150" w:rsidP="00D66D1F">
      <w:pPr>
        <w:spacing w:line="276" w:lineRule="auto"/>
        <w:rPr>
          <w:rFonts w:ascii="Arial" w:hAnsi="Arial" w:cs="Arial"/>
          <w:sz w:val="20"/>
          <w:szCs w:val="20"/>
        </w:rPr>
      </w:pPr>
    </w:p>
    <w:p w14:paraId="18FB5A40" w14:textId="77777777" w:rsidR="00AC1150" w:rsidRDefault="00AC1150" w:rsidP="00D66D1F">
      <w:pPr>
        <w:spacing w:line="276" w:lineRule="auto"/>
        <w:rPr>
          <w:rFonts w:ascii="Arial" w:hAnsi="Arial" w:cs="Arial"/>
          <w:sz w:val="20"/>
          <w:szCs w:val="20"/>
        </w:rPr>
      </w:pPr>
    </w:p>
    <w:p w14:paraId="7DC2173F" w14:textId="77777777" w:rsidR="00AC1150" w:rsidRDefault="00AC1150" w:rsidP="00D66D1F">
      <w:pPr>
        <w:spacing w:line="276" w:lineRule="auto"/>
        <w:rPr>
          <w:rFonts w:ascii="Arial" w:hAnsi="Arial" w:cs="Arial"/>
          <w:sz w:val="20"/>
          <w:szCs w:val="20"/>
        </w:rPr>
      </w:pPr>
    </w:p>
    <w:p w14:paraId="1A02CF77" w14:textId="77777777" w:rsidR="00D66D1F" w:rsidRPr="00F41C72" w:rsidRDefault="00D66D1F" w:rsidP="00D66D1F">
      <w:pPr>
        <w:spacing w:line="276" w:lineRule="auto"/>
        <w:rPr>
          <w:rFonts w:ascii="Arial" w:hAnsi="Arial" w:cs="Arial"/>
          <w:sz w:val="20"/>
          <w:szCs w:val="20"/>
        </w:rPr>
      </w:pPr>
      <w:r w:rsidRPr="00F41C72">
        <w:rPr>
          <w:rFonts w:ascii="Arial" w:hAnsi="Arial" w:cs="Arial"/>
          <w:sz w:val="20"/>
          <w:szCs w:val="20"/>
        </w:rPr>
        <w:t xml:space="preserve">Številka: </w:t>
      </w:r>
    </w:p>
    <w:p w14:paraId="78DDBA34" w14:textId="77777777" w:rsidR="00D66D1F" w:rsidRPr="00F41C72" w:rsidRDefault="00D66D1F" w:rsidP="00D66D1F">
      <w:pPr>
        <w:spacing w:line="276" w:lineRule="auto"/>
        <w:rPr>
          <w:rFonts w:ascii="Arial" w:hAnsi="Arial" w:cs="Arial"/>
          <w:sz w:val="20"/>
          <w:szCs w:val="20"/>
        </w:rPr>
      </w:pPr>
      <w:r w:rsidRPr="00F41C72">
        <w:rPr>
          <w:rFonts w:ascii="Arial" w:hAnsi="Arial" w:cs="Arial"/>
          <w:sz w:val="20"/>
          <w:szCs w:val="20"/>
        </w:rPr>
        <w:t>Ljubno, dne:</w:t>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p>
    <w:p w14:paraId="6D3D6303" w14:textId="77777777" w:rsidR="00D66D1F" w:rsidRPr="00F41C72" w:rsidRDefault="00D66D1F" w:rsidP="00D66D1F">
      <w:pPr>
        <w:tabs>
          <w:tab w:val="left" w:pos="5760"/>
        </w:tabs>
        <w:spacing w:line="276" w:lineRule="auto"/>
        <w:ind w:left="5664" w:firstLine="96"/>
        <w:rPr>
          <w:rFonts w:ascii="Arial" w:hAnsi="Arial" w:cs="Arial"/>
          <w:sz w:val="20"/>
          <w:szCs w:val="20"/>
        </w:rPr>
      </w:pPr>
      <w:r w:rsidRPr="00F41C72">
        <w:rPr>
          <w:rFonts w:ascii="Arial" w:hAnsi="Arial" w:cs="Arial"/>
          <w:sz w:val="20"/>
          <w:szCs w:val="20"/>
        </w:rPr>
        <w:t>Občinski svet Občine Ljubno</w:t>
      </w:r>
    </w:p>
    <w:p w14:paraId="670C4952" w14:textId="77777777" w:rsidR="00D66D1F" w:rsidRPr="00F41C72" w:rsidRDefault="00D66D1F" w:rsidP="00D66D1F">
      <w:pPr>
        <w:tabs>
          <w:tab w:val="left" w:pos="5760"/>
        </w:tabs>
        <w:spacing w:line="276" w:lineRule="auto"/>
        <w:ind w:firstLine="96"/>
        <w:rPr>
          <w:rFonts w:ascii="Arial" w:hAnsi="Arial" w:cs="Arial"/>
          <w:sz w:val="20"/>
          <w:szCs w:val="20"/>
        </w:rPr>
      </w:pPr>
      <w:r w:rsidRPr="00F41C72">
        <w:rPr>
          <w:rFonts w:ascii="Arial" w:hAnsi="Arial" w:cs="Arial"/>
          <w:sz w:val="20"/>
          <w:szCs w:val="20"/>
        </w:rPr>
        <w:tab/>
        <w:t>župan</w:t>
      </w:r>
    </w:p>
    <w:p w14:paraId="5D65C9E5" w14:textId="77777777" w:rsidR="00D66D1F" w:rsidRDefault="00C1196B" w:rsidP="00D66D1F">
      <w:pPr>
        <w:tabs>
          <w:tab w:val="left" w:pos="5760"/>
        </w:tabs>
        <w:spacing w:line="276" w:lineRule="auto"/>
        <w:ind w:firstLine="96"/>
        <w:rPr>
          <w:rFonts w:ascii="Arial" w:hAnsi="Arial" w:cs="Arial"/>
          <w:sz w:val="20"/>
          <w:szCs w:val="20"/>
        </w:rPr>
      </w:pPr>
      <w:r>
        <w:rPr>
          <w:rFonts w:ascii="Arial" w:hAnsi="Arial" w:cs="Arial"/>
          <w:sz w:val="20"/>
          <w:szCs w:val="20"/>
        </w:rPr>
        <w:tab/>
        <w:t>Franjo Naraločnik</w:t>
      </w:r>
      <w:r w:rsidR="00A85223">
        <w:rPr>
          <w:rFonts w:ascii="Arial" w:hAnsi="Arial" w:cs="Arial"/>
          <w:sz w:val="20"/>
          <w:szCs w:val="20"/>
        </w:rPr>
        <w:t xml:space="preserve">, </w:t>
      </w:r>
      <w:proofErr w:type="spellStart"/>
      <w:r w:rsidR="00A85223">
        <w:rPr>
          <w:rFonts w:ascii="Arial" w:hAnsi="Arial" w:cs="Arial"/>
          <w:sz w:val="20"/>
          <w:szCs w:val="20"/>
        </w:rPr>
        <w:t>l.r</w:t>
      </w:r>
      <w:proofErr w:type="spellEnd"/>
      <w:r w:rsidR="00A85223">
        <w:rPr>
          <w:rFonts w:ascii="Arial" w:hAnsi="Arial" w:cs="Arial"/>
          <w:sz w:val="20"/>
          <w:szCs w:val="20"/>
        </w:rPr>
        <w:t>.</w:t>
      </w:r>
    </w:p>
    <w:p w14:paraId="24FF40BE" w14:textId="77777777" w:rsidR="009A68C7" w:rsidRDefault="009A68C7" w:rsidP="00D66D1F">
      <w:pPr>
        <w:tabs>
          <w:tab w:val="left" w:pos="5760"/>
        </w:tabs>
        <w:spacing w:line="276" w:lineRule="auto"/>
        <w:ind w:firstLine="96"/>
        <w:rPr>
          <w:rFonts w:ascii="Arial" w:hAnsi="Arial" w:cs="Arial"/>
          <w:sz w:val="20"/>
          <w:szCs w:val="20"/>
        </w:rPr>
      </w:pPr>
    </w:p>
    <w:p w14:paraId="6F6377BC" w14:textId="77777777" w:rsidR="009A68C7" w:rsidRDefault="009A68C7" w:rsidP="00D66D1F">
      <w:pPr>
        <w:tabs>
          <w:tab w:val="left" w:pos="5760"/>
        </w:tabs>
        <w:spacing w:line="276" w:lineRule="auto"/>
        <w:ind w:firstLine="96"/>
        <w:rPr>
          <w:rFonts w:ascii="Arial" w:hAnsi="Arial" w:cs="Arial"/>
          <w:sz w:val="20"/>
          <w:szCs w:val="20"/>
        </w:rPr>
      </w:pPr>
    </w:p>
    <w:p w14:paraId="55F568C6" w14:textId="77777777" w:rsidR="009A68C7" w:rsidRDefault="009A68C7" w:rsidP="00D66D1F">
      <w:pPr>
        <w:tabs>
          <w:tab w:val="left" w:pos="5760"/>
        </w:tabs>
        <w:spacing w:line="276" w:lineRule="auto"/>
        <w:ind w:firstLine="96"/>
        <w:rPr>
          <w:rFonts w:ascii="Arial" w:hAnsi="Arial" w:cs="Arial"/>
          <w:sz w:val="20"/>
          <w:szCs w:val="20"/>
        </w:rPr>
      </w:pPr>
    </w:p>
    <w:p w14:paraId="42C148F9" w14:textId="77777777" w:rsidR="009A68C7" w:rsidRPr="00F41C72" w:rsidRDefault="009A68C7" w:rsidP="00D66D1F">
      <w:pPr>
        <w:tabs>
          <w:tab w:val="left" w:pos="5760"/>
        </w:tabs>
        <w:spacing w:line="276" w:lineRule="auto"/>
        <w:ind w:firstLine="96"/>
        <w:rPr>
          <w:rFonts w:ascii="Arial" w:hAnsi="Arial" w:cs="Arial"/>
          <w:sz w:val="20"/>
          <w:szCs w:val="20"/>
        </w:rPr>
      </w:pPr>
    </w:p>
    <w:p w14:paraId="0C195885" w14:textId="77777777" w:rsidR="00D66D1F" w:rsidRPr="00F41C72" w:rsidRDefault="00D66D1F" w:rsidP="00D66D1F">
      <w:pPr>
        <w:spacing w:line="276" w:lineRule="auto"/>
        <w:rPr>
          <w:rFonts w:ascii="Arial" w:hAnsi="Arial" w:cs="Arial"/>
          <w:sz w:val="20"/>
          <w:szCs w:val="20"/>
        </w:rPr>
      </w:pPr>
      <w:r w:rsidRPr="00F41C72">
        <w:rPr>
          <w:rFonts w:ascii="Arial" w:hAnsi="Arial" w:cs="Arial"/>
          <w:sz w:val="20"/>
          <w:szCs w:val="20"/>
        </w:rPr>
        <w:t>Številka:</w:t>
      </w:r>
      <w:r w:rsidRPr="00F41C72">
        <w:rPr>
          <w:rFonts w:ascii="Arial" w:hAnsi="Arial" w:cs="Arial"/>
          <w:sz w:val="20"/>
          <w:szCs w:val="20"/>
        </w:rPr>
        <w:tab/>
      </w:r>
    </w:p>
    <w:p w14:paraId="4365948C" w14:textId="77777777" w:rsidR="00D66D1F" w:rsidRPr="00F41C72" w:rsidRDefault="00D66D1F" w:rsidP="00D66D1F">
      <w:pPr>
        <w:spacing w:line="276" w:lineRule="auto"/>
        <w:rPr>
          <w:rFonts w:ascii="Arial" w:hAnsi="Arial" w:cs="Arial"/>
          <w:sz w:val="20"/>
          <w:szCs w:val="20"/>
        </w:rPr>
      </w:pPr>
      <w:r w:rsidRPr="00F41C72">
        <w:rPr>
          <w:rFonts w:ascii="Arial" w:hAnsi="Arial" w:cs="Arial"/>
          <w:sz w:val="20"/>
          <w:szCs w:val="20"/>
        </w:rPr>
        <w:t>Luče, dne:</w:t>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r w:rsidRPr="00F41C72">
        <w:rPr>
          <w:rFonts w:ascii="Arial" w:hAnsi="Arial" w:cs="Arial"/>
          <w:sz w:val="20"/>
          <w:szCs w:val="20"/>
        </w:rPr>
        <w:tab/>
      </w:r>
    </w:p>
    <w:p w14:paraId="2B009B79" w14:textId="77777777" w:rsidR="00D66D1F" w:rsidRPr="00F41C72" w:rsidRDefault="00D66D1F" w:rsidP="00D66D1F">
      <w:pPr>
        <w:tabs>
          <w:tab w:val="left" w:pos="5760"/>
        </w:tabs>
        <w:spacing w:line="276" w:lineRule="auto"/>
        <w:ind w:left="5664" w:firstLine="96"/>
        <w:rPr>
          <w:rFonts w:ascii="Arial" w:hAnsi="Arial" w:cs="Arial"/>
          <w:sz w:val="20"/>
          <w:szCs w:val="20"/>
        </w:rPr>
      </w:pPr>
      <w:r w:rsidRPr="00F41C72">
        <w:rPr>
          <w:rFonts w:ascii="Arial" w:hAnsi="Arial" w:cs="Arial"/>
          <w:sz w:val="20"/>
          <w:szCs w:val="20"/>
        </w:rPr>
        <w:t>Občinski svet Občine Luče</w:t>
      </w:r>
    </w:p>
    <w:p w14:paraId="515937EA" w14:textId="77777777" w:rsidR="00D66D1F" w:rsidRPr="00F41C72" w:rsidRDefault="00D66D1F" w:rsidP="00D66D1F">
      <w:pPr>
        <w:tabs>
          <w:tab w:val="left" w:pos="5760"/>
        </w:tabs>
        <w:spacing w:line="276" w:lineRule="auto"/>
        <w:ind w:firstLine="96"/>
        <w:rPr>
          <w:rFonts w:ascii="Arial" w:hAnsi="Arial" w:cs="Arial"/>
          <w:sz w:val="20"/>
          <w:szCs w:val="20"/>
        </w:rPr>
      </w:pPr>
      <w:r w:rsidRPr="00F41C72">
        <w:rPr>
          <w:rFonts w:ascii="Arial" w:hAnsi="Arial" w:cs="Arial"/>
          <w:sz w:val="20"/>
          <w:szCs w:val="20"/>
        </w:rPr>
        <w:tab/>
        <w:t>župan</w:t>
      </w:r>
    </w:p>
    <w:p w14:paraId="66C2E65F" w14:textId="77777777" w:rsidR="00D66D1F" w:rsidRDefault="00C1196B" w:rsidP="00D66D1F">
      <w:pPr>
        <w:tabs>
          <w:tab w:val="left" w:pos="5760"/>
        </w:tabs>
        <w:spacing w:line="276" w:lineRule="auto"/>
        <w:ind w:firstLine="96"/>
        <w:rPr>
          <w:rFonts w:ascii="Arial" w:hAnsi="Arial" w:cs="Arial"/>
          <w:sz w:val="20"/>
          <w:szCs w:val="20"/>
        </w:rPr>
      </w:pPr>
      <w:r>
        <w:rPr>
          <w:rFonts w:ascii="Arial" w:hAnsi="Arial" w:cs="Arial"/>
          <w:sz w:val="20"/>
          <w:szCs w:val="20"/>
        </w:rPr>
        <w:tab/>
        <w:t xml:space="preserve">Ciril </w:t>
      </w:r>
      <w:proofErr w:type="spellStart"/>
      <w:r>
        <w:rPr>
          <w:rFonts w:ascii="Arial" w:hAnsi="Arial" w:cs="Arial"/>
          <w:sz w:val="20"/>
          <w:szCs w:val="20"/>
        </w:rPr>
        <w:t>Rosc</w:t>
      </w:r>
      <w:proofErr w:type="spellEnd"/>
      <w:r w:rsidR="00A85223">
        <w:rPr>
          <w:rFonts w:ascii="Arial" w:hAnsi="Arial" w:cs="Arial"/>
          <w:sz w:val="20"/>
          <w:szCs w:val="20"/>
        </w:rPr>
        <w:t xml:space="preserve">, </w:t>
      </w:r>
      <w:proofErr w:type="spellStart"/>
      <w:r w:rsidR="00A85223">
        <w:rPr>
          <w:rFonts w:ascii="Arial" w:hAnsi="Arial" w:cs="Arial"/>
          <w:sz w:val="20"/>
          <w:szCs w:val="20"/>
        </w:rPr>
        <w:t>l.r</w:t>
      </w:r>
      <w:proofErr w:type="spellEnd"/>
      <w:r w:rsidR="00A85223">
        <w:rPr>
          <w:rFonts w:ascii="Arial" w:hAnsi="Arial" w:cs="Arial"/>
          <w:sz w:val="20"/>
          <w:szCs w:val="20"/>
        </w:rPr>
        <w:t>.</w:t>
      </w:r>
    </w:p>
    <w:p w14:paraId="5E0CA699" w14:textId="77777777" w:rsidR="00AD3D9E" w:rsidRDefault="00AD3D9E" w:rsidP="00D66D1F">
      <w:pPr>
        <w:tabs>
          <w:tab w:val="left" w:pos="5760"/>
        </w:tabs>
        <w:spacing w:line="276" w:lineRule="auto"/>
        <w:ind w:firstLine="96"/>
        <w:rPr>
          <w:rFonts w:ascii="Arial" w:hAnsi="Arial" w:cs="Arial"/>
          <w:sz w:val="20"/>
          <w:szCs w:val="20"/>
        </w:rPr>
      </w:pPr>
    </w:p>
    <w:p w14:paraId="26601E7D" w14:textId="77777777" w:rsidR="00C148D4" w:rsidRDefault="00C148D4" w:rsidP="00D66D1F">
      <w:pPr>
        <w:tabs>
          <w:tab w:val="left" w:pos="5760"/>
        </w:tabs>
        <w:spacing w:line="276" w:lineRule="auto"/>
        <w:ind w:firstLine="96"/>
        <w:rPr>
          <w:rFonts w:ascii="Arial" w:hAnsi="Arial" w:cs="Arial"/>
          <w:sz w:val="20"/>
          <w:szCs w:val="20"/>
        </w:rPr>
      </w:pPr>
    </w:p>
    <w:p w14:paraId="507E7242" w14:textId="77777777" w:rsidR="007F1E36" w:rsidRDefault="007F1E36" w:rsidP="009A68C7">
      <w:pPr>
        <w:tabs>
          <w:tab w:val="left" w:pos="5760"/>
        </w:tabs>
        <w:spacing w:line="276" w:lineRule="auto"/>
        <w:rPr>
          <w:rFonts w:ascii="Arial" w:hAnsi="Arial" w:cs="Arial"/>
          <w:sz w:val="20"/>
          <w:szCs w:val="20"/>
        </w:rPr>
      </w:pPr>
    </w:p>
    <w:p w14:paraId="1DF22771" w14:textId="77777777" w:rsidR="007F1E36" w:rsidRPr="00F41C72" w:rsidRDefault="007F1E36" w:rsidP="00D66D1F">
      <w:pPr>
        <w:tabs>
          <w:tab w:val="left" w:pos="5760"/>
        </w:tabs>
        <w:spacing w:line="276" w:lineRule="auto"/>
        <w:ind w:firstLine="96"/>
        <w:rPr>
          <w:rFonts w:ascii="Arial" w:hAnsi="Arial" w:cs="Arial"/>
          <w:sz w:val="20"/>
          <w:szCs w:val="20"/>
        </w:rPr>
      </w:pPr>
    </w:p>
    <w:p w14:paraId="6DDFEF3E" w14:textId="77777777" w:rsidR="00D66D1F" w:rsidRPr="00F41C72" w:rsidRDefault="00D66D1F" w:rsidP="00D66D1F">
      <w:pPr>
        <w:spacing w:line="276" w:lineRule="auto"/>
        <w:rPr>
          <w:rFonts w:ascii="Arial" w:hAnsi="Arial" w:cs="Arial"/>
          <w:sz w:val="20"/>
          <w:szCs w:val="20"/>
        </w:rPr>
      </w:pPr>
      <w:r w:rsidRPr="00F41C72">
        <w:rPr>
          <w:rFonts w:ascii="Arial" w:hAnsi="Arial" w:cs="Arial"/>
          <w:sz w:val="20"/>
          <w:szCs w:val="20"/>
        </w:rPr>
        <w:t xml:space="preserve">Številka: </w:t>
      </w:r>
    </w:p>
    <w:p w14:paraId="42EA0B85" w14:textId="77777777" w:rsidR="00D66D1F" w:rsidRPr="00F41C72" w:rsidRDefault="00D66D1F" w:rsidP="00D66D1F">
      <w:pPr>
        <w:tabs>
          <w:tab w:val="left" w:pos="5760"/>
        </w:tabs>
        <w:spacing w:line="276" w:lineRule="auto"/>
        <w:rPr>
          <w:rFonts w:ascii="Arial" w:hAnsi="Arial" w:cs="Arial"/>
          <w:sz w:val="20"/>
          <w:szCs w:val="20"/>
        </w:rPr>
      </w:pPr>
      <w:r w:rsidRPr="00F41C72">
        <w:rPr>
          <w:rFonts w:ascii="Arial" w:hAnsi="Arial" w:cs="Arial"/>
          <w:sz w:val="20"/>
          <w:szCs w:val="20"/>
        </w:rPr>
        <w:t>Mozirje, dne:</w:t>
      </w:r>
      <w:r w:rsidRPr="00F41C72">
        <w:rPr>
          <w:rFonts w:ascii="Arial" w:hAnsi="Arial" w:cs="Arial"/>
          <w:sz w:val="20"/>
          <w:szCs w:val="20"/>
        </w:rPr>
        <w:tab/>
      </w:r>
    </w:p>
    <w:p w14:paraId="27C8B9AC" w14:textId="77777777" w:rsidR="00D66D1F" w:rsidRPr="00F41C72" w:rsidRDefault="00D66D1F" w:rsidP="00D66D1F">
      <w:pPr>
        <w:tabs>
          <w:tab w:val="left" w:pos="5760"/>
        </w:tabs>
        <w:spacing w:line="276" w:lineRule="auto"/>
        <w:ind w:left="5664" w:firstLine="96"/>
        <w:rPr>
          <w:rFonts w:ascii="Arial" w:hAnsi="Arial" w:cs="Arial"/>
          <w:sz w:val="20"/>
          <w:szCs w:val="20"/>
        </w:rPr>
      </w:pPr>
      <w:r w:rsidRPr="00F41C72">
        <w:rPr>
          <w:rFonts w:ascii="Arial" w:hAnsi="Arial" w:cs="Arial"/>
          <w:sz w:val="20"/>
          <w:szCs w:val="20"/>
        </w:rPr>
        <w:t>Občinski svet Občine Mozirje</w:t>
      </w:r>
    </w:p>
    <w:p w14:paraId="5A87B27B" w14:textId="77777777" w:rsidR="00D66D1F" w:rsidRPr="00F41C72" w:rsidRDefault="00D66D1F" w:rsidP="00D66D1F">
      <w:pPr>
        <w:tabs>
          <w:tab w:val="left" w:pos="5760"/>
        </w:tabs>
        <w:spacing w:line="276" w:lineRule="auto"/>
        <w:ind w:firstLine="96"/>
        <w:rPr>
          <w:rFonts w:ascii="Arial" w:hAnsi="Arial" w:cs="Arial"/>
          <w:sz w:val="20"/>
          <w:szCs w:val="20"/>
        </w:rPr>
      </w:pPr>
      <w:r w:rsidRPr="00F41C72">
        <w:rPr>
          <w:rFonts w:ascii="Arial" w:hAnsi="Arial" w:cs="Arial"/>
          <w:sz w:val="20"/>
          <w:szCs w:val="20"/>
        </w:rPr>
        <w:tab/>
        <w:t>župan</w:t>
      </w:r>
    </w:p>
    <w:p w14:paraId="22D6FEF6" w14:textId="77777777" w:rsidR="00C148D4" w:rsidRDefault="00C1196B" w:rsidP="00513796">
      <w:pPr>
        <w:tabs>
          <w:tab w:val="left" w:pos="5760"/>
        </w:tabs>
        <w:spacing w:line="276" w:lineRule="auto"/>
        <w:ind w:firstLine="96"/>
        <w:rPr>
          <w:rFonts w:ascii="Arial" w:hAnsi="Arial" w:cs="Arial"/>
          <w:sz w:val="20"/>
          <w:szCs w:val="20"/>
        </w:rPr>
      </w:pPr>
      <w:r>
        <w:rPr>
          <w:rFonts w:ascii="Arial" w:hAnsi="Arial" w:cs="Arial"/>
          <w:sz w:val="20"/>
          <w:szCs w:val="20"/>
        </w:rPr>
        <w:tab/>
        <w:t>Ivan Suhoveršnik</w:t>
      </w:r>
      <w:r w:rsidR="00A85223">
        <w:rPr>
          <w:rFonts w:ascii="Arial" w:hAnsi="Arial" w:cs="Arial"/>
          <w:sz w:val="20"/>
          <w:szCs w:val="20"/>
        </w:rPr>
        <w:t xml:space="preserve">, </w:t>
      </w:r>
      <w:proofErr w:type="spellStart"/>
      <w:r w:rsidR="00A85223">
        <w:rPr>
          <w:rFonts w:ascii="Arial" w:hAnsi="Arial" w:cs="Arial"/>
          <w:sz w:val="20"/>
          <w:szCs w:val="20"/>
        </w:rPr>
        <w:t>l.r</w:t>
      </w:r>
      <w:proofErr w:type="spellEnd"/>
      <w:r w:rsidR="00A85223">
        <w:rPr>
          <w:rFonts w:ascii="Arial" w:hAnsi="Arial" w:cs="Arial"/>
          <w:sz w:val="20"/>
          <w:szCs w:val="20"/>
        </w:rPr>
        <w:t>.</w:t>
      </w:r>
    </w:p>
    <w:p w14:paraId="2CFFFAE3" w14:textId="77777777" w:rsidR="00842702" w:rsidRDefault="00842702" w:rsidP="00513796">
      <w:pPr>
        <w:tabs>
          <w:tab w:val="left" w:pos="5760"/>
        </w:tabs>
        <w:spacing w:line="276" w:lineRule="auto"/>
        <w:ind w:firstLine="96"/>
        <w:rPr>
          <w:rFonts w:ascii="Arial" w:hAnsi="Arial" w:cs="Arial"/>
          <w:sz w:val="20"/>
          <w:szCs w:val="20"/>
        </w:rPr>
      </w:pPr>
    </w:p>
    <w:p w14:paraId="73488FEF" w14:textId="77777777" w:rsidR="009C45E2" w:rsidRDefault="009C45E2" w:rsidP="00513796">
      <w:pPr>
        <w:tabs>
          <w:tab w:val="left" w:pos="5760"/>
        </w:tabs>
        <w:spacing w:line="276" w:lineRule="auto"/>
        <w:ind w:firstLine="96"/>
        <w:rPr>
          <w:rFonts w:ascii="Arial" w:hAnsi="Arial" w:cs="Arial"/>
          <w:sz w:val="20"/>
          <w:szCs w:val="20"/>
        </w:rPr>
      </w:pPr>
    </w:p>
    <w:p w14:paraId="41C6A9E0" w14:textId="77777777" w:rsidR="00842702" w:rsidRDefault="00842702" w:rsidP="00513796">
      <w:pPr>
        <w:tabs>
          <w:tab w:val="left" w:pos="5760"/>
        </w:tabs>
        <w:spacing w:line="276" w:lineRule="auto"/>
        <w:ind w:firstLine="96"/>
        <w:rPr>
          <w:rFonts w:ascii="Arial" w:hAnsi="Arial" w:cs="Arial"/>
          <w:sz w:val="20"/>
          <w:szCs w:val="20"/>
        </w:rPr>
      </w:pPr>
    </w:p>
    <w:p w14:paraId="7D6FDF7F" w14:textId="77777777" w:rsidR="008A197C" w:rsidRDefault="008A197C" w:rsidP="00D66D1F">
      <w:pPr>
        <w:spacing w:line="276" w:lineRule="auto"/>
        <w:rPr>
          <w:rFonts w:ascii="Arial" w:hAnsi="Arial" w:cs="Arial"/>
          <w:sz w:val="20"/>
          <w:szCs w:val="20"/>
        </w:rPr>
      </w:pPr>
    </w:p>
    <w:p w14:paraId="47DE0545" w14:textId="77777777" w:rsidR="00D66D1F" w:rsidRPr="00F41C72" w:rsidRDefault="00D66D1F" w:rsidP="00D66D1F">
      <w:pPr>
        <w:spacing w:line="276" w:lineRule="auto"/>
        <w:rPr>
          <w:rFonts w:ascii="Arial" w:hAnsi="Arial" w:cs="Arial"/>
          <w:sz w:val="20"/>
          <w:szCs w:val="20"/>
        </w:rPr>
      </w:pPr>
      <w:r w:rsidRPr="00F41C72">
        <w:rPr>
          <w:rFonts w:ascii="Arial" w:hAnsi="Arial" w:cs="Arial"/>
          <w:sz w:val="20"/>
          <w:szCs w:val="20"/>
        </w:rPr>
        <w:t xml:space="preserve">Številka: </w:t>
      </w:r>
    </w:p>
    <w:p w14:paraId="2B7D04E7" w14:textId="77777777" w:rsidR="00D66D1F" w:rsidRPr="00F41C72" w:rsidRDefault="00D66D1F" w:rsidP="00D66D1F">
      <w:pPr>
        <w:tabs>
          <w:tab w:val="left" w:pos="5760"/>
        </w:tabs>
        <w:spacing w:line="276" w:lineRule="auto"/>
        <w:rPr>
          <w:rFonts w:ascii="Arial" w:hAnsi="Arial" w:cs="Arial"/>
          <w:sz w:val="20"/>
          <w:szCs w:val="20"/>
        </w:rPr>
      </w:pPr>
      <w:r w:rsidRPr="00F41C72">
        <w:rPr>
          <w:rFonts w:ascii="Arial" w:hAnsi="Arial" w:cs="Arial"/>
          <w:sz w:val="20"/>
          <w:szCs w:val="20"/>
        </w:rPr>
        <w:t>Nazarje, dne:</w:t>
      </w:r>
      <w:r w:rsidRPr="00F41C72">
        <w:rPr>
          <w:rFonts w:ascii="Arial" w:hAnsi="Arial" w:cs="Arial"/>
          <w:sz w:val="20"/>
          <w:szCs w:val="20"/>
        </w:rPr>
        <w:tab/>
      </w:r>
    </w:p>
    <w:p w14:paraId="7631EDC7" w14:textId="77777777" w:rsidR="00D66D1F" w:rsidRPr="00F41C72" w:rsidRDefault="00D66D1F" w:rsidP="00D66D1F">
      <w:pPr>
        <w:tabs>
          <w:tab w:val="left" w:pos="5760"/>
        </w:tabs>
        <w:spacing w:line="276" w:lineRule="auto"/>
        <w:ind w:left="5664" w:firstLine="96"/>
        <w:rPr>
          <w:rFonts w:ascii="Arial" w:hAnsi="Arial" w:cs="Arial"/>
          <w:sz w:val="20"/>
          <w:szCs w:val="20"/>
        </w:rPr>
      </w:pPr>
      <w:r w:rsidRPr="00F41C72">
        <w:rPr>
          <w:rFonts w:ascii="Arial" w:hAnsi="Arial" w:cs="Arial"/>
          <w:sz w:val="20"/>
          <w:szCs w:val="20"/>
        </w:rPr>
        <w:t>Občinski svet Občine Nazarje</w:t>
      </w:r>
    </w:p>
    <w:p w14:paraId="747BDFA7" w14:textId="77777777" w:rsidR="00D66D1F" w:rsidRPr="00F41C72" w:rsidRDefault="00D66D1F" w:rsidP="00D66D1F">
      <w:pPr>
        <w:tabs>
          <w:tab w:val="left" w:pos="5760"/>
        </w:tabs>
        <w:spacing w:line="276" w:lineRule="auto"/>
        <w:ind w:firstLine="96"/>
        <w:rPr>
          <w:rFonts w:ascii="Arial" w:hAnsi="Arial" w:cs="Arial"/>
          <w:sz w:val="20"/>
          <w:szCs w:val="20"/>
        </w:rPr>
      </w:pPr>
      <w:r w:rsidRPr="00F41C72">
        <w:rPr>
          <w:rFonts w:ascii="Arial" w:hAnsi="Arial" w:cs="Arial"/>
          <w:sz w:val="20"/>
          <w:szCs w:val="20"/>
        </w:rPr>
        <w:lastRenderedPageBreak/>
        <w:tab/>
        <w:t>župan</w:t>
      </w:r>
    </w:p>
    <w:p w14:paraId="4F400D51" w14:textId="77777777" w:rsidR="00093CFA" w:rsidRDefault="00C1196B" w:rsidP="00093CFA">
      <w:pPr>
        <w:tabs>
          <w:tab w:val="left" w:pos="5760"/>
        </w:tabs>
        <w:spacing w:line="276" w:lineRule="auto"/>
        <w:ind w:firstLine="96"/>
        <w:rPr>
          <w:rFonts w:ascii="Arial" w:hAnsi="Arial" w:cs="Arial"/>
          <w:sz w:val="20"/>
          <w:szCs w:val="20"/>
        </w:rPr>
      </w:pPr>
      <w:r>
        <w:rPr>
          <w:rFonts w:ascii="Arial" w:hAnsi="Arial" w:cs="Arial"/>
          <w:sz w:val="20"/>
          <w:szCs w:val="20"/>
        </w:rPr>
        <w:tab/>
        <w:t>Matej Pečovnik</w:t>
      </w:r>
      <w:r w:rsidR="00A85223">
        <w:rPr>
          <w:rFonts w:ascii="Arial" w:hAnsi="Arial" w:cs="Arial"/>
          <w:sz w:val="20"/>
          <w:szCs w:val="20"/>
        </w:rPr>
        <w:t xml:space="preserve">, </w:t>
      </w:r>
      <w:proofErr w:type="spellStart"/>
      <w:r w:rsidR="00A85223">
        <w:rPr>
          <w:rFonts w:ascii="Arial" w:hAnsi="Arial" w:cs="Arial"/>
          <w:sz w:val="20"/>
          <w:szCs w:val="20"/>
        </w:rPr>
        <w:t>l.r</w:t>
      </w:r>
      <w:proofErr w:type="spellEnd"/>
      <w:r w:rsidR="00A85223">
        <w:rPr>
          <w:rFonts w:ascii="Arial" w:hAnsi="Arial" w:cs="Arial"/>
          <w:sz w:val="20"/>
          <w:szCs w:val="20"/>
        </w:rPr>
        <w:t>.</w:t>
      </w:r>
    </w:p>
    <w:p w14:paraId="674BBBCF" w14:textId="77777777" w:rsidR="008A197C" w:rsidRDefault="008A197C" w:rsidP="00093CFA">
      <w:pPr>
        <w:tabs>
          <w:tab w:val="left" w:pos="5760"/>
        </w:tabs>
        <w:spacing w:line="276" w:lineRule="auto"/>
        <w:rPr>
          <w:rFonts w:ascii="Arial" w:hAnsi="Arial" w:cs="Arial"/>
          <w:sz w:val="20"/>
          <w:szCs w:val="20"/>
        </w:rPr>
      </w:pPr>
    </w:p>
    <w:p w14:paraId="5F70D6CE" w14:textId="77777777" w:rsidR="008A197C" w:rsidRDefault="008A197C" w:rsidP="00093CFA">
      <w:pPr>
        <w:tabs>
          <w:tab w:val="left" w:pos="5760"/>
        </w:tabs>
        <w:spacing w:line="276" w:lineRule="auto"/>
        <w:rPr>
          <w:rFonts w:ascii="Arial" w:hAnsi="Arial" w:cs="Arial"/>
          <w:sz w:val="20"/>
          <w:szCs w:val="20"/>
        </w:rPr>
      </w:pPr>
    </w:p>
    <w:p w14:paraId="06ED782D" w14:textId="77777777" w:rsidR="00A31E71" w:rsidRPr="00F60D47" w:rsidRDefault="00A31E71" w:rsidP="00093CFA">
      <w:pPr>
        <w:tabs>
          <w:tab w:val="left" w:pos="5760"/>
        </w:tabs>
        <w:spacing w:line="276" w:lineRule="auto"/>
        <w:rPr>
          <w:rFonts w:ascii="Arial" w:hAnsi="Arial" w:cs="Arial"/>
          <w:sz w:val="20"/>
          <w:szCs w:val="20"/>
          <w:highlight w:val="yellow"/>
        </w:rPr>
      </w:pPr>
      <w:r w:rsidRPr="00F60D47">
        <w:rPr>
          <w:rFonts w:ascii="Arial" w:hAnsi="Arial" w:cs="Arial"/>
          <w:sz w:val="20"/>
          <w:szCs w:val="20"/>
          <w:highlight w:val="yellow"/>
        </w:rPr>
        <w:t xml:space="preserve">Številka: </w:t>
      </w:r>
    </w:p>
    <w:p w14:paraId="5F2819EE" w14:textId="77777777" w:rsidR="00A31E71" w:rsidRPr="00F60D47" w:rsidRDefault="00A31E71" w:rsidP="00A31E71">
      <w:pPr>
        <w:tabs>
          <w:tab w:val="left" w:pos="5760"/>
        </w:tabs>
        <w:spacing w:line="276" w:lineRule="auto"/>
        <w:rPr>
          <w:rFonts w:ascii="Arial" w:hAnsi="Arial" w:cs="Arial"/>
          <w:sz w:val="20"/>
          <w:szCs w:val="20"/>
          <w:highlight w:val="yellow"/>
        </w:rPr>
      </w:pPr>
      <w:r w:rsidRPr="00F60D47">
        <w:rPr>
          <w:rFonts w:ascii="Arial" w:hAnsi="Arial" w:cs="Arial"/>
          <w:sz w:val="20"/>
          <w:szCs w:val="20"/>
          <w:highlight w:val="yellow"/>
        </w:rPr>
        <w:t>Prebold, dne:</w:t>
      </w:r>
      <w:r w:rsidRPr="00F60D47">
        <w:rPr>
          <w:rFonts w:ascii="Arial" w:hAnsi="Arial" w:cs="Arial"/>
          <w:sz w:val="20"/>
          <w:szCs w:val="20"/>
          <w:highlight w:val="yellow"/>
        </w:rPr>
        <w:tab/>
      </w:r>
    </w:p>
    <w:p w14:paraId="2077B985" w14:textId="77777777" w:rsidR="00A31E71" w:rsidRPr="00F60D47" w:rsidRDefault="00A31E71" w:rsidP="00A31E71">
      <w:pPr>
        <w:tabs>
          <w:tab w:val="left" w:pos="5760"/>
        </w:tabs>
        <w:spacing w:line="276" w:lineRule="auto"/>
        <w:ind w:left="5664" w:firstLine="96"/>
        <w:rPr>
          <w:rFonts w:ascii="Arial" w:hAnsi="Arial" w:cs="Arial"/>
          <w:sz w:val="20"/>
          <w:szCs w:val="20"/>
          <w:highlight w:val="yellow"/>
        </w:rPr>
      </w:pPr>
      <w:r w:rsidRPr="00F60D47">
        <w:rPr>
          <w:rFonts w:ascii="Arial" w:hAnsi="Arial" w:cs="Arial"/>
          <w:sz w:val="20"/>
          <w:szCs w:val="20"/>
          <w:highlight w:val="yellow"/>
        </w:rPr>
        <w:t>Občinski svet Občine Prebold</w:t>
      </w:r>
    </w:p>
    <w:p w14:paraId="2C14F909" w14:textId="77777777" w:rsidR="00A31E71" w:rsidRPr="00F60D47" w:rsidRDefault="00A31E71" w:rsidP="00A31E71">
      <w:pPr>
        <w:tabs>
          <w:tab w:val="left" w:pos="5760"/>
        </w:tabs>
        <w:spacing w:line="276" w:lineRule="auto"/>
        <w:ind w:firstLine="96"/>
        <w:rPr>
          <w:rFonts w:ascii="Arial" w:hAnsi="Arial" w:cs="Arial"/>
          <w:sz w:val="20"/>
          <w:szCs w:val="20"/>
          <w:highlight w:val="yellow"/>
        </w:rPr>
      </w:pPr>
      <w:r w:rsidRPr="00F60D47">
        <w:rPr>
          <w:rFonts w:ascii="Arial" w:hAnsi="Arial" w:cs="Arial"/>
          <w:sz w:val="20"/>
          <w:szCs w:val="20"/>
          <w:highlight w:val="yellow"/>
        </w:rPr>
        <w:tab/>
        <w:t>župan</w:t>
      </w:r>
    </w:p>
    <w:p w14:paraId="3BA2A051" w14:textId="77777777" w:rsidR="00A31E71" w:rsidRDefault="00A31E71" w:rsidP="00A31E71">
      <w:pPr>
        <w:tabs>
          <w:tab w:val="left" w:pos="5760"/>
        </w:tabs>
        <w:spacing w:line="276" w:lineRule="auto"/>
        <w:ind w:firstLine="96"/>
        <w:rPr>
          <w:rFonts w:ascii="Arial" w:hAnsi="Arial" w:cs="Arial"/>
          <w:sz w:val="20"/>
          <w:szCs w:val="20"/>
        </w:rPr>
      </w:pPr>
      <w:r w:rsidRPr="00F60D47">
        <w:rPr>
          <w:rFonts w:ascii="Arial" w:hAnsi="Arial" w:cs="Arial"/>
          <w:sz w:val="20"/>
          <w:szCs w:val="20"/>
          <w:highlight w:val="yellow"/>
        </w:rPr>
        <w:tab/>
        <w:t xml:space="preserve">Vinko Debelak, </w:t>
      </w:r>
      <w:proofErr w:type="spellStart"/>
      <w:r w:rsidRPr="00F60D47">
        <w:rPr>
          <w:rFonts w:ascii="Arial" w:hAnsi="Arial" w:cs="Arial"/>
          <w:sz w:val="20"/>
          <w:szCs w:val="20"/>
          <w:highlight w:val="yellow"/>
        </w:rPr>
        <w:t>l.r</w:t>
      </w:r>
      <w:proofErr w:type="spellEnd"/>
      <w:r w:rsidRPr="00F60D47">
        <w:rPr>
          <w:rFonts w:ascii="Arial" w:hAnsi="Arial" w:cs="Arial"/>
          <w:sz w:val="20"/>
          <w:szCs w:val="20"/>
          <w:highlight w:val="yellow"/>
        </w:rPr>
        <w:t>.</w:t>
      </w:r>
    </w:p>
    <w:p w14:paraId="68ED194B" w14:textId="77777777" w:rsidR="00A31E71" w:rsidRDefault="00A31E71" w:rsidP="00A31E71">
      <w:pPr>
        <w:tabs>
          <w:tab w:val="left" w:pos="5760"/>
        </w:tabs>
        <w:spacing w:line="276" w:lineRule="auto"/>
        <w:ind w:firstLine="96"/>
        <w:rPr>
          <w:rFonts w:ascii="Arial" w:hAnsi="Arial" w:cs="Arial"/>
          <w:sz w:val="20"/>
          <w:szCs w:val="20"/>
        </w:rPr>
      </w:pPr>
    </w:p>
    <w:p w14:paraId="6AF0323A" w14:textId="77777777" w:rsidR="00A31E71" w:rsidRDefault="00A31E71" w:rsidP="00A31E71">
      <w:pPr>
        <w:tabs>
          <w:tab w:val="left" w:pos="5760"/>
        </w:tabs>
        <w:spacing w:line="276" w:lineRule="auto"/>
        <w:ind w:firstLine="96"/>
        <w:rPr>
          <w:rFonts w:ascii="Arial" w:hAnsi="Arial" w:cs="Arial"/>
          <w:sz w:val="20"/>
          <w:szCs w:val="20"/>
        </w:rPr>
      </w:pPr>
    </w:p>
    <w:p w14:paraId="1BC3CF10" w14:textId="77777777" w:rsidR="00A31E71" w:rsidRDefault="00A31E71" w:rsidP="00A31E71">
      <w:pPr>
        <w:tabs>
          <w:tab w:val="left" w:pos="5760"/>
        </w:tabs>
        <w:spacing w:line="276" w:lineRule="auto"/>
        <w:ind w:firstLine="96"/>
        <w:rPr>
          <w:rFonts w:ascii="Arial" w:hAnsi="Arial" w:cs="Arial"/>
          <w:sz w:val="20"/>
          <w:szCs w:val="20"/>
        </w:rPr>
      </w:pPr>
    </w:p>
    <w:p w14:paraId="41EB532F" w14:textId="77777777" w:rsidR="00A31E71" w:rsidRDefault="00A31E71" w:rsidP="00A31E71">
      <w:pPr>
        <w:tabs>
          <w:tab w:val="left" w:pos="5760"/>
        </w:tabs>
        <w:spacing w:line="276" w:lineRule="auto"/>
        <w:ind w:firstLine="96"/>
        <w:rPr>
          <w:rFonts w:ascii="Arial" w:hAnsi="Arial" w:cs="Arial"/>
          <w:sz w:val="20"/>
          <w:szCs w:val="20"/>
        </w:rPr>
      </w:pPr>
    </w:p>
    <w:p w14:paraId="7BE2F8A7" w14:textId="77777777" w:rsidR="00D66D1F" w:rsidRPr="00F41C72" w:rsidRDefault="00D66D1F" w:rsidP="00D66D1F">
      <w:pPr>
        <w:spacing w:line="276" w:lineRule="auto"/>
        <w:rPr>
          <w:rFonts w:ascii="Arial" w:hAnsi="Arial" w:cs="Arial"/>
          <w:sz w:val="20"/>
          <w:szCs w:val="20"/>
        </w:rPr>
      </w:pPr>
      <w:r w:rsidRPr="00F41C72">
        <w:rPr>
          <w:rFonts w:ascii="Arial" w:hAnsi="Arial" w:cs="Arial"/>
          <w:sz w:val="20"/>
          <w:szCs w:val="20"/>
        </w:rPr>
        <w:t xml:space="preserve">Številka: </w:t>
      </w:r>
    </w:p>
    <w:p w14:paraId="4D6A22EA" w14:textId="77777777" w:rsidR="00D66D1F" w:rsidRPr="00F41C72" w:rsidRDefault="00D66D1F" w:rsidP="00D66D1F">
      <w:pPr>
        <w:tabs>
          <w:tab w:val="left" w:pos="5760"/>
        </w:tabs>
        <w:spacing w:line="276" w:lineRule="auto"/>
        <w:rPr>
          <w:rFonts w:ascii="Arial" w:hAnsi="Arial" w:cs="Arial"/>
          <w:sz w:val="20"/>
          <w:szCs w:val="20"/>
        </w:rPr>
      </w:pPr>
      <w:r w:rsidRPr="00F41C72">
        <w:rPr>
          <w:rFonts w:ascii="Arial" w:hAnsi="Arial" w:cs="Arial"/>
          <w:sz w:val="20"/>
          <w:szCs w:val="20"/>
        </w:rPr>
        <w:t>Rečica ob Savinji, dne:</w:t>
      </w:r>
      <w:r w:rsidRPr="00F41C72">
        <w:rPr>
          <w:rFonts w:ascii="Arial" w:hAnsi="Arial" w:cs="Arial"/>
          <w:sz w:val="20"/>
          <w:szCs w:val="20"/>
        </w:rPr>
        <w:tab/>
      </w:r>
    </w:p>
    <w:p w14:paraId="7BCA5BC6" w14:textId="77777777" w:rsidR="00D66D1F" w:rsidRPr="00F41C72" w:rsidRDefault="00D66D1F" w:rsidP="00D66D1F">
      <w:pPr>
        <w:tabs>
          <w:tab w:val="left" w:pos="5760"/>
        </w:tabs>
        <w:spacing w:line="276" w:lineRule="auto"/>
        <w:ind w:left="5664" w:firstLine="96"/>
        <w:rPr>
          <w:rFonts w:ascii="Arial" w:hAnsi="Arial" w:cs="Arial"/>
          <w:sz w:val="20"/>
          <w:szCs w:val="20"/>
        </w:rPr>
      </w:pPr>
      <w:r w:rsidRPr="00F41C72">
        <w:rPr>
          <w:rFonts w:ascii="Arial" w:hAnsi="Arial" w:cs="Arial"/>
          <w:sz w:val="20"/>
          <w:szCs w:val="20"/>
        </w:rPr>
        <w:t xml:space="preserve">Občinski svet Občine Rečica ob Savinji </w:t>
      </w:r>
    </w:p>
    <w:p w14:paraId="1D2FA2EF" w14:textId="77777777" w:rsidR="00D66D1F" w:rsidRPr="00F41C72" w:rsidRDefault="00D66D1F" w:rsidP="00D66D1F">
      <w:pPr>
        <w:tabs>
          <w:tab w:val="left" w:pos="5760"/>
        </w:tabs>
        <w:spacing w:line="276" w:lineRule="auto"/>
        <w:ind w:firstLine="96"/>
        <w:rPr>
          <w:rFonts w:ascii="Arial" w:hAnsi="Arial" w:cs="Arial"/>
          <w:sz w:val="20"/>
          <w:szCs w:val="20"/>
        </w:rPr>
      </w:pPr>
      <w:r w:rsidRPr="00F41C72">
        <w:rPr>
          <w:rFonts w:ascii="Arial" w:hAnsi="Arial" w:cs="Arial"/>
          <w:sz w:val="20"/>
          <w:szCs w:val="20"/>
        </w:rPr>
        <w:tab/>
        <w:t>županja</w:t>
      </w:r>
    </w:p>
    <w:p w14:paraId="478A62CC" w14:textId="77777777" w:rsidR="00D66D1F" w:rsidRPr="00F41C72" w:rsidRDefault="00C1196B" w:rsidP="00D66D1F">
      <w:pPr>
        <w:tabs>
          <w:tab w:val="left" w:pos="5760"/>
        </w:tabs>
        <w:spacing w:line="276" w:lineRule="auto"/>
        <w:ind w:firstLine="96"/>
        <w:rPr>
          <w:rFonts w:ascii="Arial" w:hAnsi="Arial" w:cs="Arial"/>
          <w:sz w:val="20"/>
          <w:szCs w:val="20"/>
        </w:rPr>
      </w:pPr>
      <w:r>
        <w:rPr>
          <w:rFonts w:ascii="Arial" w:hAnsi="Arial" w:cs="Arial"/>
          <w:sz w:val="20"/>
          <w:szCs w:val="20"/>
        </w:rPr>
        <w:tab/>
        <w:t>Ana Rebernik</w:t>
      </w:r>
      <w:r w:rsidR="00A85223">
        <w:rPr>
          <w:rFonts w:ascii="Arial" w:hAnsi="Arial" w:cs="Arial"/>
          <w:sz w:val="20"/>
          <w:szCs w:val="20"/>
        </w:rPr>
        <w:t xml:space="preserve">, </w:t>
      </w:r>
      <w:proofErr w:type="spellStart"/>
      <w:r w:rsidR="00A85223">
        <w:rPr>
          <w:rFonts w:ascii="Arial" w:hAnsi="Arial" w:cs="Arial"/>
          <w:sz w:val="20"/>
          <w:szCs w:val="20"/>
        </w:rPr>
        <w:t>l.r</w:t>
      </w:r>
      <w:proofErr w:type="spellEnd"/>
      <w:r w:rsidR="00A85223">
        <w:rPr>
          <w:rFonts w:ascii="Arial" w:hAnsi="Arial" w:cs="Arial"/>
          <w:sz w:val="20"/>
          <w:szCs w:val="20"/>
        </w:rPr>
        <w:t>.</w:t>
      </w:r>
    </w:p>
    <w:p w14:paraId="22FCF9E3" w14:textId="77777777" w:rsidR="00D66D1F" w:rsidRPr="00F41C72" w:rsidRDefault="00D66D1F" w:rsidP="00D66D1F">
      <w:pPr>
        <w:tabs>
          <w:tab w:val="left" w:pos="5760"/>
        </w:tabs>
        <w:spacing w:line="276" w:lineRule="auto"/>
        <w:ind w:firstLine="96"/>
        <w:rPr>
          <w:rFonts w:ascii="Arial" w:hAnsi="Arial" w:cs="Arial"/>
          <w:sz w:val="20"/>
          <w:szCs w:val="20"/>
        </w:rPr>
      </w:pPr>
    </w:p>
    <w:p w14:paraId="5E0B41C5" w14:textId="77777777" w:rsidR="00D66D1F" w:rsidRDefault="00D66D1F" w:rsidP="00D66D1F">
      <w:pPr>
        <w:tabs>
          <w:tab w:val="left" w:pos="5760"/>
        </w:tabs>
        <w:spacing w:line="276" w:lineRule="auto"/>
        <w:ind w:firstLine="96"/>
        <w:rPr>
          <w:rFonts w:ascii="Arial" w:hAnsi="Arial" w:cs="Arial"/>
          <w:sz w:val="20"/>
          <w:szCs w:val="20"/>
        </w:rPr>
      </w:pPr>
    </w:p>
    <w:p w14:paraId="70E70744" w14:textId="77777777" w:rsidR="009A68C7" w:rsidRDefault="009A68C7" w:rsidP="00D66D1F">
      <w:pPr>
        <w:tabs>
          <w:tab w:val="left" w:pos="5760"/>
        </w:tabs>
        <w:spacing w:line="276" w:lineRule="auto"/>
        <w:ind w:firstLine="96"/>
        <w:rPr>
          <w:rFonts w:ascii="Arial" w:hAnsi="Arial" w:cs="Arial"/>
          <w:sz w:val="20"/>
          <w:szCs w:val="20"/>
        </w:rPr>
      </w:pPr>
    </w:p>
    <w:p w14:paraId="6A0EC0B3" w14:textId="77777777" w:rsidR="009A68C7" w:rsidRPr="00F41C72" w:rsidRDefault="009A68C7" w:rsidP="00D66D1F">
      <w:pPr>
        <w:tabs>
          <w:tab w:val="left" w:pos="5760"/>
        </w:tabs>
        <w:spacing w:line="276" w:lineRule="auto"/>
        <w:ind w:firstLine="96"/>
        <w:rPr>
          <w:rFonts w:ascii="Arial" w:hAnsi="Arial" w:cs="Arial"/>
          <w:sz w:val="20"/>
          <w:szCs w:val="20"/>
        </w:rPr>
      </w:pPr>
    </w:p>
    <w:p w14:paraId="53037CC0" w14:textId="77777777" w:rsidR="00D66D1F" w:rsidRPr="00F41C72" w:rsidRDefault="00D66D1F" w:rsidP="00D66D1F">
      <w:pPr>
        <w:spacing w:line="276" w:lineRule="auto"/>
        <w:rPr>
          <w:rFonts w:ascii="Arial" w:hAnsi="Arial" w:cs="Arial"/>
          <w:sz w:val="20"/>
          <w:szCs w:val="20"/>
        </w:rPr>
      </w:pPr>
      <w:r w:rsidRPr="00F41C72">
        <w:rPr>
          <w:rFonts w:ascii="Arial" w:hAnsi="Arial" w:cs="Arial"/>
          <w:sz w:val="20"/>
          <w:szCs w:val="20"/>
        </w:rPr>
        <w:t xml:space="preserve">Številka: </w:t>
      </w:r>
    </w:p>
    <w:p w14:paraId="47D5B6E7" w14:textId="77777777" w:rsidR="00D66D1F" w:rsidRPr="00F41C72" w:rsidRDefault="00D66D1F" w:rsidP="00D66D1F">
      <w:pPr>
        <w:tabs>
          <w:tab w:val="left" w:pos="5760"/>
        </w:tabs>
        <w:spacing w:line="276" w:lineRule="auto"/>
        <w:rPr>
          <w:rFonts w:ascii="Arial" w:hAnsi="Arial" w:cs="Arial"/>
          <w:sz w:val="20"/>
          <w:szCs w:val="20"/>
        </w:rPr>
      </w:pPr>
      <w:r w:rsidRPr="00F41C72">
        <w:rPr>
          <w:rFonts w:ascii="Arial" w:hAnsi="Arial" w:cs="Arial"/>
          <w:sz w:val="20"/>
          <w:szCs w:val="20"/>
        </w:rPr>
        <w:t>Solčava, dne:</w:t>
      </w:r>
      <w:r w:rsidRPr="00F41C72">
        <w:rPr>
          <w:rFonts w:ascii="Arial" w:hAnsi="Arial" w:cs="Arial"/>
          <w:sz w:val="20"/>
          <w:szCs w:val="20"/>
        </w:rPr>
        <w:tab/>
      </w:r>
    </w:p>
    <w:p w14:paraId="6CD69DFF" w14:textId="77777777" w:rsidR="00D66D1F" w:rsidRPr="00F41C72" w:rsidRDefault="00D66D1F" w:rsidP="00D66D1F">
      <w:pPr>
        <w:tabs>
          <w:tab w:val="left" w:pos="5760"/>
        </w:tabs>
        <w:spacing w:line="276" w:lineRule="auto"/>
        <w:ind w:left="5664" w:firstLine="96"/>
        <w:rPr>
          <w:rFonts w:ascii="Arial" w:hAnsi="Arial" w:cs="Arial"/>
          <w:sz w:val="20"/>
          <w:szCs w:val="20"/>
        </w:rPr>
      </w:pPr>
      <w:r w:rsidRPr="00F41C72">
        <w:rPr>
          <w:rFonts w:ascii="Arial" w:hAnsi="Arial" w:cs="Arial"/>
          <w:sz w:val="20"/>
          <w:szCs w:val="20"/>
        </w:rPr>
        <w:t>Občinski svet Občine Solčava</w:t>
      </w:r>
    </w:p>
    <w:p w14:paraId="007836ED" w14:textId="77777777" w:rsidR="00D66D1F" w:rsidRPr="00F41C72" w:rsidRDefault="00D66D1F" w:rsidP="00D66D1F">
      <w:pPr>
        <w:tabs>
          <w:tab w:val="left" w:pos="5760"/>
        </w:tabs>
        <w:spacing w:line="276" w:lineRule="auto"/>
        <w:ind w:firstLine="96"/>
        <w:rPr>
          <w:rFonts w:ascii="Arial" w:hAnsi="Arial" w:cs="Arial"/>
          <w:sz w:val="20"/>
          <w:szCs w:val="20"/>
        </w:rPr>
      </w:pPr>
      <w:r w:rsidRPr="00F41C72">
        <w:rPr>
          <w:rFonts w:ascii="Arial" w:hAnsi="Arial" w:cs="Arial"/>
          <w:sz w:val="20"/>
          <w:szCs w:val="20"/>
        </w:rPr>
        <w:tab/>
        <w:t>županja</w:t>
      </w:r>
    </w:p>
    <w:p w14:paraId="1EDFDC2B" w14:textId="77777777" w:rsidR="00D66D1F" w:rsidRPr="00F41C72" w:rsidRDefault="00C1196B" w:rsidP="00AD3D9E">
      <w:pPr>
        <w:tabs>
          <w:tab w:val="left" w:pos="5760"/>
        </w:tabs>
        <w:spacing w:line="276" w:lineRule="auto"/>
        <w:ind w:firstLine="96"/>
        <w:rPr>
          <w:rFonts w:ascii="Arial" w:hAnsi="Arial" w:cs="Arial"/>
          <w:sz w:val="20"/>
          <w:szCs w:val="20"/>
        </w:rPr>
      </w:pPr>
      <w:r>
        <w:rPr>
          <w:rFonts w:ascii="Arial" w:hAnsi="Arial" w:cs="Arial"/>
          <w:sz w:val="20"/>
          <w:szCs w:val="20"/>
        </w:rPr>
        <w:tab/>
        <w:t>Katarina Prelesnik</w:t>
      </w:r>
      <w:r w:rsidR="00A85223">
        <w:rPr>
          <w:rFonts w:ascii="Arial" w:hAnsi="Arial" w:cs="Arial"/>
          <w:sz w:val="20"/>
          <w:szCs w:val="20"/>
        </w:rPr>
        <w:t xml:space="preserve">, </w:t>
      </w:r>
      <w:proofErr w:type="spellStart"/>
      <w:r w:rsidR="00A85223">
        <w:rPr>
          <w:rFonts w:ascii="Arial" w:hAnsi="Arial" w:cs="Arial"/>
          <w:sz w:val="20"/>
          <w:szCs w:val="20"/>
        </w:rPr>
        <w:t>l.r</w:t>
      </w:r>
      <w:proofErr w:type="spellEnd"/>
      <w:r w:rsidR="00A85223">
        <w:rPr>
          <w:rFonts w:ascii="Arial" w:hAnsi="Arial" w:cs="Arial"/>
          <w:sz w:val="20"/>
          <w:szCs w:val="20"/>
        </w:rPr>
        <w:t>.</w:t>
      </w:r>
    </w:p>
    <w:p w14:paraId="0D0E2EB3" w14:textId="77777777" w:rsidR="00D66D1F" w:rsidRDefault="00D66D1F" w:rsidP="00D66D1F">
      <w:pPr>
        <w:spacing w:line="276" w:lineRule="auto"/>
        <w:rPr>
          <w:rFonts w:ascii="Arial" w:hAnsi="Arial" w:cs="Arial"/>
          <w:sz w:val="20"/>
          <w:szCs w:val="20"/>
        </w:rPr>
      </w:pPr>
    </w:p>
    <w:p w14:paraId="7422362B" w14:textId="77777777" w:rsidR="009A68C7" w:rsidRDefault="009A68C7" w:rsidP="00D66D1F">
      <w:pPr>
        <w:spacing w:line="276" w:lineRule="auto"/>
        <w:rPr>
          <w:rFonts w:ascii="Arial" w:hAnsi="Arial" w:cs="Arial"/>
          <w:sz w:val="20"/>
          <w:szCs w:val="20"/>
        </w:rPr>
      </w:pPr>
    </w:p>
    <w:p w14:paraId="5F850D76" w14:textId="77777777" w:rsidR="009A68C7" w:rsidRDefault="009A68C7" w:rsidP="00D66D1F">
      <w:pPr>
        <w:spacing w:line="276" w:lineRule="auto"/>
        <w:rPr>
          <w:rFonts w:ascii="Arial" w:hAnsi="Arial" w:cs="Arial"/>
          <w:sz w:val="20"/>
          <w:szCs w:val="20"/>
        </w:rPr>
      </w:pPr>
    </w:p>
    <w:p w14:paraId="0E625770" w14:textId="77777777" w:rsidR="008A197C" w:rsidRPr="00F41C72" w:rsidRDefault="008A197C" w:rsidP="00D66D1F">
      <w:pPr>
        <w:spacing w:line="276" w:lineRule="auto"/>
        <w:rPr>
          <w:rFonts w:ascii="Arial" w:hAnsi="Arial" w:cs="Arial"/>
          <w:sz w:val="20"/>
          <w:szCs w:val="20"/>
        </w:rPr>
      </w:pPr>
    </w:p>
    <w:p w14:paraId="6DC128EB" w14:textId="77777777" w:rsidR="00D66D1F" w:rsidRPr="00F41C72" w:rsidRDefault="00D66D1F" w:rsidP="00D66D1F">
      <w:pPr>
        <w:spacing w:line="276" w:lineRule="auto"/>
        <w:rPr>
          <w:rFonts w:ascii="Arial" w:hAnsi="Arial" w:cs="Arial"/>
          <w:sz w:val="20"/>
          <w:szCs w:val="20"/>
        </w:rPr>
      </w:pPr>
      <w:r w:rsidRPr="00F41C72">
        <w:rPr>
          <w:rFonts w:ascii="Arial" w:hAnsi="Arial" w:cs="Arial"/>
          <w:sz w:val="20"/>
          <w:szCs w:val="20"/>
        </w:rPr>
        <w:t xml:space="preserve">Številka: </w:t>
      </w:r>
    </w:p>
    <w:p w14:paraId="264BB948" w14:textId="77777777" w:rsidR="00D66D1F" w:rsidRPr="00F41C72" w:rsidRDefault="00D66D1F" w:rsidP="00D66D1F">
      <w:pPr>
        <w:tabs>
          <w:tab w:val="left" w:pos="5760"/>
        </w:tabs>
        <w:spacing w:line="276" w:lineRule="auto"/>
        <w:rPr>
          <w:rFonts w:ascii="Arial" w:hAnsi="Arial" w:cs="Arial"/>
          <w:sz w:val="20"/>
          <w:szCs w:val="20"/>
        </w:rPr>
      </w:pPr>
      <w:r w:rsidRPr="00F41C72">
        <w:rPr>
          <w:rFonts w:ascii="Arial" w:hAnsi="Arial" w:cs="Arial"/>
          <w:sz w:val="20"/>
          <w:szCs w:val="20"/>
        </w:rPr>
        <w:t>Šmartno ob Paki, dne:</w:t>
      </w:r>
      <w:r w:rsidRPr="00F41C72">
        <w:rPr>
          <w:rFonts w:ascii="Arial" w:hAnsi="Arial" w:cs="Arial"/>
          <w:sz w:val="20"/>
          <w:szCs w:val="20"/>
        </w:rPr>
        <w:tab/>
      </w:r>
    </w:p>
    <w:p w14:paraId="420FC703" w14:textId="77777777" w:rsidR="00D66D1F" w:rsidRPr="00F41C72" w:rsidRDefault="00D66D1F" w:rsidP="00D66D1F">
      <w:pPr>
        <w:tabs>
          <w:tab w:val="left" w:pos="5760"/>
        </w:tabs>
        <w:spacing w:line="276" w:lineRule="auto"/>
        <w:ind w:left="5664" w:firstLine="96"/>
        <w:rPr>
          <w:rFonts w:ascii="Arial" w:hAnsi="Arial" w:cs="Arial"/>
          <w:sz w:val="20"/>
          <w:szCs w:val="20"/>
        </w:rPr>
      </w:pPr>
      <w:r w:rsidRPr="00F41C72">
        <w:rPr>
          <w:rFonts w:ascii="Arial" w:hAnsi="Arial" w:cs="Arial"/>
          <w:sz w:val="20"/>
          <w:szCs w:val="20"/>
        </w:rPr>
        <w:t xml:space="preserve">Občinski svet Občine Šmartno ob Paki  </w:t>
      </w:r>
    </w:p>
    <w:p w14:paraId="72529F58" w14:textId="77777777" w:rsidR="00D66D1F" w:rsidRPr="00F41C72" w:rsidRDefault="00D66D1F" w:rsidP="00D66D1F">
      <w:pPr>
        <w:tabs>
          <w:tab w:val="left" w:pos="5760"/>
        </w:tabs>
        <w:spacing w:line="276" w:lineRule="auto"/>
        <w:ind w:firstLine="96"/>
        <w:rPr>
          <w:rFonts w:ascii="Arial" w:hAnsi="Arial" w:cs="Arial"/>
          <w:sz w:val="20"/>
          <w:szCs w:val="20"/>
        </w:rPr>
      </w:pPr>
      <w:r w:rsidRPr="00F41C72">
        <w:rPr>
          <w:rFonts w:ascii="Arial" w:hAnsi="Arial" w:cs="Arial"/>
          <w:sz w:val="20"/>
          <w:szCs w:val="20"/>
        </w:rPr>
        <w:tab/>
        <w:t>župan</w:t>
      </w:r>
    </w:p>
    <w:p w14:paraId="66B7EA54" w14:textId="77777777" w:rsidR="00D66D1F" w:rsidRPr="00F41C72" w:rsidRDefault="00C1196B" w:rsidP="00D66D1F">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Janko Kopušar</w:t>
      </w:r>
      <w:r w:rsidR="00A85223">
        <w:rPr>
          <w:rFonts w:ascii="Arial" w:hAnsi="Arial" w:cs="Arial"/>
          <w:sz w:val="20"/>
          <w:szCs w:val="20"/>
        </w:rPr>
        <w:t xml:space="preserve">, </w:t>
      </w:r>
      <w:proofErr w:type="spellStart"/>
      <w:r w:rsidR="00A85223">
        <w:rPr>
          <w:rFonts w:ascii="Arial" w:hAnsi="Arial" w:cs="Arial"/>
          <w:sz w:val="20"/>
          <w:szCs w:val="20"/>
        </w:rPr>
        <w:t>l.r</w:t>
      </w:r>
      <w:proofErr w:type="spellEnd"/>
      <w:r w:rsidR="00A85223">
        <w:rPr>
          <w:rFonts w:ascii="Arial" w:hAnsi="Arial" w:cs="Arial"/>
          <w:sz w:val="20"/>
          <w:szCs w:val="20"/>
        </w:rPr>
        <w:t>.</w:t>
      </w:r>
    </w:p>
    <w:p w14:paraId="38A57FFE" w14:textId="77777777" w:rsidR="00D66D1F" w:rsidRPr="00F41C72" w:rsidRDefault="00D66D1F" w:rsidP="00D66D1F">
      <w:pPr>
        <w:spacing w:line="276" w:lineRule="auto"/>
        <w:rPr>
          <w:rFonts w:ascii="Arial" w:hAnsi="Arial" w:cs="Arial"/>
          <w:sz w:val="20"/>
          <w:szCs w:val="20"/>
        </w:rPr>
      </w:pPr>
    </w:p>
    <w:p w14:paraId="402C0732" w14:textId="77777777" w:rsidR="00467652" w:rsidRDefault="00467652" w:rsidP="00D66D1F">
      <w:pPr>
        <w:spacing w:line="276" w:lineRule="auto"/>
        <w:rPr>
          <w:rFonts w:ascii="Arial" w:hAnsi="Arial" w:cs="Arial"/>
          <w:sz w:val="20"/>
          <w:szCs w:val="20"/>
        </w:rPr>
      </w:pPr>
    </w:p>
    <w:p w14:paraId="741CCD6C" w14:textId="77777777" w:rsidR="00467652" w:rsidRDefault="00467652" w:rsidP="00D66D1F">
      <w:pPr>
        <w:spacing w:line="276" w:lineRule="auto"/>
        <w:rPr>
          <w:rFonts w:ascii="Arial" w:hAnsi="Arial" w:cs="Arial"/>
          <w:sz w:val="20"/>
          <w:szCs w:val="20"/>
        </w:rPr>
      </w:pPr>
    </w:p>
    <w:p w14:paraId="10019449" w14:textId="77777777" w:rsidR="008A197C" w:rsidRPr="00F41C72" w:rsidRDefault="008A197C" w:rsidP="00D66D1F">
      <w:pPr>
        <w:spacing w:line="276" w:lineRule="auto"/>
        <w:rPr>
          <w:rFonts w:ascii="Arial" w:hAnsi="Arial" w:cs="Arial"/>
          <w:sz w:val="20"/>
          <w:szCs w:val="20"/>
        </w:rPr>
      </w:pPr>
    </w:p>
    <w:p w14:paraId="27A2654D" w14:textId="77777777" w:rsidR="00D66D1F" w:rsidRPr="00F41C72" w:rsidRDefault="00D66D1F" w:rsidP="00D66D1F">
      <w:pPr>
        <w:spacing w:line="276" w:lineRule="auto"/>
        <w:rPr>
          <w:rFonts w:ascii="Arial" w:hAnsi="Arial" w:cs="Arial"/>
          <w:sz w:val="20"/>
          <w:szCs w:val="20"/>
        </w:rPr>
      </w:pPr>
      <w:r w:rsidRPr="00F41C72">
        <w:rPr>
          <w:rFonts w:ascii="Arial" w:hAnsi="Arial" w:cs="Arial"/>
          <w:sz w:val="20"/>
          <w:szCs w:val="20"/>
        </w:rPr>
        <w:t>Številka:</w:t>
      </w:r>
      <w:r w:rsidRPr="00F41C72">
        <w:rPr>
          <w:rFonts w:ascii="Arial" w:hAnsi="Arial" w:cs="Arial"/>
          <w:color w:val="1F497D"/>
          <w:sz w:val="20"/>
          <w:szCs w:val="20"/>
        </w:rPr>
        <w:t xml:space="preserve"> </w:t>
      </w:r>
    </w:p>
    <w:p w14:paraId="1C14F7F8" w14:textId="77777777" w:rsidR="00D66D1F" w:rsidRPr="00F41C72" w:rsidRDefault="00D66D1F" w:rsidP="00D66D1F">
      <w:pPr>
        <w:tabs>
          <w:tab w:val="left" w:pos="5760"/>
        </w:tabs>
        <w:spacing w:line="276" w:lineRule="auto"/>
        <w:rPr>
          <w:rFonts w:ascii="Arial" w:hAnsi="Arial" w:cs="Arial"/>
          <w:sz w:val="20"/>
          <w:szCs w:val="20"/>
        </w:rPr>
      </w:pPr>
      <w:r w:rsidRPr="00F41C72">
        <w:rPr>
          <w:rFonts w:ascii="Arial" w:hAnsi="Arial" w:cs="Arial"/>
          <w:sz w:val="20"/>
          <w:szCs w:val="20"/>
        </w:rPr>
        <w:t>Šoštanj, dne:</w:t>
      </w:r>
      <w:r w:rsidRPr="00F41C72">
        <w:rPr>
          <w:rFonts w:ascii="Arial" w:hAnsi="Arial" w:cs="Arial"/>
          <w:sz w:val="20"/>
          <w:szCs w:val="20"/>
        </w:rPr>
        <w:tab/>
      </w:r>
    </w:p>
    <w:p w14:paraId="6B799306" w14:textId="77777777" w:rsidR="00D66D1F" w:rsidRPr="00F41C72" w:rsidRDefault="00D66D1F" w:rsidP="00D66D1F">
      <w:pPr>
        <w:tabs>
          <w:tab w:val="left" w:pos="5760"/>
        </w:tabs>
        <w:spacing w:line="276" w:lineRule="auto"/>
        <w:ind w:left="5664" w:firstLine="96"/>
        <w:rPr>
          <w:rFonts w:ascii="Arial" w:hAnsi="Arial" w:cs="Arial"/>
          <w:sz w:val="20"/>
          <w:szCs w:val="20"/>
        </w:rPr>
      </w:pPr>
      <w:r w:rsidRPr="00F41C72">
        <w:rPr>
          <w:rFonts w:ascii="Arial" w:hAnsi="Arial" w:cs="Arial"/>
          <w:sz w:val="20"/>
          <w:szCs w:val="20"/>
        </w:rPr>
        <w:t>Občinski svet Občine Šoštanj</w:t>
      </w:r>
    </w:p>
    <w:p w14:paraId="320A3448" w14:textId="77777777" w:rsidR="00D66D1F" w:rsidRPr="00F41C72" w:rsidRDefault="00D66D1F" w:rsidP="00D66D1F">
      <w:pPr>
        <w:tabs>
          <w:tab w:val="left" w:pos="5760"/>
        </w:tabs>
        <w:spacing w:line="276" w:lineRule="auto"/>
        <w:ind w:firstLine="96"/>
        <w:rPr>
          <w:rFonts w:ascii="Arial" w:hAnsi="Arial" w:cs="Arial"/>
          <w:sz w:val="20"/>
          <w:szCs w:val="20"/>
        </w:rPr>
      </w:pPr>
      <w:r w:rsidRPr="00F41C72">
        <w:rPr>
          <w:rFonts w:ascii="Arial" w:hAnsi="Arial" w:cs="Arial"/>
          <w:sz w:val="20"/>
          <w:szCs w:val="20"/>
        </w:rPr>
        <w:tab/>
        <w:t>župan</w:t>
      </w:r>
    </w:p>
    <w:p w14:paraId="4C848599" w14:textId="77777777" w:rsidR="00D66D1F" w:rsidRPr="00F41C72" w:rsidRDefault="00D66D1F" w:rsidP="00D66D1F">
      <w:pPr>
        <w:tabs>
          <w:tab w:val="left" w:pos="5760"/>
        </w:tabs>
        <w:spacing w:line="276" w:lineRule="auto"/>
        <w:ind w:firstLine="96"/>
        <w:rPr>
          <w:rFonts w:ascii="Arial" w:hAnsi="Arial" w:cs="Arial"/>
          <w:sz w:val="20"/>
          <w:szCs w:val="20"/>
        </w:rPr>
      </w:pPr>
      <w:r w:rsidRPr="00F41C72">
        <w:rPr>
          <w:rFonts w:ascii="Arial" w:hAnsi="Arial" w:cs="Arial"/>
          <w:sz w:val="20"/>
          <w:szCs w:val="20"/>
        </w:rPr>
        <w:tab/>
        <w:t>Darko Menih</w:t>
      </w:r>
      <w:r w:rsidR="00A85223">
        <w:rPr>
          <w:rFonts w:ascii="Arial" w:hAnsi="Arial" w:cs="Arial"/>
          <w:sz w:val="20"/>
          <w:szCs w:val="20"/>
        </w:rPr>
        <w:t xml:space="preserve">, </w:t>
      </w:r>
      <w:proofErr w:type="spellStart"/>
      <w:r w:rsidR="00A85223">
        <w:rPr>
          <w:rFonts w:ascii="Arial" w:hAnsi="Arial" w:cs="Arial"/>
          <w:sz w:val="20"/>
          <w:szCs w:val="20"/>
        </w:rPr>
        <w:t>l.r</w:t>
      </w:r>
      <w:proofErr w:type="spellEnd"/>
      <w:r w:rsidR="00A85223">
        <w:rPr>
          <w:rFonts w:ascii="Arial" w:hAnsi="Arial" w:cs="Arial"/>
          <w:sz w:val="20"/>
          <w:szCs w:val="20"/>
        </w:rPr>
        <w:t>.</w:t>
      </w:r>
    </w:p>
    <w:p w14:paraId="13061773" w14:textId="77777777" w:rsidR="00C148D4" w:rsidRDefault="00C148D4" w:rsidP="00D66D1F">
      <w:pPr>
        <w:spacing w:line="276" w:lineRule="auto"/>
        <w:rPr>
          <w:rFonts w:ascii="Arial" w:hAnsi="Arial" w:cs="Arial"/>
          <w:sz w:val="20"/>
          <w:szCs w:val="20"/>
        </w:rPr>
      </w:pPr>
    </w:p>
    <w:p w14:paraId="6BBE5A96" w14:textId="77777777" w:rsidR="00D66D1F" w:rsidRDefault="00D66D1F" w:rsidP="00D66D1F">
      <w:pPr>
        <w:spacing w:line="276" w:lineRule="auto"/>
        <w:rPr>
          <w:rFonts w:ascii="Arial" w:hAnsi="Arial" w:cs="Arial"/>
          <w:sz w:val="20"/>
          <w:szCs w:val="20"/>
        </w:rPr>
      </w:pPr>
    </w:p>
    <w:p w14:paraId="00A61519" w14:textId="77777777" w:rsidR="003E3C1A" w:rsidRDefault="003E3C1A" w:rsidP="00D66D1F">
      <w:pPr>
        <w:spacing w:line="276" w:lineRule="auto"/>
        <w:rPr>
          <w:rFonts w:ascii="Arial" w:hAnsi="Arial" w:cs="Arial"/>
          <w:sz w:val="20"/>
          <w:szCs w:val="20"/>
        </w:rPr>
      </w:pPr>
    </w:p>
    <w:p w14:paraId="7E840312" w14:textId="77777777" w:rsidR="009C45E2" w:rsidRDefault="009C45E2" w:rsidP="00D66D1F">
      <w:pPr>
        <w:spacing w:line="276" w:lineRule="auto"/>
        <w:rPr>
          <w:rFonts w:ascii="Arial" w:hAnsi="Arial" w:cs="Arial"/>
          <w:sz w:val="20"/>
          <w:szCs w:val="20"/>
        </w:rPr>
      </w:pPr>
    </w:p>
    <w:p w14:paraId="2976C313" w14:textId="77777777" w:rsidR="009C45E2" w:rsidRDefault="009C45E2" w:rsidP="00D66D1F">
      <w:pPr>
        <w:spacing w:line="276" w:lineRule="auto"/>
        <w:rPr>
          <w:rFonts w:ascii="Arial" w:hAnsi="Arial" w:cs="Arial"/>
          <w:sz w:val="20"/>
          <w:szCs w:val="20"/>
        </w:rPr>
      </w:pPr>
    </w:p>
    <w:p w14:paraId="4C2686BE" w14:textId="77777777" w:rsidR="009C45E2" w:rsidRDefault="009C45E2" w:rsidP="00D66D1F">
      <w:pPr>
        <w:spacing w:line="276" w:lineRule="auto"/>
        <w:rPr>
          <w:rFonts w:ascii="Arial" w:hAnsi="Arial" w:cs="Arial"/>
          <w:sz w:val="20"/>
          <w:szCs w:val="20"/>
        </w:rPr>
      </w:pPr>
    </w:p>
    <w:sectPr w:rsidR="009C45E2" w:rsidSect="00CB0974">
      <w:headerReference w:type="default" r:id="rId8"/>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03148" w14:textId="77777777" w:rsidR="00F90AF6" w:rsidRDefault="00F90AF6" w:rsidP="006A2635">
      <w:r>
        <w:separator/>
      </w:r>
    </w:p>
  </w:endnote>
  <w:endnote w:type="continuationSeparator" w:id="0">
    <w:p w14:paraId="1C5EFEC7" w14:textId="77777777" w:rsidR="00F90AF6" w:rsidRDefault="00F90AF6" w:rsidP="006A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755F7" w14:textId="77777777" w:rsidR="00F90AF6" w:rsidRDefault="00F90AF6" w:rsidP="006A2635">
      <w:r>
        <w:separator/>
      </w:r>
    </w:p>
  </w:footnote>
  <w:footnote w:type="continuationSeparator" w:id="0">
    <w:p w14:paraId="28359AA7" w14:textId="77777777" w:rsidR="00F90AF6" w:rsidRDefault="00F90AF6" w:rsidP="006A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FE56A" w14:textId="643AC043" w:rsidR="0068629B" w:rsidRPr="0068629B" w:rsidRDefault="0068629B">
    <w:pPr>
      <w:pStyle w:val="Glava"/>
      <w:rPr>
        <w:rFonts w:ascii="Arial" w:hAnsi="Arial" w:cs="Arial"/>
        <w:b/>
        <w:bCs/>
        <w:sz w:val="20"/>
        <w:szCs w:val="20"/>
      </w:rPr>
    </w:pPr>
    <w:r w:rsidRPr="0068629B">
      <w:rPr>
        <w:rFonts w:ascii="Arial" w:hAnsi="Arial" w:cs="Arial"/>
        <w:b/>
        <w:bCs/>
        <w:sz w:val="20"/>
        <w:szCs w:val="20"/>
      </w:rPr>
      <w:t>PREDLOG ODLOKA</w:t>
    </w:r>
  </w:p>
  <w:p w14:paraId="3CEEC872" w14:textId="2F8C8BCA" w:rsidR="0068629B" w:rsidRPr="0068629B" w:rsidRDefault="0068629B">
    <w:pPr>
      <w:pStyle w:val="Glava"/>
      <w:rPr>
        <w:rFonts w:ascii="Arial" w:hAnsi="Arial" w:cs="Arial"/>
        <w:b/>
        <w:bCs/>
        <w:sz w:val="20"/>
        <w:szCs w:val="20"/>
      </w:rPr>
    </w:pPr>
  </w:p>
  <w:p w14:paraId="3DDB9E13" w14:textId="67C33A20" w:rsidR="0068629B" w:rsidRPr="0068629B" w:rsidRDefault="0068629B" w:rsidP="0068629B">
    <w:pPr>
      <w:pStyle w:val="Glava"/>
      <w:jc w:val="right"/>
      <w:rPr>
        <w:rFonts w:ascii="Arial" w:hAnsi="Arial" w:cs="Arial"/>
        <w:b/>
        <w:bCs/>
        <w:sz w:val="20"/>
        <w:szCs w:val="20"/>
      </w:rPr>
    </w:pPr>
    <w:r w:rsidRPr="0068629B">
      <w:rPr>
        <w:rFonts w:ascii="Arial" w:hAnsi="Arial" w:cs="Arial"/>
        <w:b/>
        <w:bCs/>
        <w:sz w:val="20"/>
        <w:szCs w:val="20"/>
      </w:rPr>
      <w:tab/>
      <w:t>skrajšani postopek</w:t>
    </w:r>
  </w:p>
  <w:p w14:paraId="14F4729D" w14:textId="77777777" w:rsidR="0068629B" w:rsidRDefault="006862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42624"/>
    <w:multiLevelType w:val="hybridMultilevel"/>
    <w:tmpl w:val="390832EA"/>
    <w:lvl w:ilvl="0" w:tplc="C8829D16">
      <w:start w:val="1"/>
      <w:numFmt w:val="decimal"/>
      <w:lvlText w:val="%1."/>
      <w:lvlJc w:val="left"/>
      <w:pPr>
        <w:tabs>
          <w:tab w:val="num" w:pos="720"/>
        </w:tabs>
        <w:ind w:left="720" w:hanging="360"/>
      </w:pPr>
      <w:rPr>
        <w:color w:val="auto"/>
      </w:rPr>
    </w:lvl>
    <w:lvl w:ilvl="1" w:tplc="FDB48D92">
      <w:start w:val="1"/>
      <w:numFmt w:val="decimal"/>
      <w:lvlText w:val="(%2)"/>
      <w:lvlJc w:val="left"/>
      <w:pPr>
        <w:tabs>
          <w:tab w:val="num" w:pos="1455"/>
        </w:tabs>
        <w:ind w:left="1455" w:hanging="375"/>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5CD3C3B"/>
    <w:multiLevelType w:val="hybridMultilevel"/>
    <w:tmpl w:val="A9408730"/>
    <w:lvl w:ilvl="0" w:tplc="C7D6F7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6D7F5A"/>
    <w:multiLevelType w:val="hybridMultilevel"/>
    <w:tmpl w:val="8014E370"/>
    <w:lvl w:ilvl="0" w:tplc="DE841172">
      <w:start w:val="1"/>
      <w:numFmt w:val="decimal"/>
      <w:lvlText w:val="(%1)"/>
      <w:lvlJc w:val="left"/>
      <w:pPr>
        <w:tabs>
          <w:tab w:val="num" w:pos="375"/>
        </w:tabs>
        <w:ind w:left="375" w:hanging="375"/>
      </w:pPr>
      <w:rPr>
        <w:rFonts w:hint="default"/>
        <w:strike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6E23B8"/>
    <w:multiLevelType w:val="hybridMultilevel"/>
    <w:tmpl w:val="E1F89A1E"/>
    <w:lvl w:ilvl="0" w:tplc="82E4CD1A">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9B1DF6"/>
    <w:multiLevelType w:val="hybridMultilevel"/>
    <w:tmpl w:val="F18E7FA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3C5126F"/>
    <w:multiLevelType w:val="hybridMultilevel"/>
    <w:tmpl w:val="193687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01430"/>
    <w:multiLevelType w:val="hybridMultilevel"/>
    <w:tmpl w:val="3A8EECE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4F7057"/>
    <w:multiLevelType w:val="hybridMultilevel"/>
    <w:tmpl w:val="443AD818"/>
    <w:lvl w:ilvl="0" w:tplc="F7FC2EF8">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8" w15:restartNumberingAfterBreak="0">
    <w:nsid w:val="1C1343D6"/>
    <w:multiLevelType w:val="hybridMultilevel"/>
    <w:tmpl w:val="FC6680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AB7DC8"/>
    <w:multiLevelType w:val="hybridMultilevel"/>
    <w:tmpl w:val="46A2330E"/>
    <w:lvl w:ilvl="0" w:tplc="8850043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B0D569D"/>
    <w:multiLevelType w:val="hybridMultilevel"/>
    <w:tmpl w:val="3F8EA688"/>
    <w:lvl w:ilvl="0" w:tplc="FDB48D92">
      <w:start w:val="1"/>
      <w:numFmt w:val="decimal"/>
      <w:lvlText w:val="(%1)"/>
      <w:lvlJc w:val="left"/>
      <w:pPr>
        <w:tabs>
          <w:tab w:val="num" w:pos="375"/>
        </w:tabs>
        <w:ind w:left="375" w:hanging="37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B8D6A3E"/>
    <w:multiLevelType w:val="hybridMultilevel"/>
    <w:tmpl w:val="2D86EF80"/>
    <w:lvl w:ilvl="0" w:tplc="972CFEB8">
      <w:start w:val="1"/>
      <w:numFmt w:val="decimal"/>
      <w:lvlText w:val="(%1)"/>
      <w:lvlJc w:val="left"/>
      <w:pPr>
        <w:tabs>
          <w:tab w:val="num" w:pos="375"/>
        </w:tabs>
        <w:ind w:left="375" w:hanging="375"/>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D2532CA"/>
    <w:multiLevelType w:val="hybridMultilevel"/>
    <w:tmpl w:val="452ACC58"/>
    <w:lvl w:ilvl="0" w:tplc="82E4CD1A">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DA1BAE"/>
    <w:multiLevelType w:val="hybridMultilevel"/>
    <w:tmpl w:val="611E55AE"/>
    <w:lvl w:ilvl="0" w:tplc="0424000F">
      <w:start w:val="1"/>
      <w:numFmt w:val="decimal"/>
      <w:lvlText w:val="%1."/>
      <w:lvlJc w:val="left"/>
      <w:pPr>
        <w:tabs>
          <w:tab w:val="num" w:pos="720"/>
        </w:tabs>
        <w:ind w:left="720" w:hanging="360"/>
      </w:pPr>
      <w:rPr>
        <w:rFonts w:hint="default"/>
      </w:rPr>
    </w:lvl>
    <w:lvl w:ilvl="1" w:tplc="168C4648">
      <w:start w:val="1"/>
      <w:numFmt w:val="upperRoman"/>
      <w:lvlText w:val="%2."/>
      <w:lvlJc w:val="left"/>
      <w:pPr>
        <w:tabs>
          <w:tab w:val="num" w:pos="1800"/>
        </w:tabs>
        <w:ind w:left="1800" w:hanging="720"/>
      </w:pPr>
      <w:rPr>
        <w:rFonts w:hint="default"/>
      </w:rPr>
    </w:lvl>
    <w:lvl w:ilvl="2" w:tplc="D68AF2F2">
      <w:start w:val="1"/>
      <w:numFmt w:val="decimal"/>
      <w:lvlText w:val="(%3)"/>
      <w:lvlJc w:val="left"/>
      <w:pPr>
        <w:tabs>
          <w:tab w:val="num" w:pos="2376"/>
        </w:tabs>
        <w:ind w:left="2376" w:hanging="396"/>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39FA669D"/>
    <w:multiLevelType w:val="hybridMultilevel"/>
    <w:tmpl w:val="A000BEB2"/>
    <w:lvl w:ilvl="0" w:tplc="DE841172">
      <w:start w:val="1"/>
      <w:numFmt w:val="decimal"/>
      <w:lvlText w:val="(%1)"/>
      <w:lvlJc w:val="left"/>
      <w:pPr>
        <w:tabs>
          <w:tab w:val="num" w:pos="375"/>
        </w:tabs>
        <w:ind w:left="375" w:hanging="375"/>
      </w:pPr>
      <w:rPr>
        <w:rFonts w:hint="default"/>
        <w:strike w:val="0"/>
      </w:rPr>
    </w:lvl>
    <w:lvl w:ilvl="1" w:tplc="D0608A06">
      <w:start w:val="1"/>
      <w:numFmt w:val="bullet"/>
      <w:lvlText w:val="-"/>
      <w:lvlJc w:val="left"/>
      <w:pPr>
        <w:tabs>
          <w:tab w:val="num" w:pos="1440"/>
        </w:tabs>
        <w:ind w:left="1440" w:hanging="360"/>
      </w:pPr>
      <w:rPr>
        <w:rFonts w:ascii="Arial" w:eastAsia="Times New Roman" w:hAnsi="Arial" w:cs="Arial" w:hint="default"/>
        <w:strike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3AD41ECF"/>
    <w:multiLevelType w:val="hybridMultilevel"/>
    <w:tmpl w:val="3ADA2E5A"/>
    <w:lvl w:ilvl="0" w:tplc="04240001">
      <w:start w:val="1"/>
      <w:numFmt w:val="bullet"/>
      <w:lvlText w:val=""/>
      <w:lvlJc w:val="left"/>
      <w:pPr>
        <w:tabs>
          <w:tab w:val="num" w:pos="1752"/>
        </w:tabs>
        <w:ind w:left="1752" w:hanging="360"/>
      </w:pPr>
      <w:rPr>
        <w:rFonts w:ascii="Symbol" w:hAnsi="Symbol" w:hint="default"/>
      </w:rPr>
    </w:lvl>
    <w:lvl w:ilvl="1" w:tplc="04240003" w:tentative="1">
      <w:start w:val="1"/>
      <w:numFmt w:val="bullet"/>
      <w:lvlText w:val="o"/>
      <w:lvlJc w:val="left"/>
      <w:pPr>
        <w:tabs>
          <w:tab w:val="num" w:pos="2472"/>
        </w:tabs>
        <w:ind w:left="2472" w:hanging="360"/>
      </w:pPr>
      <w:rPr>
        <w:rFonts w:ascii="Courier New" w:hAnsi="Courier New" w:cs="Courier New" w:hint="default"/>
      </w:rPr>
    </w:lvl>
    <w:lvl w:ilvl="2" w:tplc="04240005" w:tentative="1">
      <w:start w:val="1"/>
      <w:numFmt w:val="bullet"/>
      <w:lvlText w:val=""/>
      <w:lvlJc w:val="left"/>
      <w:pPr>
        <w:tabs>
          <w:tab w:val="num" w:pos="3192"/>
        </w:tabs>
        <w:ind w:left="3192" w:hanging="360"/>
      </w:pPr>
      <w:rPr>
        <w:rFonts w:ascii="Wingdings" w:hAnsi="Wingdings" w:hint="default"/>
      </w:rPr>
    </w:lvl>
    <w:lvl w:ilvl="3" w:tplc="04240001" w:tentative="1">
      <w:start w:val="1"/>
      <w:numFmt w:val="bullet"/>
      <w:lvlText w:val=""/>
      <w:lvlJc w:val="left"/>
      <w:pPr>
        <w:tabs>
          <w:tab w:val="num" w:pos="3912"/>
        </w:tabs>
        <w:ind w:left="3912" w:hanging="360"/>
      </w:pPr>
      <w:rPr>
        <w:rFonts w:ascii="Symbol" w:hAnsi="Symbol" w:hint="default"/>
      </w:rPr>
    </w:lvl>
    <w:lvl w:ilvl="4" w:tplc="04240003" w:tentative="1">
      <w:start w:val="1"/>
      <w:numFmt w:val="bullet"/>
      <w:lvlText w:val="o"/>
      <w:lvlJc w:val="left"/>
      <w:pPr>
        <w:tabs>
          <w:tab w:val="num" w:pos="4632"/>
        </w:tabs>
        <w:ind w:left="4632" w:hanging="360"/>
      </w:pPr>
      <w:rPr>
        <w:rFonts w:ascii="Courier New" w:hAnsi="Courier New" w:cs="Courier New" w:hint="default"/>
      </w:rPr>
    </w:lvl>
    <w:lvl w:ilvl="5" w:tplc="04240005" w:tentative="1">
      <w:start w:val="1"/>
      <w:numFmt w:val="bullet"/>
      <w:lvlText w:val=""/>
      <w:lvlJc w:val="left"/>
      <w:pPr>
        <w:tabs>
          <w:tab w:val="num" w:pos="5352"/>
        </w:tabs>
        <w:ind w:left="5352" w:hanging="360"/>
      </w:pPr>
      <w:rPr>
        <w:rFonts w:ascii="Wingdings" w:hAnsi="Wingdings" w:hint="default"/>
      </w:rPr>
    </w:lvl>
    <w:lvl w:ilvl="6" w:tplc="04240001" w:tentative="1">
      <w:start w:val="1"/>
      <w:numFmt w:val="bullet"/>
      <w:lvlText w:val=""/>
      <w:lvlJc w:val="left"/>
      <w:pPr>
        <w:tabs>
          <w:tab w:val="num" w:pos="6072"/>
        </w:tabs>
        <w:ind w:left="6072" w:hanging="360"/>
      </w:pPr>
      <w:rPr>
        <w:rFonts w:ascii="Symbol" w:hAnsi="Symbol" w:hint="default"/>
      </w:rPr>
    </w:lvl>
    <w:lvl w:ilvl="7" w:tplc="04240003" w:tentative="1">
      <w:start w:val="1"/>
      <w:numFmt w:val="bullet"/>
      <w:lvlText w:val="o"/>
      <w:lvlJc w:val="left"/>
      <w:pPr>
        <w:tabs>
          <w:tab w:val="num" w:pos="6792"/>
        </w:tabs>
        <w:ind w:left="6792" w:hanging="360"/>
      </w:pPr>
      <w:rPr>
        <w:rFonts w:ascii="Courier New" w:hAnsi="Courier New" w:cs="Courier New" w:hint="default"/>
      </w:rPr>
    </w:lvl>
    <w:lvl w:ilvl="8" w:tplc="04240005" w:tentative="1">
      <w:start w:val="1"/>
      <w:numFmt w:val="bullet"/>
      <w:lvlText w:val=""/>
      <w:lvlJc w:val="left"/>
      <w:pPr>
        <w:tabs>
          <w:tab w:val="num" w:pos="7512"/>
        </w:tabs>
        <w:ind w:left="7512" w:hanging="360"/>
      </w:pPr>
      <w:rPr>
        <w:rFonts w:ascii="Wingdings" w:hAnsi="Wingdings" w:hint="default"/>
      </w:rPr>
    </w:lvl>
  </w:abstractNum>
  <w:abstractNum w:abstractNumId="16" w15:restartNumberingAfterBreak="0">
    <w:nsid w:val="3DF4785A"/>
    <w:multiLevelType w:val="hybridMultilevel"/>
    <w:tmpl w:val="548E5668"/>
    <w:lvl w:ilvl="0" w:tplc="EE9094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0E723CE"/>
    <w:multiLevelType w:val="hybridMultilevel"/>
    <w:tmpl w:val="24A05498"/>
    <w:lvl w:ilvl="0" w:tplc="688675E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456CF6"/>
    <w:multiLevelType w:val="hybridMultilevel"/>
    <w:tmpl w:val="BD82A8CE"/>
    <w:lvl w:ilvl="0" w:tplc="FDB48D92">
      <w:start w:val="1"/>
      <w:numFmt w:val="decimal"/>
      <w:lvlText w:val="(%1)"/>
      <w:lvlJc w:val="left"/>
      <w:pPr>
        <w:tabs>
          <w:tab w:val="num" w:pos="375"/>
        </w:tabs>
        <w:ind w:left="375" w:hanging="37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589048D1"/>
    <w:multiLevelType w:val="hybridMultilevel"/>
    <w:tmpl w:val="5DA6248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5C2947A1"/>
    <w:multiLevelType w:val="hybridMultilevel"/>
    <w:tmpl w:val="A86A5C0A"/>
    <w:lvl w:ilvl="0" w:tplc="FDB48D92">
      <w:start w:val="1"/>
      <w:numFmt w:val="decimal"/>
      <w:lvlText w:val="(%1)"/>
      <w:lvlJc w:val="left"/>
      <w:pPr>
        <w:tabs>
          <w:tab w:val="num" w:pos="375"/>
        </w:tabs>
        <w:ind w:left="375" w:hanging="37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63EC2670"/>
    <w:multiLevelType w:val="hybridMultilevel"/>
    <w:tmpl w:val="3AF8B09A"/>
    <w:lvl w:ilvl="0" w:tplc="FDB48D92">
      <w:start w:val="1"/>
      <w:numFmt w:val="decimal"/>
      <w:lvlText w:val="(%1)"/>
      <w:lvlJc w:val="left"/>
      <w:pPr>
        <w:tabs>
          <w:tab w:val="num" w:pos="375"/>
        </w:tabs>
        <w:ind w:left="375" w:hanging="37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6F4C7427"/>
    <w:multiLevelType w:val="singleLevel"/>
    <w:tmpl w:val="0424000F"/>
    <w:lvl w:ilvl="0">
      <w:start w:val="1"/>
      <w:numFmt w:val="decimal"/>
      <w:lvlText w:val="%1."/>
      <w:lvlJc w:val="left"/>
      <w:pPr>
        <w:tabs>
          <w:tab w:val="num" w:pos="360"/>
        </w:tabs>
        <w:ind w:left="360" w:hanging="360"/>
      </w:pPr>
    </w:lvl>
  </w:abstractNum>
  <w:abstractNum w:abstractNumId="23" w15:restartNumberingAfterBreak="0">
    <w:nsid w:val="723415B5"/>
    <w:multiLevelType w:val="hybridMultilevel"/>
    <w:tmpl w:val="DF869732"/>
    <w:lvl w:ilvl="0" w:tplc="E8582582">
      <w:start w:val="1"/>
      <w:numFmt w:val="decimal"/>
      <w:lvlText w:val="(%1)"/>
      <w:lvlJc w:val="left"/>
      <w:pPr>
        <w:tabs>
          <w:tab w:val="num" w:pos="375"/>
        </w:tabs>
        <w:ind w:left="375" w:hanging="375"/>
      </w:pPr>
      <w:rPr>
        <w:rFonts w:hint="default"/>
        <w:strike w:val="0"/>
      </w:rPr>
    </w:lvl>
    <w:lvl w:ilvl="1" w:tplc="D0608A06">
      <w:start w:val="1"/>
      <w:numFmt w:val="bullet"/>
      <w:lvlText w:val="-"/>
      <w:lvlJc w:val="left"/>
      <w:pPr>
        <w:tabs>
          <w:tab w:val="num" w:pos="1440"/>
        </w:tabs>
        <w:ind w:left="1440" w:hanging="360"/>
      </w:pPr>
      <w:rPr>
        <w:rFonts w:ascii="Arial" w:eastAsia="Times New Roman" w:hAnsi="Arial" w:cs="Arial" w:hint="default"/>
        <w:strike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72EE57AD"/>
    <w:multiLevelType w:val="hybridMultilevel"/>
    <w:tmpl w:val="F24A8AFE"/>
    <w:lvl w:ilvl="0" w:tplc="1EF2B4AE">
      <w:start w:val="2"/>
      <w:numFmt w:val="decimal"/>
      <w:lvlText w:val="(%1)"/>
      <w:lvlJc w:val="left"/>
      <w:pPr>
        <w:tabs>
          <w:tab w:val="num" w:pos="375"/>
        </w:tabs>
        <w:ind w:left="375" w:hanging="375"/>
      </w:pPr>
      <w:rPr>
        <w:rFonts w:hint="default"/>
      </w:rPr>
    </w:lvl>
    <w:lvl w:ilvl="1" w:tplc="D0608A06">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76CD7914"/>
    <w:multiLevelType w:val="hybridMultilevel"/>
    <w:tmpl w:val="3208A8A6"/>
    <w:lvl w:ilvl="0" w:tplc="23666534">
      <w:start w:val="1"/>
      <w:numFmt w:val="upperRoman"/>
      <w:lvlText w:val="%1."/>
      <w:lvlJc w:val="left"/>
      <w:pPr>
        <w:ind w:left="0" w:firstLine="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93E0E8F"/>
    <w:multiLevelType w:val="hybridMultilevel"/>
    <w:tmpl w:val="48F0811E"/>
    <w:lvl w:ilvl="0" w:tplc="FFFFFFFF">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D7058E"/>
    <w:multiLevelType w:val="hybridMultilevel"/>
    <w:tmpl w:val="DABAC56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ECC20BE"/>
    <w:multiLevelType w:val="hybridMultilevel"/>
    <w:tmpl w:val="B080B242"/>
    <w:lvl w:ilvl="0" w:tplc="0424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num w:numId="1">
    <w:abstractNumId w:val="28"/>
  </w:num>
  <w:num w:numId="2">
    <w:abstractNumId w:val="15"/>
  </w:num>
  <w:num w:numId="3">
    <w:abstractNumId w:val="6"/>
  </w:num>
  <w:num w:numId="4">
    <w:abstractNumId w:val="27"/>
  </w:num>
  <w:num w:numId="5">
    <w:abstractNumId w:val="0"/>
  </w:num>
  <w:num w:numId="6">
    <w:abstractNumId w:val="13"/>
  </w:num>
  <w:num w:numId="7">
    <w:abstractNumId w:val="10"/>
  </w:num>
  <w:num w:numId="8">
    <w:abstractNumId w:val="24"/>
  </w:num>
  <w:num w:numId="9">
    <w:abstractNumId w:val="22"/>
  </w:num>
  <w:num w:numId="10">
    <w:abstractNumId w:val="18"/>
  </w:num>
  <w:num w:numId="11">
    <w:abstractNumId w:val="21"/>
  </w:num>
  <w:num w:numId="12">
    <w:abstractNumId w:val="11"/>
  </w:num>
  <w:num w:numId="13">
    <w:abstractNumId w:val="20"/>
  </w:num>
  <w:num w:numId="14">
    <w:abstractNumId w:val="23"/>
  </w:num>
  <w:num w:numId="15">
    <w:abstractNumId w:val="14"/>
  </w:num>
  <w:num w:numId="16">
    <w:abstractNumId w:val="2"/>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
  </w:num>
  <w:num w:numId="20">
    <w:abstractNumId w:val="7"/>
  </w:num>
  <w:num w:numId="21">
    <w:abstractNumId w:val="16"/>
  </w:num>
  <w:num w:numId="22">
    <w:abstractNumId w:val="5"/>
  </w:num>
  <w:num w:numId="23">
    <w:abstractNumId w:val="8"/>
  </w:num>
  <w:num w:numId="24">
    <w:abstractNumId w:val="4"/>
  </w:num>
  <w:num w:numId="25">
    <w:abstractNumId w:val="25"/>
  </w:num>
  <w:num w:numId="26">
    <w:abstractNumId w:val="9"/>
  </w:num>
  <w:num w:numId="27">
    <w:abstractNumId w:val="26"/>
  </w:num>
  <w:num w:numId="28">
    <w:abstractNumId w:val="3"/>
  </w:num>
  <w:num w:numId="29">
    <w:abstractNumId w:val="17"/>
  </w:num>
  <w:num w:numId="30">
    <w:abstractNumId w:val="1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43"/>
    <w:rsid w:val="000034DD"/>
    <w:rsid w:val="0000704F"/>
    <w:rsid w:val="00012764"/>
    <w:rsid w:val="00013BD7"/>
    <w:rsid w:val="00015D86"/>
    <w:rsid w:val="00020506"/>
    <w:rsid w:val="00023A92"/>
    <w:rsid w:val="00025219"/>
    <w:rsid w:val="000257F2"/>
    <w:rsid w:val="00030729"/>
    <w:rsid w:val="00033DDC"/>
    <w:rsid w:val="000359A5"/>
    <w:rsid w:val="000365FF"/>
    <w:rsid w:val="00037A49"/>
    <w:rsid w:val="00042272"/>
    <w:rsid w:val="00042E50"/>
    <w:rsid w:val="00043A53"/>
    <w:rsid w:val="000472FD"/>
    <w:rsid w:val="00050CEA"/>
    <w:rsid w:val="0006037E"/>
    <w:rsid w:val="00061472"/>
    <w:rsid w:val="00067488"/>
    <w:rsid w:val="00067A18"/>
    <w:rsid w:val="00072E81"/>
    <w:rsid w:val="00074D14"/>
    <w:rsid w:val="00081D98"/>
    <w:rsid w:val="00082445"/>
    <w:rsid w:val="00084211"/>
    <w:rsid w:val="00084358"/>
    <w:rsid w:val="000867B8"/>
    <w:rsid w:val="00086E97"/>
    <w:rsid w:val="000871E5"/>
    <w:rsid w:val="0009104F"/>
    <w:rsid w:val="00091BC3"/>
    <w:rsid w:val="00092BF7"/>
    <w:rsid w:val="00093CFA"/>
    <w:rsid w:val="00095E27"/>
    <w:rsid w:val="000A136B"/>
    <w:rsid w:val="000A1649"/>
    <w:rsid w:val="000A2865"/>
    <w:rsid w:val="000A2C85"/>
    <w:rsid w:val="000A3728"/>
    <w:rsid w:val="000A3FCC"/>
    <w:rsid w:val="000A5250"/>
    <w:rsid w:val="000A69F2"/>
    <w:rsid w:val="000A6B43"/>
    <w:rsid w:val="000A6C36"/>
    <w:rsid w:val="000A6C56"/>
    <w:rsid w:val="000A7B57"/>
    <w:rsid w:val="000A7CEE"/>
    <w:rsid w:val="000A7D73"/>
    <w:rsid w:val="000B010D"/>
    <w:rsid w:val="000B231E"/>
    <w:rsid w:val="000B3F65"/>
    <w:rsid w:val="000B4695"/>
    <w:rsid w:val="000B4FC5"/>
    <w:rsid w:val="000B7CE9"/>
    <w:rsid w:val="000C798E"/>
    <w:rsid w:val="000D0321"/>
    <w:rsid w:val="000D2771"/>
    <w:rsid w:val="000E0873"/>
    <w:rsid w:val="000E25C5"/>
    <w:rsid w:val="000E3145"/>
    <w:rsid w:val="000E314E"/>
    <w:rsid w:val="000E40B2"/>
    <w:rsid w:val="000E557E"/>
    <w:rsid w:val="000F1193"/>
    <w:rsid w:val="000F2727"/>
    <w:rsid w:val="000F4486"/>
    <w:rsid w:val="000F5029"/>
    <w:rsid w:val="000F6D66"/>
    <w:rsid w:val="000F6ECF"/>
    <w:rsid w:val="0010267C"/>
    <w:rsid w:val="001079A4"/>
    <w:rsid w:val="001120F0"/>
    <w:rsid w:val="00112872"/>
    <w:rsid w:val="001142BC"/>
    <w:rsid w:val="001149C6"/>
    <w:rsid w:val="00116EF0"/>
    <w:rsid w:val="001178B9"/>
    <w:rsid w:val="001221D0"/>
    <w:rsid w:val="001225D0"/>
    <w:rsid w:val="001338B0"/>
    <w:rsid w:val="00134F1A"/>
    <w:rsid w:val="001370C9"/>
    <w:rsid w:val="00137756"/>
    <w:rsid w:val="00137DA8"/>
    <w:rsid w:val="00140E11"/>
    <w:rsid w:val="00153A12"/>
    <w:rsid w:val="00156816"/>
    <w:rsid w:val="0016097C"/>
    <w:rsid w:val="00162105"/>
    <w:rsid w:val="0016515F"/>
    <w:rsid w:val="00167E8B"/>
    <w:rsid w:val="001700C4"/>
    <w:rsid w:val="001718B9"/>
    <w:rsid w:val="00172E5E"/>
    <w:rsid w:val="00174097"/>
    <w:rsid w:val="0017630E"/>
    <w:rsid w:val="001868A7"/>
    <w:rsid w:val="0018785E"/>
    <w:rsid w:val="0019152A"/>
    <w:rsid w:val="00191D07"/>
    <w:rsid w:val="001938B4"/>
    <w:rsid w:val="00193F67"/>
    <w:rsid w:val="00195B37"/>
    <w:rsid w:val="00195B9E"/>
    <w:rsid w:val="0019633E"/>
    <w:rsid w:val="00197EF1"/>
    <w:rsid w:val="001A10D0"/>
    <w:rsid w:val="001A1DC5"/>
    <w:rsid w:val="001A2061"/>
    <w:rsid w:val="001A4429"/>
    <w:rsid w:val="001A69A5"/>
    <w:rsid w:val="001B046D"/>
    <w:rsid w:val="001B0C98"/>
    <w:rsid w:val="001B0F39"/>
    <w:rsid w:val="001B45D7"/>
    <w:rsid w:val="001B7F95"/>
    <w:rsid w:val="001C1C12"/>
    <w:rsid w:val="001C3CE3"/>
    <w:rsid w:val="001C4B9A"/>
    <w:rsid w:val="001D0EF4"/>
    <w:rsid w:val="001D29E4"/>
    <w:rsid w:val="001D3522"/>
    <w:rsid w:val="001D509D"/>
    <w:rsid w:val="001D6AA2"/>
    <w:rsid w:val="001D7355"/>
    <w:rsid w:val="001D7825"/>
    <w:rsid w:val="001E4922"/>
    <w:rsid w:val="001E6227"/>
    <w:rsid w:val="001E62B5"/>
    <w:rsid w:val="001F1B66"/>
    <w:rsid w:val="001F3112"/>
    <w:rsid w:val="001F4088"/>
    <w:rsid w:val="001F7776"/>
    <w:rsid w:val="0020475A"/>
    <w:rsid w:val="00204E2A"/>
    <w:rsid w:val="002076BC"/>
    <w:rsid w:val="0020779C"/>
    <w:rsid w:val="002108A1"/>
    <w:rsid w:val="00212710"/>
    <w:rsid w:val="00214D12"/>
    <w:rsid w:val="0022230E"/>
    <w:rsid w:val="002237CF"/>
    <w:rsid w:val="002252F1"/>
    <w:rsid w:val="002301D4"/>
    <w:rsid w:val="00232D2F"/>
    <w:rsid w:val="00233D9A"/>
    <w:rsid w:val="0023550D"/>
    <w:rsid w:val="00236A5A"/>
    <w:rsid w:val="0024312E"/>
    <w:rsid w:val="00245ADE"/>
    <w:rsid w:val="00251532"/>
    <w:rsid w:val="00251D49"/>
    <w:rsid w:val="00252D32"/>
    <w:rsid w:val="00255783"/>
    <w:rsid w:val="00255C88"/>
    <w:rsid w:val="00257422"/>
    <w:rsid w:val="00257A34"/>
    <w:rsid w:val="00264BDB"/>
    <w:rsid w:val="002674C6"/>
    <w:rsid w:val="00281E5D"/>
    <w:rsid w:val="00283832"/>
    <w:rsid w:val="00284656"/>
    <w:rsid w:val="00285699"/>
    <w:rsid w:val="002920EB"/>
    <w:rsid w:val="002928D9"/>
    <w:rsid w:val="00294AE4"/>
    <w:rsid w:val="002963D1"/>
    <w:rsid w:val="002A2599"/>
    <w:rsid w:val="002A3379"/>
    <w:rsid w:val="002A532C"/>
    <w:rsid w:val="002A61DD"/>
    <w:rsid w:val="002A6F08"/>
    <w:rsid w:val="002A75C4"/>
    <w:rsid w:val="002C08AF"/>
    <w:rsid w:val="002C5499"/>
    <w:rsid w:val="002C583C"/>
    <w:rsid w:val="002C7B8B"/>
    <w:rsid w:val="002C7D6B"/>
    <w:rsid w:val="002D0D7F"/>
    <w:rsid w:val="002D18EA"/>
    <w:rsid w:val="002D2E30"/>
    <w:rsid w:val="002D3662"/>
    <w:rsid w:val="002D7F0A"/>
    <w:rsid w:val="002E1C7A"/>
    <w:rsid w:val="002E2DB9"/>
    <w:rsid w:val="002E583E"/>
    <w:rsid w:val="002E6F69"/>
    <w:rsid w:val="002E7ECC"/>
    <w:rsid w:val="002F066D"/>
    <w:rsid w:val="002F5B5A"/>
    <w:rsid w:val="002F6239"/>
    <w:rsid w:val="003009D2"/>
    <w:rsid w:val="00300DAE"/>
    <w:rsid w:val="003035F5"/>
    <w:rsid w:val="00303EF4"/>
    <w:rsid w:val="00305BE9"/>
    <w:rsid w:val="00306527"/>
    <w:rsid w:val="0031615F"/>
    <w:rsid w:val="003260B0"/>
    <w:rsid w:val="00326100"/>
    <w:rsid w:val="003308E9"/>
    <w:rsid w:val="00332859"/>
    <w:rsid w:val="00333E96"/>
    <w:rsid w:val="00334D1D"/>
    <w:rsid w:val="00336A79"/>
    <w:rsid w:val="00336D26"/>
    <w:rsid w:val="003377CF"/>
    <w:rsid w:val="003408AD"/>
    <w:rsid w:val="003410DA"/>
    <w:rsid w:val="00342052"/>
    <w:rsid w:val="003432F8"/>
    <w:rsid w:val="00344235"/>
    <w:rsid w:val="003453B8"/>
    <w:rsid w:val="00351433"/>
    <w:rsid w:val="00352EFD"/>
    <w:rsid w:val="00353CA3"/>
    <w:rsid w:val="00354AC0"/>
    <w:rsid w:val="00354EBD"/>
    <w:rsid w:val="0035570F"/>
    <w:rsid w:val="00357649"/>
    <w:rsid w:val="00360819"/>
    <w:rsid w:val="00360AA4"/>
    <w:rsid w:val="00363390"/>
    <w:rsid w:val="003663C2"/>
    <w:rsid w:val="00372EB0"/>
    <w:rsid w:val="00376C5B"/>
    <w:rsid w:val="0038101D"/>
    <w:rsid w:val="00383BAB"/>
    <w:rsid w:val="003879A0"/>
    <w:rsid w:val="00390AC4"/>
    <w:rsid w:val="003920A3"/>
    <w:rsid w:val="0039210D"/>
    <w:rsid w:val="00393019"/>
    <w:rsid w:val="003953D3"/>
    <w:rsid w:val="00396E90"/>
    <w:rsid w:val="003A3F66"/>
    <w:rsid w:val="003A543E"/>
    <w:rsid w:val="003A7394"/>
    <w:rsid w:val="003B0465"/>
    <w:rsid w:val="003B1121"/>
    <w:rsid w:val="003B17C1"/>
    <w:rsid w:val="003B425C"/>
    <w:rsid w:val="003B5AB5"/>
    <w:rsid w:val="003B7285"/>
    <w:rsid w:val="003C00A5"/>
    <w:rsid w:val="003C4591"/>
    <w:rsid w:val="003C518B"/>
    <w:rsid w:val="003C6C55"/>
    <w:rsid w:val="003C6FA3"/>
    <w:rsid w:val="003D0FD6"/>
    <w:rsid w:val="003D2B53"/>
    <w:rsid w:val="003D2F06"/>
    <w:rsid w:val="003D5435"/>
    <w:rsid w:val="003D560E"/>
    <w:rsid w:val="003D7F09"/>
    <w:rsid w:val="003E19CC"/>
    <w:rsid w:val="003E34B1"/>
    <w:rsid w:val="003E3A73"/>
    <w:rsid w:val="003E3C1A"/>
    <w:rsid w:val="003E5448"/>
    <w:rsid w:val="003E7CC5"/>
    <w:rsid w:val="003F2F94"/>
    <w:rsid w:val="003F76EC"/>
    <w:rsid w:val="004014B2"/>
    <w:rsid w:val="004024B9"/>
    <w:rsid w:val="00402D9C"/>
    <w:rsid w:val="00403232"/>
    <w:rsid w:val="004046AD"/>
    <w:rsid w:val="00404FF4"/>
    <w:rsid w:val="004058B0"/>
    <w:rsid w:val="00415768"/>
    <w:rsid w:val="00415A73"/>
    <w:rsid w:val="00415B8C"/>
    <w:rsid w:val="004162C2"/>
    <w:rsid w:val="00420519"/>
    <w:rsid w:val="00420F7D"/>
    <w:rsid w:val="00423255"/>
    <w:rsid w:val="0042358B"/>
    <w:rsid w:val="0042427C"/>
    <w:rsid w:val="00424C3D"/>
    <w:rsid w:val="00427821"/>
    <w:rsid w:val="00427E68"/>
    <w:rsid w:val="00432E07"/>
    <w:rsid w:val="00435767"/>
    <w:rsid w:val="004360B4"/>
    <w:rsid w:val="004404B9"/>
    <w:rsid w:val="0044374E"/>
    <w:rsid w:val="00443925"/>
    <w:rsid w:val="00447969"/>
    <w:rsid w:val="00450060"/>
    <w:rsid w:val="004507D2"/>
    <w:rsid w:val="00450B3A"/>
    <w:rsid w:val="00451758"/>
    <w:rsid w:val="00461904"/>
    <w:rsid w:val="0046337D"/>
    <w:rsid w:val="004640FF"/>
    <w:rsid w:val="004673DD"/>
    <w:rsid w:val="00467652"/>
    <w:rsid w:val="004677DE"/>
    <w:rsid w:val="00470359"/>
    <w:rsid w:val="0047443C"/>
    <w:rsid w:val="004751D8"/>
    <w:rsid w:val="00476D1D"/>
    <w:rsid w:val="00480937"/>
    <w:rsid w:val="0048208D"/>
    <w:rsid w:val="00483798"/>
    <w:rsid w:val="00483DC4"/>
    <w:rsid w:val="00487A34"/>
    <w:rsid w:val="004910B6"/>
    <w:rsid w:val="0049276F"/>
    <w:rsid w:val="00494F02"/>
    <w:rsid w:val="00495FD2"/>
    <w:rsid w:val="004A0741"/>
    <w:rsid w:val="004A2C6F"/>
    <w:rsid w:val="004A3435"/>
    <w:rsid w:val="004A6B90"/>
    <w:rsid w:val="004B0AEE"/>
    <w:rsid w:val="004B2518"/>
    <w:rsid w:val="004B3D0B"/>
    <w:rsid w:val="004B4DF6"/>
    <w:rsid w:val="004B59C8"/>
    <w:rsid w:val="004B6256"/>
    <w:rsid w:val="004C04D5"/>
    <w:rsid w:val="004C0F52"/>
    <w:rsid w:val="004C1A79"/>
    <w:rsid w:val="004C4014"/>
    <w:rsid w:val="004C4A58"/>
    <w:rsid w:val="004C5F66"/>
    <w:rsid w:val="004C64F4"/>
    <w:rsid w:val="004C69CC"/>
    <w:rsid w:val="004C6C6D"/>
    <w:rsid w:val="004C718E"/>
    <w:rsid w:val="004D167C"/>
    <w:rsid w:val="004D32B8"/>
    <w:rsid w:val="004D4BB6"/>
    <w:rsid w:val="004D4BC5"/>
    <w:rsid w:val="004D5867"/>
    <w:rsid w:val="004E0B05"/>
    <w:rsid w:val="004E46D8"/>
    <w:rsid w:val="004F0316"/>
    <w:rsid w:val="004F05DF"/>
    <w:rsid w:val="004F1E81"/>
    <w:rsid w:val="004F43F9"/>
    <w:rsid w:val="004F49CB"/>
    <w:rsid w:val="00505172"/>
    <w:rsid w:val="00505C3A"/>
    <w:rsid w:val="00506062"/>
    <w:rsid w:val="00513796"/>
    <w:rsid w:val="00513B7C"/>
    <w:rsid w:val="00514F18"/>
    <w:rsid w:val="00520638"/>
    <w:rsid w:val="00523C56"/>
    <w:rsid w:val="00525B16"/>
    <w:rsid w:val="00533962"/>
    <w:rsid w:val="0053602B"/>
    <w:rsid w:val="00536C8C"/>
    <w:rsid w:val="00541AC6"/>
    <w:rsid w:val="00547656"/>
    <w:rsid w:val="00550D10"/>
    <w:rsid w:val="00556321"/>
    <w:rsid w:val="00557F81"/>
    <w:rsid w:val="005644E1"/>
    <w:rsid w:val="00564F61"/>
    <w:rsid w:val="0056503B"/>
    <w:rsid w:val="00565E6B"/>
    <w:rsid w:val="00573AAD"/>
    <w:rsid w:val="005801C8"/>
    <w:rsid w:val="00581154"/>
    <w:rsid w:val="00581484"/>
    <w:rsid w:val="00581534"/>
    <w:rsid w:val="005817D6"/>
    <w:rsid w:val="00584CB5"/>
    <w:rsid w:val="005917D1"/>
    <w:rsid w:val="00592A7A"/>
    <w:rsid w:val="005936CA"/>
    <w:rsid w:val="00593D3F"/>
    <w:rsid w:val="00596779"/>
    <w:rsid w:val="00596DF0"/>
    <w:rsid w:val="005A0993"/>
    <w:rsid w:val="005A37F0"/>
    <w:rsid w:val="005A5189"/>
    <w:rsid w:val="005B16E0"/>
    <w:rsid w:val="005B2738"/>
    <w:rsid w:val="005B4459"/>
    <w:rsid w:val="005B5266"/>
    <w:rsid w:val="005B61A6"/>
    <w:rsid w:val="005B673C"/>
    <w:rsid w:val="005C45AA"/>
    <w:rsid w:val="005C627B"/>
    <w:rsid w:val="005D23E2"/>
    <w:rsid w:val="005D41EA"/>
    <w:rsid w:val="005D4288"/>
    <w:rsid w:val="005D7593"/>
    <w:rsid w:val="005E086C"/>
    <w:rsid w:val="005E0AE6"/>
    <w:rsid w:val="005E11ED"/>
    <w:rsid w:val="005E26BD"/>
    <w:rsid w:val="005E5C7B"/>
    <w:rsid w:val="005E6C7E"/>
    <w:rsid w:val="005E6DFD"/>
    <w:rsid w:val="005F0F17"/>
    <w:rsid w:val="006005AA"/>
    <w:rsid w:val="00602A0A"/>
    <w:rsid w:val="00602ED5"/>
    <w:rsid w:val="00603D1C"/>
    <w:rsid w:val="006061A9"/>
    <w:rsid w:val="00611CC0"/>
    <w:rsid w:val="0061266C"/>
    <w:rsid w:val="006203B9"/>
    <w:rsid w:val="006214C5"/>
    <w:rsid w:val="00624E59"/>
    <w:rsid w:val="00624FA4"/>
    <w:rsid w:val="0063237B"/>
    <w:rsid w:val="00632D2F"/>
    <w:rsid w:val="00635524"/>
    <w:rsid w:val="0063671E"/>
    <w:rsid w:val="00641E89"/>
    <w:rsid w:val="0064592E"/>
    <w:rsid w:val="006512E4"/>
    <w:rsid w:val="00654791"/>
    <w:rsid w:val="0065793C"/>
    <w:rsid w:val="0066022D"/>
    <w:rsid w:val="00660825"/>
    <w:rsid w:val="00660868"/>
    <w:rsid w:val="0066175A"/>
    <w:rsid w:val="00663454"/>
    <w:rsid w:val="006636B5"/>
    <w:rsid w:val="006640DF"/>
    <w:rsid w:val="0067486C"/>
    <w:rsid w:val="00677151"/>
    <w:rsid w:val="006803F2"/>
    <w:rsid w:val="00680EC9"/>
    <w:rsid w:val="0068177D"/>
    <w:rsid w:val="0068348B"/>
    <w:rsid w:val="006834B4"/>
    <w:rsid w:val="0068629B"/>
    <w:rsid w:val="00687197"/>
    <w:rsid w:val="00693686"/>
    <w:rsid w:val="006A0B33"/>
    <w:rsid w:val="006A0BCA"/>
    <w:rsid w:val="006A21AB"/>
    <w:rsid w:val="006A2635"/>
    <w:rsid w:val="006A34B9"/>
    <w:rsid w:val="006A4A82"/>
    <w:rsid w:val="006B2707"/>
    <w:rsid w:val="006B42E8"/>
    <w:rsid w:val="006B5D48"/>
    <w:rsid w:val="006B6FB1"/>
    <w:rsid w:val="006C0EED"/>
    <w:rsid w:val="006C1B8E"/>
    <w:rsid w:val="006D2536"/>
    <w:rsid w:val="006D3FDB"/>
    <w:rsid w:val="006D5D91"/>
    <w:rsid w:val="006D628B"/>
    <w:rsid w:val="006E4AB6"/>
    <w:rsid w:val="006F023E"/>
    <w:rsid w:val="006F0283"/>
    <w:rsid w:val="006F335B"/>
    <w:rsid w:val="006F3861"/>
    <w:rsid w:val="006F53BD"/>
    <w:rsid w:val="006F5765"/>
    <w:rsid w:val="00702295"/>
    <w:rsid w:val="007039A5"/>
    <w:rsid w:val="00704119"/>
    <w:rsid w:val="00706227"/>
    <w:rsid w:val="0071095E"/>
    <w:rsid w:val="007122EA"/>
    <w:rsid w:val="0071267B"/>
    <w:rsid w:val="0071670B"/>
    <w:rsid w:val="00717BD2"/>
    <w:rsid w:val="00721C80"/>
    <w:rsid w:val="0072347E"/>
    <w:rsid w:val="007248F4"/>
    <w:rsid w:val="00724AD3"/>
    <w:rsid w:val="00725F10"/>
    <w:rsid w:val="00726C79"/>
    <w:rsid w:val="0072783F"/>
    <w:rsid w:val="00731A34"/>
    <w:rsid w:val="00733E13"/>
    <w:rsid w:val="007356DB"/>
    <w:rsid w:val="00737FC9"/>
    <w:rsid w:val="00740739"/>
    <w:rsid w:val="00741492"/>
    <w:rsid w:val="00744A27"/>
    <w:rsid w:val="00745858"/>
    <w:rsid w:val="00746EE5"/>
    <w:rsid w:val="0075043C"/>
    <w:rsid w:val="00753EAB"/>
    <w:rsid w:val="00757D06"/>
    <w:rsid w:val="00760684"/>
    <w:rsid w:val="00760C15"/>
    <w:rsid w:val="00761EFA"/>
    <w:rsid w:val="00763616"/>
    <w:rsid w:val="0076649B"/>
    <w:rsid w:val="00766575"/>
    <w:rsid w:val="007679BC"/>
    <w:rsid w:val="00773AB8"/>
    <w:rsid w:val="00776104"/>
    <w:rsid w:val="007820D7"/>
    <w:rsid w:val="00783F91"/>
    <w:rsid w:val="00784DF2"/>
    <w:rsid w:val="00784F4A"/>
    <w:rsid w:val="007853D7"/>
    <w:rsid w:val="007858B3"/>
    <w:rsid w:val="007879B0"/>
    <w:rsid w:val="007942C5"/>
    <w:rsid w:val="007A16EE"/>
    <w:rsid w:val="007A346F"/>
    <w:rsid w:val="007A407A"/>
    <w:rsid w:val="007A7CB5"/>
    <w:rsid w:val="007B0A0C"/>
    <w:rsid w:val="007B109B"/>
    <w:rsid w:val="007B1136"/>
    <w:rsid w:val="007B3D37"/>
    <w:rsid w:val="007B687C"/>
    <w:rsid w:val="007B7FDE"/>
    <w:rsid w:val="007C0185"/>
    <w:rsid w:val="007C1BA5"/>
    <w:rsid w:val="007C7B27"/>
    <w:rsid w:val="007D0AEB"/>
    <w:rsid w:val="007D46D0"/>
    <w:rsid w:val="007D6D8B"/>
    <w:rsid w:val="007E73A3"/>
    <w:rsid w:val="007E7DD1"/>
    <w:rsid w:val="007F043A"/>
    <w:rsid w:val="007F0DA8"/>
    <w:rsid w:val="007F0DD3"/>
    <w:rsid w:val="007F1568"/>
    <w:rsid w:val="007F1E36"/>
    <w:rsid w:val="007F3C4E"/>
    <w:rsid w:val="007F3C69"/>
    <w:rsid w:val="007F4C80"/>
    <w:rsid w:val="008024A2"/>
    <w:rsid w:val="00803D80"/>
    <w:rsid w:val="00806E13"/>
    <w:rsid w:val="0081016A"/>
    <w:rsid w:val="0081309A"/>
    <w:rsid w:val="00816112"/>
    <w:rsid w:val="008215FD"/>
    <w:rsid w:val="0082596F"/>
    <w:rsid w:val="008335BE"/>
    <w:rsid w:val="00833C5E"/>
    <w:rsid w:val="00836DCE"/>
    <w:rsid w:val="008416C1"/>
    <w:rsid w:val="00842702"/>
    <w:rsid w:val="00842770"/>
    <w:rsid w:val="00850418"/>
    <w:rsid w:val="0085188F"/>
    <w:rsid w:val="008520EC"/>
    <w:rsid w:val="00853B51"/>
    <w:rsid w:val="00856ED8"/>
    <w:rsid w:val="0086105C"/>
    <w:rsid w:val="00872617"/>
    <w:rsid w:val="0087776B"/>
    <w:rsid w:val="00881D96"/>
    <w:rsid w:val="00881EBF"/>
    <w:rsid w:val="008862DA"/>
    <w:rsid w:val="00887149"/>
    <w:rsid w:val="00887855"/>
    <w:rsid w:val="00887EC7"/>
    <w:rsid w:val="008920D9"/>
    <w:rsid w:val="00894606"/>
    <w:rsid w:val="008A0A45"/>
    <w:rsid w:val="008A197C"/>
    <w:rsid w:val="008A2677"/>
    <w:rsid w:val="008B750D"/>
    <w:rsid w:val="008B7C4E"/>
    <w:rsid w:val="008C004A"/>
    <w:rsid w:val="008C0C34"/>
    <w:rsid w:val="008C11E3"/>
    <w:rsid w:val="008C3BDC"/>
    <w:rsid w:val="008C6813"/>
    <w:rsid w:val="008D0CB8"/>
    <w:rsid w:val="008D0DEF"/>
    <w:rsid w:val="008D10D4"/>
    <w:rsid w:val="008D2CE6"/>
    <w:rsid w:val="008D49E0"/>
    <w:rsid w:val="008D6D64"/>
    <w:rsid w:val="008E0753"/>
    <w:rsid w:val="008E1BAB"/>
    <w:rsid w:val="008E1D7C"/>
    <w:rsid w:val="008E2F45"/>
    <w:rsid w:val="008E5AAB"/>
    <w:rsid w:val="008F169B"/>
    <w:rsid w:val="008F1A7B"/>
    <w:rsid w:val="008F1BFF"/>
    <w:rsid w:val="008F5898"/>
    <w:rsid w:val="008F7DEE"/>
    <w:rsid w:val="009027F5"/>
    <w:rsid w:val="00906498"/>
    <w:rsid w:val="00906B53"/>
    <w:rsid w:val="00911529"/>
    <w:rsid w:val="00912CE0"/>
    <w:rsid w:val="00916741"/>
    <w:rsid w:val="00921D84"/>
    <w:rsid w:val="00922AAA"/>
    <w:rsid w:val="00923335"/>
    <w:rsid w:val="00924E0C"/>
    <w:rsid w:val="0093442E"/>
    <w:rsid w:val="00935493"/>
    <w:rsid w:val="00935BA2"/>
    <w:rsid w:val="00935F44"/>
    <w:rsid w:val="00941FCB"/>
    <w:rsid w:val="00945BC1"/>
    <w:rsid w:val="009477BA"/>
    <w:rsid w:val="0095035B"/>
    <w:rsid w:val="00955E3F"/>
    <w:rsid w:val="0095636A"/>
    <w:rsid w:val="009568FE"/>
    <w:rsid w:val="00960C58"/>
    <w:rsid w:val="009632A4"/>
    <w:rsid w:val="00965E51"/>
    <w:rsid w:val="009669FB"/>
    <w:rsid w:val="00967435"/>
    <w:rsid w:val="0096751F"/>
    <w:rsid w:val="0097206D"/>
    <w:rsid w:val="00972A70"/>
    <w:rsid w:val="00974D3F"/>
    <w:rsid w:val="009901EA"/>
    <w:rsid w:val="009926F7"/>
    <w:rsid w:val="00993CCE"/>
    <w:rsid w:val="00995FEC"/>
    <w:rsid w:val="00997247"/>
    <w:rsid w:val="009A68C7"/>
    <w:rsid w:val="009B05A8"/>
    <w:rsid w:val="009B2539"/>
    <w:rsid w:val="009B260E"/>
    <w:rsid w:val="009B27B9"/>
    <w:rsid w:val="009B28C3"/>
    <w:rsid w:val="009C378A"/>
    <w:rsid w:val="009C45E2"/>
    <w:rsid w:val="009C76B6"/>
    <w:rsid w:val="009C796D"/>
    <w:rsid w:val="009D0120"/>
    <w:rsid w:val="009D1357"/>
    <w:rsid w:val="009D197A"/>
    <w:rsid w:val="009D4F5B"/>
    <w:rsid w:val="009E064E"/>
    <w:rsid w:val="009E1068"/>
    <w:rsid w:val="009E1AF4"/>
    <w:rsid w:val="009E20D8"/>
    <w:rsid w:val="009E22F7"/>
    <w:rsid w:val="009E3ECE"/>
    <w:rsid w:val="009F0416"/>
    <w:rsid w:val="009F1543"/>
    <w:rsid w:val="009F231E"/>
    <w:rsid w:val="009F425D"/>
    <w:rsid w:val="009F589F"/>
    <w:rsid w:val="009F5DCD"/>
    <w:rsid w:val="00A00C63"/>
    <w:rsid w:val="00A02C90"/>
    <w:rsid w:val="00A02CBA"/>
    <w:rsid w:val="00A03C79"/>
    <w:rsid w:val="00A056CE"/>
    <w:rsid w:val="00A07638"/>
    <w:rsid w:val="00A12986"/>
    <w:rsid w:val="00A12A22"/>
    <w:rsid w:val="00A12CE6"/>
    <w:rsid w:val="00A130CB"/>
    <w:rsid w:val="00A13E47"/>
    <w:rsid w:val="00A159CF"/>
    <w:rsid w:val="00A16734"/>
    <w:rsid w:val="00A1784E"/>
    <w:rsid w:val="00A229CF"/>
    <w:rsid w:val="00A22DF7"/>
    <w:rsid w:val="00A237A4"/>
    <w:rsid w:val="00A26C4B"/>
    <w:rsid w:val="00A30023"/>
    <w:rsid w:val="00A31E71"/>
    <w:rsid w:val="00A32699"/>
    <w:rsid w:val="00A3329E"/>
    <w:rsid w:val="00A33474"/>
    <w:rsid w:val="00A33544"/>
    <w:rsid w:val="00A35D88"/>
    <w:rsid w:val="00A35F08"/>
    <w:rsid w:val="00A36D5C"/>
    <w:rsid w:val="00A4205F"/>
    <w:rsid w:val="00A42D9A"/>
    <w:rsid w:val="00A439B5"/>
    <w:rsid w:val="00A447CE"/>
    <w:rsid w:val="00A54815"/>
    <w:rsid w:val="00A55B9C"/>
    <w:rsid w:val="00A561FA"/>
    <w:rsid w:val="00A577B4"/>
    <w:rsid w:val="00A623FF"/>
    <w:rsid w:val="00A63269"/>
    <w:rsid w:val="00A65D2D"/>
    <w:rsid w:val="00A7009B"/>
    <w:rsid w:val="00A73063"/>
    <w:rsid w:val="00A7510B"/>
    <w:rsid w:val="00A771F0"/>
    <w:rsid w:val="00A8142B"/>
    <w:rsid w:val="00A81B25"/>
    <w:rsid w:val="00A825ED"/>
    <w:rsid w:val="00A82C79"/>
    <w:rsid w:val="00A8314B"/>
    <w:rsid w:val="00A840E2"/>
    <w:rsid w:val="00A84EF3"/>
    <w:rsid w:val="00A85223"/>
    <w:rsid w:val="00A867F0"/>
    <w:rsid w:val="00A9064D"/>
    <w:rsid w:val="00A95C43"/>
    <w:rsid w:val="00A97741"/>
    <w:rsid w:val="00AA0FFE"/>
    <w:rsid w:val="00AA5239"/>
    <w:rsid w:val="00AA659F"/>
    <w:rsid w:val="00AA71EA"/>
    <w:rsid w:val="00AB1BD2"/>
    <w:rsid w:val="00AB37E7"/>
    <w:rsid w:val="00AB3EAA"/>
    <w:rsid w:val="00AB5CC3"/>
    <w:rsid w:val="00AC0F69"/>
    <w:rsid w:val="00AC1150"/>
    <w:rsid w:val="00AC180D"/>
    <w:rsid w:val="00AC1B9A"/>
    <w:rsid w:val="00AC4FB9"/>
    <w:rsid w:val="00AC5B6D"/>
    <w:rsid w:val="00AD17A7"/>
    <w:rsid w:val="00AD3D9E"/>
    <w:rsid w:val="00AD45FB"/>
    <w:rsid w:val="00AD63DA"/>
    <w:rsid w:val="00AE4541"/>
    <w:rsid w:val="00AE6CB6"/>
    <w:rsid w:val="00AE73E0"/>
    <w:rsid w:val="00AE7442"/>
    <w:rsid w:val="00AF05CC"/>
    <w:rsid w:val="00B000E0"/>
    <w:rsid w:val="00B02418"/>
    <w:rsid w:val="00B0658C"/>
    <w:rsid w:val="00B06A87"/>
    <w:rsid w:val="00B0786F"/>
    <w:rsid w:val="00B078C5"/>
    <w:rsid w:val="00B10402"/>
    <w:rsid w:val="00B11398"/>
    <w:rsid w:val="00B1169B"/>
    <w:rsid w:val="00B12D51"/>
    <w:rsid w:val="00B1325B"/>
    <w:rsid w:val="00B142E3"/>
    <w:rsid w:val="00B20BD1"/>
    <w:rsid w:val="00B2206F"/>
    <w:rsid w:val="00B2219B"/>
    <w:rsid w:val="00B2572C"/>
    <w:rsid w:val="00B34179"/>
    <w:rsid w:val="00B358BC"/>
    <w:rsid w:val="00B404E5"/>
    <w:rsid w:val="00B44B5B"/>
    <w:rsid w:val="00B47D29"/>
    <w:rsid w:val="00B51F9D"/>
    <w:rsid w:val="00B52CEE"/>
    <w:rsid w:val="00B55247"/>
    <w:rsid w:val="00B57AB1"/>
    <w:rsid w:val="00B6289E"/>
    <w:rsid w:val="00B65107"/>
    <w:rsid w:val="00B67706"/>
    <w:rsid w:val="00B70E40"/>
    <w:rsid w:val="00B712C0"/>
    <w:rsid w:val="00B72B70"/>
    <w:rsid w:val="00B74CA7"/>
    <w:rsid w:val="00B8286C"/>
    <w:rsid w:val="00B84C28"/>
    <w:rsid w:val="00B9053A"/>
    <w:rsid w:val="00B96FFF"/>
    <w:rsid w:val="00BA0A43"/>
    <w:rsid w:val="00BA11E2"/>
    <w:rsid w:val="00BB0F3D"/>
    <w:rsid w:val="00BB1E49"/>
    <w:rsid w:val="00BB3B3C"/>
    <w:rsid w:val="00BB518A"/>
    <w:rsid w:val="00BB7C94"/>
    <w:rsid w:val="00BC42BD"/>
    <w:rsid w:val="00BC7519"/>
    <w:rsid w:val="00BD2860"/>
    <w:rsid w:val="00BD3725"/>
    <w:rsid w:val="00BD6586"/>
    <w:rsid w:val="00BE057A"/>
    <w:rsid w:val="00BE29FB"/>
    <w:rsid w:val="00BE2C89"/>
    <w:rsid w:val="00BE4A81"/>
    <w:rsid w:val="00BF01D6"/>
    <w:rsid w:val="00BF41EC"/>
    <w:rsid w:val="00BF4302"/>
    <w:rsid w:val="00BF4A11"/>
    <w:rsid w:val="00BF7145"/>
    <w:rsid w:val="00C018B9"/>
    <w:rsid w:val="00C0340D"/>
    <w:rsid w:val="00C05278"/>
    <w:rsid w:val="00C068E9"/>
    <w:rsid w:val="00C1196B"/>
    <w:rsid w:val="00C1209D"/>
    <w:rsid w:val="00C148D4"/>
    <w:rsid w:val="00C160CB"/>
    <w:rsid w:val="00C166A3"/>
    <w:rsid w:val="00C176C7"/>
    <w:rsid w:val="00C17945"/>
    <w:rsid w:val="00C20FD0"/>
    <w:rsid w:val="00C25968"/>
    <w:rsid w:val="00C25F60"/>
    <w:rsid w:val="00C26F05"/>
    <w:rsid w:val="00C40127"/>
    <w:rsid w:val="00C41F17"/>
    <w:rsid w:val="00C44102"/>
    <w:rsid w:val="00C4643D"/>
    <w:rsid w:val="00C50570"/>
    <w:rsid w:val="00C50873"/>
    <w:rsid w:val="00C54860"/>
    <w:rsid w:val="00C5522E"/>
    <w:rsid w:val="00C5528A"/>
    <w:rsid w:val="00C6129F"/>
    <w:rsid w:val="00C6169E"/>
    <w:rsid w:val="00C62ECA"/>
    <w:rsid w:val="00C665A9"/>
    <w:rsid w:val="00C6798A"/>
    <w:rsid w:val="00C70B11"/>
    <w:rsid w:val="00C732CE"/>
    <w:rsid w:val="00C746CE"/>
    <w:rsid w:val="00C74ECC"/>
    <w:rsid w:val="00C76074"/>
    <w:rsid w:val="00C82D6E"/>
    <w:rsid w:val="00C83DDF"/>
    <w:rsid w:val="00C84837"/>
    <w:rsid w:val="00C85BC7"/>
    <w:rsid w:val="00C8734A"/>
    <w:rsid w:val="00C90C78"/>
    <w:rsid w:val="00CA1586"/>
    <w:rsid w:val="00CA2DF9"/>
    <w:rsid w:val="00CA523B"/>
    <w:rsid w:val="00CB0974"/>
    <w:rsid w:val="00CB6A7A"/>
    <w:rsid w:val="00CC3F12"/>
    <w:rsid w:val="00CD0613"/>
    <w:rsid w:val="00CD192C"/>
    <w:rsid w:val="00CD23BF"/>
    <w:rsid w:val="00CD2A29"/>
    <w:rsid w:val="00CD35EF"/>
    <w:rsid w:val="00CD655C"/>
    <w:rsid w:val="00CD7F25"/>
    <w:rsid w:val="00CE0729"/>
    <w:rsid w:val="00CE4310"/>
    <w:rsid w:val="00CE5B54"/>
    <w:rsid w:val="00CE68A6"/>
    <w:rsid w:val="00CF2A9E"/>
    <w:rsid w:val="00CF2BCD"/>
    <w:rsid w:val="00CF3887"/>
    <w:rsid w:val="00CF389A"/>
    <w:rsid w:val="00CF5A70"/>
    <w:rsid w:val="00CF75DF"/>
    <w:rsid w:val="00CF7B3C"/>
    <w:rsid w:val="00D0435F"/>
    <w:rsid w:val="00D058F8"/>
    <w:rsid w:val="00D074BB"/>
    <w:rsid w:val="00D1167E"/>
    <w:rsid w:val="00D11869"/>
    <w:rsid w:val="00D15B02"/>
    <w:rsid w:val="00D20571"/>
    <w:rsid w:val="00D20BE3"/>
    <w:rsid w:val="00D234F2"/>
    <w:rsid w:val="00D237A0"/>
    <w:rsid w:val="00D263E5"/>
    <w:rsid w:val="00D26F60"/>
    <w:rsid w:val="00D335E9"/>
    <w:rsid w:val="00D351F9"/>
    <w:rsid w:val="00D35F48"/>
    <w:rsid w:val="00D40129"/>
    <w:rsid w:val="00D43097"/>
    <w:rsid w:val="00D50310"/>
    <w:rsid w:val="00D51293"/>
    <w:rsid w:val="00D52E90"/>
    <w:rsid w:val="00D5315D"/>
    <w:rsid w:val="00D54C27"/>
    <w:rsid w:val="00D616CB"/>
    <w:rsid w:val="00D65C55"/>
    <w:rsid w:val="00D66D1F"/>
    <w:rsid w:val="00D7085A"/>
    <w:rsid w:val="00D76501"/>
    <w:rsid w:val="00D82D5F"/>
    <w:rsid w:val="00D90D8D"/>
    <w:rsid w:val="00D91F78"/>
    <w:rsid w:val="00D95BB6"/>
    <w:rsid w:val="00D962CD"/>
    <w:rsid w:val="00DA1A21"/>
    <w:rsid w:val="00DA4359"/>
    <w:rsid w:val="00DC289C"/>
    <w:rsid w:val="00DC398E"/>
    <w:rsid w:val="00DC6951"/>
    <w:rsid w:val="00DC70A1"/>
    <w:rsid w:val="00DC725F"/>
    <w:rsid w:val="00DD1C8C"/>
    <w:rsid w:val="00DD2EBA"/>
    <w:rsid w:val="00DD3614"/>
    <w:rsid w:val="00DD3B51"/>
    <w:rsid w:val="00DD5425"/>
    <w:rsid w:val="00DD5A3A"/>
    <w:rsid w:val="00DD5AAF"/>
    <w:rsid w:val="00DD637B"/>
    <w:rsid w:val="00DE3BE2"/>
    <w:rsid w:val="00DE43AE"/>
    <w:rsid w:val="00DF1E3A"/>
    <w:rsid w:val="00DF2C35"/>
    <w:rsid w:val="00DF503E"/>
    <w:rsid w:val="00DF6628"/>
    <w:rsid w:val="00E0009A"/>
    <w:rsid w:val="00E0231C"/>
    <w:rsid w:val="00E027FC"/>
    <w:rsid w:val="00E11998"/>
    <w:rsid w:val="00E14C87"/>
    <w:rsid w:val="00E14F7B"/>
    <w:rsid w:val="00E20599"/>
    <w:rsid w:val="00E21EA3"/>
    <w:rsid w:val="00E21F03"/>
    <w:rsid w:val="00E231DE"/>
    <w:rsid w:val="00E23C5B"/>
    <w:rsid w:val="00E277D4"/>
    <w:rsid w:val="00E31919"/>
    <w:rsid w:val="00E34171"/>
    <w:rsid w:val="00E35AB7"/>
    <w:rsid w:val="00E36742"/>
    <w:rsid w:val="00E369CB"/>
    <w:rsid w:val="00E418AA"/>
    <w:rsid w:val="00E418F3"/>
    <w:rsid w:val="00E42482"/>
    <w:rsid w:val="00E42BBC"/>
    <w:rsid w:val="00E45522"/>
    <w:rsid w:val="00E45B1C"/>
    <w:rsid w:val="00E47F1B"/>
    <w:rsid w:val="00E51079"/>
    <w:rsid w:val="00E51EAD"/>
    <w:rsid w:val="00E54EFD"/>
    <w:rsid w:val="00E5568D"/>
    <w:rsid w:val="00E6775F"/>
    <w:rsid w:val="00E70664"/>
    <w:rsid w:val="00E7069D"/>
    <w:rsid w:val="00E735C0"/>
    <w:rsid w:val="00E75AE9"/>
    <w:rsid w:val="00E76311"/>
    <w:rsid w:val="00E8163A"/>
    <w:rsid w:val="00E839F8"/>
    <w:rsid w:val="00E83C5C"/>
    <w:rsid w:val="00E856B0"/>
    <w:rsid w:val="00E86B7F"/>
    <w:rsid w:val="00E929C8"/>
    <w:rsid w:val="00E94CBA"/>
    <w:rsid w:val="00E965E6"/>
    <w:rsid w:val="00EA2326"/>
    <w:rsid w:val="00EA58F5"/>
    <w:rsid w:val="00EB0CEF"/>
    <w:rsid w:val="00EB4C22"/>
    <w:rsid w:val="00EB592D"/>
    <w:rsid w:val="00EB656E"/>
    <w:rsid w:val="00EC0577"/>
    <w:rsid w:val="00EC0EF8"/>
    <w:rsid w:val="00EC1F74"/>
    <w:rsid w:val="00EC4373"/>
    <w:rsid w:val="00ED06CC"/>
    <w:rsid w:val="00ED3EAD"/>
    <w:rsid w:val="00ED4D88"/>
    <w:rsid w:val="00ED4EE0"/>
    <w:rsid w:val="00ED60C9"/>
    <w:rsid w:val="00ED703C"/>
    <w:rsid w:val="00ED73E0"/>
    <w:rsid w:val="00EE04A6"/>
    <w:rsid w:val="00EE0A16"/>
    <w:rsid w:val="00EE29F7"/>
    <w:rsid w:val="00EE5156"/>
    <w:rsid w:val="00EE76C9"/>
    <w:rsid w:val="00EF718D"/>
    <w:rsid w:val="00EF7D4C"/>
    <w:rsid w:val="00EF7D96"/>
    <w:rsid w:val="00F012CB"/>
    <w:rsid w:val="00F03450"/>
    <w:rsid w:val="00F03E0C"/>
    <w:rsid w:val="00F04E63"/>
    <w:rsid w:val="00F077CA"/>
    <w:rsid w:val="00F07F7B"/>
    <w:rsid w:val="00F11370"/>
    <w:rsid w:val="00F12242"/>
    <w:rsid w:val="00F14F3C"/>
    <w:rsid w:val="00F152AD"/>
    <w:rsid w:val="00F15CFC"/>
    <w:rsid w:val="00F16EB3"/>
    <w:rsid w:val="00F22FD0"/>
    <w:rsid w:val="00F245A0"/>
    <w:rsid w:val="00F249C5"/>
    <w:rsid w:val="00F253D3"/>
    <w:rsid w:val="00F261C4"/>
    <w:rsid w:val="00F27C23"/>
    <w:rsid w:val="00F3040F"/>
    <w:rsid w:val="00F318F8"/>
    <w:rsid w:val="00F31E37"/>
    <w:rsid w:val="00F34647"/>
    <w:rsid w:val="00F37F57"/>
    <w:rsid w:val="00F41C72"/>
    <w:rsid w:val="00F479A8"/>
    <w:rsid w:val="00F5329A"/>
    <w:rsid w:val="00F5639E"/>
    <w:rsid w:val="00F57681"/>
    <w:rsid w:val="00F57E70"/>
    <w:rsid w:val="00F57ECA"/>
    <w:rsid w:val="00F60D47"/>
    <w:rsid w:val="00F644C6"/>
    <w:rsid w:val="00F65041"/>
    <w:rsid w:val="00F73C36"/>
    <w:rsid w:val="00F76C50"/>
    <w:rsid w:val="00F819CD"/>
    <w:rsid w:val="00F82A7D"/>
    <w:rsid w:val="00F83486"/>
    <w:rsid w:val="00F83750"/>
    <w:rsid w:val="00F87A69"/>
    <w:rsid w:val="00F90AF6"/>
    <w:rsid w:val="00F913F1"/>
    <w:rsid w:val="00F929A4"/>
    <w:rsid w:val="00F930EC"/>
    <w:rsid w:val="00F951C8"/>
    <w:rsid w:val="00F967D8"/>
    <w:rsid w:val="00F96D65"/>
    <w:rsid w:val="00FA1280"/>
    <w:rsid w:val="00FA3B94"/>
    <w:rsid w:val="00FA6F0E"/>
    <w:rsid w:val="00FB64DA"/>
    <w:rsid w:val="00FB6D64"/>
    <w:rsid w:val="00FC0272"/>
    <w:rsid w:val="00FC175F"/>
    <w:rsid w:val="00FC273F"/>
    <w:rsid w:val="00FC6304"/>
    <w:rsid w:val="00FC6C48"/>
    <w:rsid w:val="00FC73AF"/>
    <w:rsid w:val="00FC7A06"/>
    <w:rsid w:val="00FD0126"/>
    <w:rsid w:val="00FD02A2"/>
    <w:rsid w:val="00FD0AA1"/>
    <w:rsid w:val="00FD1101"/>
    <w:rsid w:val="00FD2F13"/>
    <w:rsid w:val="00FE6006"/>
    <w:rsid w:val="00FE697A"/>
    <w:rsid w:val="00FE776D"/>
    <w:rsid w:val="00FE79DD"/>
    <w:rsid w:val="00FF0466"/>
    <w:rsid w:val="00FF090F"/>
    <w:rsid w:val="00FF0A20"/>
    <w:rsid w:val="00FF0C9A"/>
    <w:rsid w:val="00FF1BAC"/>
    <w:rsid w:val="00FF39EC"/>
    <w:rsid w:val="00FF7F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A5C5F"/>
  <w15:docId w15:val="{0120A5FE-1D62-4931-8CDB-316AD987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95C43"/>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rsid w:val="000A7D73"/>
    <w:rPr>
      <w:sz w:val="16"/>
      <w:szCs w:val="16"/>
    </w:rPr>
  </w:style>
  <w:style w:type="paragraph" w:styleId="Pripombabesedilo">
    <w:name w:val="annotation text"/>
    <w:basedOn w:val="Navaden"/>
    <w:semiHidden/>
    <w:rsid w:val="000A7D73"/>
    <w:rPr>
      <w:sz w:val="20"/>
      <w:szCs w:val="20"/>
    </w:rPr>
  </w:style>
  <w:style w:type="paragraph" w:styleId="Zadevapripombe">
    <w:name w:val="annotation subject"/>
    <w:basedOn w:val="Pripombabesedilo"/>
    <w:next w:val="Pripombabesedilo"/>
    <w:semiHidden/>
    <w:rsid w:val="000A7D73"/>
    <w:rPr>
      <w:b/>
      <w:bCs/>
    </w:rPr>
  </w:style>
  <w:style w:type="paragraph" w:styleId="Besedilooblaka">
    <w:name w:val="Balloon Text"/>
    <w:basedOn w:val="Navaden"/>
    <w:semiHidden/>
    <w:rsid w:val="000A7D73"/>
    <w:rPr>
      <w:rFonts w:ascii="Tahoma" w:hAnsi="Tahoma" w:cs="Tahoma"/>
      <w:sz w:val="16"/>
      <w:szCs w:val="16"/>
    </w:rPr>
  </w:style>
  <w:style w:type="paragraph" w:styleId="Navadensplet">
    <w:name w:val="Normal (Web)"/>
    <w:basedOn w:val="Navaden"/>
    <w:rsid w:val="004D5867"/>
    <w:pPr>
      <w:spacing w:before="100" w:beforeAutospacing="1" w:after="100" w:afterAutospacing="1"/>
    </w:pPr>
  </w:style>
  <w:style w:type="paragraph" w:customStyle="1" w:styleId="00-tekst">
    <w:name w:val="00-tekst"/>
    <w:rsid w:val="00F82A7D"/>
    <w:pPr>
      <w:widowControl w:val="0"/>
      <w:suppressAutoHyphens/>
      <w:overflowPunct w:val="0"/>
      <w:autoSpaceDE w:val="0"/>
      <w:spacing w:after="80" w:line="225" w:lineRule="auto"/>
      <w:jc w:val="both"/>
      <w:textAlignment w:val="baseline"/>
    </w:pPr>
    <w:rPr>
      <w:rFonts w:eastAsia="Calibri"/>
      <w:color w:val="000000"/>
      <w:kern w:val="1"/>
      <w:sz w:val="21"/>
      <w:lang w:val="en-US" w:eastAsia="ar-SA"/>
    </w:rPr>
  </w:style>
  <w:style w:type="paragraph" w:styleId="Odstavekseznama">
    <w:name w:val="List Paragraph"/>
    <w:basedOn w:val="Navaden"/>
    <w:uiPriority w:val="34"/>
    <w:qFormat/>
    <w:rsid w:val="004404B9"/>
    <w:pPr>
      <w:ind w:left="720"/>
      <w:contextualSpacing/>
    </w:pPr>
  </w:style>
  <w:style w:type="paragraph" w:customStyle="1" w:styleId="3-len">
    <w:name w:val="3-Člen"/>
    <w:basedOn w:val="Navaden"/>
    <w:link w:val="3-lenChar"/>
    <w:qFormat/>
    <w:rsid w:val="002D0D7F"/>
    <w:pPr>
      <w:spacing w:after="100"/>
      <w:jc w:val="center"/>
    </w:pPr>
    <w:rPr>
      <w:rFonts w:ascii="Arial" w:eastAsia="Calibri" w:hAnsi="Arial"/>
      <w:i/>
      <w:sz w:val="18"/>
      <w:szCs w:val="22"/>
      <w:lang w:eastAsia="en-US"/>
    </w:rPr>
  </w:style>
  <w:style w:type="character" w:customStyle="1" w:styleId="3-lenChar">
    <w:name w:val="3-Člen Char"/>
    <w:link w:val="3-len"/>
    <w:rsid w:val="002D0D7F"/>
    <w:rPr>
      <w:rFonts w:ascii="Arial" w:eastAsia="Calibri" w:hAnsi="Arial"/>
      <w:i/>
      <w:sz w:val="18"/>
      <w:szCs w:val="22"/>
      <w:lang w:eastAsia="en-US"/>
    </w:rPr>
  </w:style>
  <w:style w:type="paragraph" w:customStyle="1" w:styleId="0-Preambula">
    <w:name w:val="0-Preambula"/>
    <w:basedOn w:val="Navaden"/>
    <w:link w:val="0-PreambulaChar"/>
    <w:qFormat/>
    <w:rsid w:val="0061266C"/>
    <w:pPr>
      <w:jc w:val="both"/>
    </w:pPr>
    <w:rPr>
      <w:rFonts w:ascii="Arial" w:eastAsia="Calibri" w:hAnsi="Arial"/>
      <w:i/>
      <w:sz w:val="16"/>
      <w:szCs w:val="22"/>
      <w:lang w:eastAsia="en-US"/>
    </w:rPr>
  </w:style>
  <w:style w:type="character" w:customStyle="1" w:styleId="0-PreambulaChar">
    <w:name w:val="0-Preambula Char"/>
    <w:link w:val="0-Preambula"/>
    <w:rsid w:val="0061266C"/>
    <w:rPr>
      <w:rFonts w:ascii="Arial" w:eastAsia="Calibri" w:hAnsi="Arial"/>
      <w:i/>
      <w:sz w:val="16"/>
      <w:szCs w:val="22"/>
      <w:lang w:eastAsia="en-US"/>
    </w:rPr>
  </w:style>
  <w:style w:type="paragraph" w:customStyle="1" w:styleId="article-paragraph">
    <w:name w:val="article-paragraph"/>
    <w:basedOn w:val="Navaden"/>
    <w:rsid w:val="004D32B8"/>
    <w:pPr>
      <w:spacing w:after="75" w:line="312" w:lineRule="atLeast"/>
      <w:jc w:val="both"/>
    </w:pPr>
    <w:rPr>
      <w:rFonts w:ascii="Arial" w:hAnsi="Arial" w:cs="Arial"/>
      <w:sz w:val="26"/>
      <w:szCs w:val="26"/>
    </w:rPr>
  </w:style>
  <w:style w:type="paragraph" w:styleId="Telobesedila-zamik">
    <w:name w:val="Body Text Indent"/>
    <w:basedOn w:val="Navaden"/>
    <w:link w:val="Telobesedila-zamikZnak"/>
    <w:rsid w:val="002076BC"/>
    <w:pPr>
      <w:autoSpaceDE w:val="0"/>
      <w:autoSpaceDN w:val="0"/>
      <w:jc w:val="both"/>
    </w:pPr>
    <w:rPr>
      <w:b/>
      <w:bCs/>
    </w:rPr>
  </w:style>
  <w:style w:type="character" w:customStyle="1" w:styleId="Telobesedila-zamikZnak">
    <w:name w:val="Telo besedila - zamik Znak"/>
    <w:basedOn w:val="Privzetapisavaodstavka"/>
    <w:link w:val="Telobesedila-zamik"/>
    <w:rsid w:val="002076BC"/>
    <w:rPr>
      <w:b/>
      <w:bCs/>
      <w:sz w:val="24"/>
      <w:szCs w:val="24"/>
    </w:rPr>
  </w:style>
  <w:style w:type="character" w:styleId="Hiperpovezava">
    <w:name w:val="Hyperlink"/>
    <w:basedOn w:val="Privzetapisavaodstavka"/>
    <w:unhideWhenUsed/>
    <w:rsid w:val="008F1BFF"/>
    <w:rPr>
      <w:color w:val="0000FF" w:themeColor="hyperlink"/>
      <w:u w:val="single"/>
    </w:rPr>
  </w:style>
  <w:style w:type="character" w:customStyle="1" w:styleId="Nerazreenaomemba1">
    <w:name w:val="Nerazrešena omemba1"/>
    <w:basedOn w:val="Privzetapisavaodstavka"/>
    <w:uiPriority w:val="99"/>
    <w:semiHidden/>
    <w:unhideWhenUsed/>
    <w:rsid w:val="008F1BFF"/>
    <w:rPr>
      <w:color w:val="605E5C"/>
      <w:shd w:val="clear" w:color="auto" w:fill="E1DFDD"/>
    </w:rPr>
  </w:style>
  <w:style w:type="paragraph" w:styleId="Glava">
    <w:name w:val="header"/>
    <w:basedOn w:val="Navaden"/>
    <w:link w:val="GlavaZnak"/>
    <w:uiPriority w:val="99"/>
    <w:unhideWhenUsed/>
    <w:rsid w:val="006A2635"/>
    <w:pPr>
      <w:tabs>
        <w:tab w:val="center" w:pos="4536"/>
        <w:tab w:val="right" w:pos="9072"/>
      </w:tabs>
    </w:pPr>
  </w:style>
  <w:style w:type="character" w:customStyle="1" w:styleId="GlavaZnak">
    <w:name w:val="Glava Znak"/>
    <w:basedOn w:val="Privzetapisavaodstavka"/>
    <w:link w:val="Glava"/>
    <w:uiPriority w:val="99"/>
    <w:rsid w:val="006A2635"/>
    <w:rPr>
      <w:sz w:val="24"/>
      <w:szCs w:val="24"/>
    </w:rPr>
  </w:style>
  <w:style w:type="paragraph" w:styleId="Noga">
    <w:name w:val="footer"/>
    <w:basedOn w:val="Navaden"/>
    <w:link w:val="NogaZnak"/>
    <w:unhideWhenUsed/>
    <w:rsid w:val="006A2635"/>
    <w:pPr>
      <w:tabs>
        <w:tab w:val="center" w:pos="4536"/>
        <w:tab w:val="right" w:pos="9072"/>
      </w:tabs>
    </w:pPr>
  </w:style>
  <w:style w:type="character" w:customStyle="1" w:styleId="NogaZnak">
    <w:name w:val="Noga Znak"/>
    <w:basedOn w:val="Privzetapisavaodstavka"/>
    <w:link w:val="Noga"/>
    <w:rsid w:val="006A2635"/>
    <w:rPr>
      <w:sz w:val="24"/>
      <w:szCs w:val="24"/>
    </w:rPr>
  </w:style>
  <w:style w:type="paragraph" w:customStyle="1" w:styleId="04-Osnova">
    <w:name w:val="04-Osnova"/>
    <w:basedOn w:val="Navaden"/>
    <w:uiPriority w:val="99"/>
    <w:rsid w:val="0082596F"/>
    <w:pPr>
      <w:widowControl w:val="0"/>
      <w:suppressAutoHyphens/>
      <w:autoSpaceDE w:val="0"/>
      <w:autoSpaceDN w:val="0"/>
      <w:adjustRightInd w:val="0"/>
      <w:spacing w:line="288" w:lineRule="auto"/>
      <w:jc w:val="both"/>
      <w:textAlignment w:val="baseline"/>
    </w:pPr>
    <w:rPr>
      <w:rFonts w:ascii="Arial" w:hAnsi="Arial"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2798">
      <w:bodyDiv w:val="1"/>
      <w:marLeft w:val="0"/>
      <w:marRight w:val="0"/>
      <w:marTop w:val="0"/>
      <w:marBottom w:val="0"/>
      <w:divBdr>
        <w:top w:val="none" w:sz="0" w:space="0" w:color="auto"/>
        <w:left w:val="none" w:sz="0" w:space="0" w:color="auto"/>
        <w:bottom w:val="none" w:sz="0" w:space="0" w:color="auto"/>
        <w:right w:val="none" w:sz="0" w:space="0" w:color="auto"/>
      </w:divBdr>
    </w:div>
    <w:div w:id="154422667">
      <w:bodyDiv w:val="1"/>
      <w:marLeft w:val="0"/>
      <w:marRight w:val="0"/>
      <w:marTop w:val="0"/>
      <w:marBottom w:val="0"/>
      <w:divBdr>
        <w:top w:val="none" w:sz="0" w:space="0" w:color="auto"/>
        <w:left w:val="none" w:sz="0" w:space="0" w:color="auto"/>
        <w:bottom w:val="none" w:sz="0" w:space="0" w:color="auto"/>
        <w:right w:val="none" w:sz="0" w:space="0" w:color="auto"/>
      </w:divBdr>
    </w:div>
    <w:div w:id="175004247">
      <w:bodyDiv w:val="1"/>
      <w:marLeft w:val="0"/>
      <w:marRight w:val="0"/>
      <w:marTop w:val="0"/>
      <w:marBottom w:val="0"/>
      <w:divBdr>
        <w:top w:val="none" w:sz="0" w:space="0" w:color="auto"/>
        <w:left w:val="none" w:sz="0" w:space="0" w:color="auto"/>
        <w:bottom w:val="none" w:sz="0" w:space="0" w:color="auto"/>
        <w:right w:val="none" w:sz="0" w:space="0" w:color="auto"/>
      </w:divBdr>
    </w:div>
    <w:div w:id="271597455">
      <w:bodyDiv w:val="1"/>
      <w:marLeft w:val="0"/>
      <w:marRight w:val="0"/>
      <w:marTop w:val="0"/>
      <w:marBottom w:val="0"/>
      <w:divBdr>
        <w:top w:val="none" w:sz="0" w:space="0" w:color="auto"/>
        <w:left w:val="none" w:sz="0" w:space="0" w:color="auto"/>
        <w:bottom w:val="none" w:sz="0" w:space="0" w:color="auto"/>
        <w:right w:val="none" w:sz="0" w:space="0" w:color="auto"/>
      </w:divBdr>
    </w:div>
    <w:div w:id="373116959">
      <w:bodyDiv w:val="1"/>
      <w:marLeft w:val="0"/>
      <w:marRight w:val="0"/>
      <w:marTop w:val="0"/>
      <w:marBottom w:val="0"/>
      <w:divBdr>
        <w:top w:val="none" w:sz="0" w:space="0" w:color="auto"/>
        <w:left w:val="none" w:sz="0" w:space="0" w:color="auto"/>
        <w:bottom w:val="none" w:sz="0" w:space="0" w:color="auto"/>
        <w:right w:val="none" w:sz="0" w:space="0" w:color="auto"/>
      </w:divBdr>
      <w:divsChild>
        <w:div w:id="1812021019">
          <w:marLeft w:val="0"/>
          <w:marRight w:val="0"/>
          <w:marTop w:val="0"/>
          <w:marBottom w:val="0"/>
          <w:divBdr>
            <w:top w:val="none" w:sz="0" w:space="0" w:color="auto"/>
            <w:left w:val="none" w:sz="0" w:space="0" w:color="auto"/>
            <w:bottom w:val="none" w:sz="0" w:space="0" w:color="auto"/>
            <w:right w:val="none" w:sz="0" w:space="0" w:color="auto"/>
          </w:divBdr>
          <w:divsChild>
            <w:div w:id="2144107031">
              <w:marLeft w:val="0"/>
              <w:marRight w:val="0"/>
              <w:marTop w:val="0"/>
              <w:marBottom w:val="0"/>
              <w:divBdr>
                <w:top w:val="none" w:sz="0" w:space="0" w:color="auto"/>
                <w:left w:val="none" w:sz="0" w:space="0" w:color="auto"/>
                <w:bottom w:val="none" w:sz="0" w:space="0" w:color="auto"/>
                <w:right w:val="none" w:sz="0" w:space="0" w:color="auto"/>
              </w:divBdr>
              <w:divsChild>
                <w:div w:id="1198392914">
                  <w:marLeft w:val="0"/>
                  <w:marRight w:val="0"/>
                  <w:marTop w:val="0"/>
                  <w:marBottom w:val="0"/>
                  <w:divBdr>
                    <w:top w:val="none" w:sz="0" w:space="0" w:color="auto"/>
                    <w:left w:val="none" w:sz="0" w:space="0" w:color="auto"/>
                    <w:bottom w:val="none" w:sz="0" w:space="0" w:color="auto"/>
                    <w:right w:val="none" w:sz="0" w:space="0" w:color="auto"/>
                  </w:divBdr>
                  <w:divsChild>
                    <w:div w:id="1554078118">
                      <w:marLeft w:val="-225"/>
                      <w:marRight w:val="-225"/>
                      <w:marTop w:val="0"/>
                      <w:marBottom w:val="0"/>
                      <w:divBdr>
                        <w:top w:val="none" w:sz="0" w:space="0" w:color="auto"/>
                        <w:left w:val="none" w:sz="0" w:space="0" w:color="auto"/>
                        <w:bottom w:val="none" w:sz="0" w:space="0" w:color="auto"/>
                        <w:right w:val="none" w:sz="0" w:space="0" w:color="auto"/>
                      </w:divBdr>
                      <w:divsChild>
                        <w:div w:id="320818864">
                          <w:marLeft w:val="0"/>
                          <w:marRight w:val="0"/>
                          <w:marTop w:val="0"/>
                          <w:marBottom w:val="0"/>
                          <w:divBdr>
                            <w:top w:val="none" w:sz="0" w:space="0" w:color="auto"/>
                            <w:left w:val="none" w:sz="0" w:space="0" w:color="auto"/>
                            <w:bottom w:val="none" w:sz="0" w:space="0" w:color="auto"/>
                            <w:right w:val="none" w:sz="0" w:space="0" w:color="auto"/>
                          </w:divBdr>
                          <w:divsChild>
                            <w:div w:id="990402283">
                              <w:marLeft w:val="0"/>
                              <w:marRight w:val="0"/>
                              <w:marTop w:val="0"/>
                              <w:marBottom w:val="0"/>
                              <w:divBdr>
                                <w:top w:val="none" w:sz="0" w:space="0" w:color="auto"/>
                                <w:left w:val="none" w:sz="0" w:space="0" w:color="auto"/>
                                <w:bottom w:val="none" w:sz="0" w:space="0" w:color="auto"/>
                                <w:right w:val="none" w:sz="0" w:space="0" w:color="auto"/>
                              </w:divBdr>
                              <w:divsChild>
                                <w:div w:id="299460713">
                                  <w:marLeft w:val="-225"/>
                                  <w:marRight w:val="-225"/>
                                  <w:marTop w:val="0"/>
                                  <w:marBottom w:val="0"/>
                                  <w:divBdr>
                                    <w:top w:val="none" w:sz="0" w:space="0" w:color="auto"/>
                                    <w:left w:val="none" w:sz="0" w:space="0" w:color="auto"/>
                                    <w:bottom w:val="none" w:sz="0" w:space="0" w:color="auto"/>
                                    <w:right w:val="none" w:sz="0" w:space="0" w:color="auto"/>
                                  </w:divBdr>
                                </w:div>
                                <w:div w:id="710225404">
                                  <w:marLeft w:val="-225"/>
                                  <w:marRight w:val="-225"/>
                                  <w:marTop w:val="0"/>
                                  <w:marBottom w:val="0"/>
                                  <w:divBdr>
                                    <w:top w:val="none" w:sz="0" w:space="0" w:color="auto"/>
                                    <w:left w:val="none" w:sz="0" w:space="0" w:color="auto"/>
                                    <w:bottom w:val="none" w:sz="0" w:space="0" w:color="auto"/>
                                    <w:right w:val="none" w:sz="0" w:space="0" w:color="auto"/>
                                  </w:divBdr>
                                </w:div>
                                <w:div w:id="947540219">
                                  <w:marLeft w:val="-225"/>
                                  <w:marRight w:val="-225"/>
                                  <w:marTop w:val="0"/>
                                  <w:marBottom w:val="0"/>
                                  <w:divBdr>
                                    <w:top w:val="none" w:sz="0" w:space="0" w:color="auto"/>
                                    <w:left w:val="none" w:sz="0" w:space="0" w:color="auto"/>
                                    <w:bottom w:val="none" w:sz="0" w:space="0" w:color="auto"/>
                                    <w:right w:val="none" w:sz="0" w:space="0" w:color="auto"/>
                                  </w:divBdr>
                                </w:div>
                                <w:div w:id="131911426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901222">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851993749">
      <w:bodyDiv w:val="1"/>
      <w:marLeft w:val="0"/>
      <w:marRight w:val="0"/>
      <w:marTop w:val="0"/>
      <w:marBottom w:val="0"/>
      <w:divBdr>
        <w:top w:val="none" w:sz="0" w:space="0" w:color="auto"/>
        <w:left w:val="none" w:sz="0" w:space="0" w:color="auto"/>
        <w:bottom w:val="none" w:sz="0" w:space="0" w:color="auto"/>
        <w:right w:val="none" w:sz="0" w:space="0" w:color="auto"/>
      </w:divBdr>
    </w:div>
    <w:div w:id="1316380016">
      <w:bodyDiv w:val="1"/>
      <w:marLeft w:val="0"/>
      <w:marRight w:val="0"/>
      <w:marTop w:val="0"/>
      <w:marBottom w:val="0"/>
      <w:divBdr>
        <w:top w:val="none" w:sz="0" w:space="0" w:color="auto"/>
        <w:left w:val="none" w:sz="0" w:space="0" w:color="auto"/>
        <w:bottom w:val="none" w:sz="0" w:space="0" w:color="auto"/>
        <w:right w:val="none" w:sz="0" w:space="0" w:color="auto"/>
      </w:divBdr>
      <w:divsChild>
        <w:div w:id="2133133358">
          <w:marLeft w:val="0"/>
          <w:marRight w:val="0"/>
          <w:marTop w:val="0"/>
          <w:marBottom w:val="0"/>
          <w:divBdr>
            <w:top w:val="none" w:sz="0" w:space="0" w:color="auto"/>
            <w:left w:val="none" w:sz="0" w:space="0" w:color="auto"/>
            <w:bottom w:val="none" w:sz="0" w:space="0" w:color="auto"/>
            <w:right w:val="none" w:sz="0" w:space="0" w:color="auto"/>
          </w:divBdr>
          <w:divsChild>
            <w:div w:id="733546967">
              <w:marLeft w:val="0"/>
              <w:marRight w:val="0"/>
              <w:marTop w:val="0"/>
              <w:marBottom w:val="0"/>
              <w:divBdr>
                <w:top w:val="none" w:sz="0" w:space="0" w:color="auto"/>
                <w:left w:val="none" w:sz="0" w:space="0" w:color="auto"/>
                <w:bottom w:val="none" w:sz="0" w:space="0" w:color="auto"/>
                <w:right w:val="none" w:sz="0" w:space="0" w:color="auto"/>
              </w:divBdr>
              <w:divsChild>
                <w:div w:id="1586259713">
                  <w:marLeft w:val="0"/>
                  <w:marRight w:val="0"/>
                  <w:marTop w:val="0"/>
                  <w:marBottom w:val="0"/>
                  <w:divBdr>
                    <w:top w:val="none" w:sz="0" w:space="0" w:color="auto"/>
                    <w:left w:val="none" w:sz="0" w:space="0" w:color="auto"/>
                    <w:bottom w:val="none" w:sz="0" w:space="0" w:color="auto"/>
                    <w:right w:val="none" w:sz="0" w:space="0" w:color="auto"/>
                  </w:divBdr>
                  <w:divsChild>
                    <w:div w:id="704524484">
                      <w:marLeft w:val="-225"/>
                      <w:marRight w:val="-225"/>
                      <w:marTop w:val="0"/>
                      <w:marBottom w:val="0"/>
                      <w:divBdr>
                        <w:top w:val="none" w:sz="0" w:space="0" w:color="auto"/>
                        <w:left w:val="none" w:sz="0" w:space="0" w:color="auto"/>
                        <w:bottom w:val="none" w:sz="0" w:space="0" w:color="auto"/>
                        <w:right w:val="none" w:sz="0" w:space="0" w:color="auto"/>
                      </w:divBdr>
                      <w:divsChild>
                        <w:div w:id="551575673">
                          <w:marLeft w:val="0"/>
                          <w:marRight w:val="0"/>
                          <w:marTop w:val="0"/>
                          <w:marBottom w:val="0"/>
                          <w:divBdr>
                            <w:top w:val="none" w:sz="0" w:space="0" w:color="auto"/>
                            <w:left w:val="none" w:sz="0" w:space="0" w:color="auto"/>
                            <w:bottom w:val="none" w:sz="0" w:space="0" w:color="auto"/>
                            <w:right w:val="none" w:sz="0" w:space="0" w:color="auto"/>
                          </w:divBdr>
                          <w:divsChild>
                            <w:div w:id="2005818005">
                              <w:marLeft w:val="0"/>
                              <w:marRight w:val="0"/>
                              <w:marTop w:val="0"/>
                              <w:marBottom w:val="0"/>
                              <w:divBdr>
                                <w:top w:val="none" w:sz="0" w:space="0" w:color="auto"/>
                                <w:left w:val="none" w:sz="0" w:space="0" w:color="auto"/>
                                <w:bottom w:val="none" w:sz="0" w:space="0" w:color="auto"/>
                                <w:right w:val="none" w:sz="0" w:space="0" w:color="auto"/>
                              </w:divBdr>
                              <w:divsChild>
                                <w:div w:id="1649938995">
                                  <w:marLeft w:val="-225"/>
                                  <w:marRight w:val="-225"/>
                                  <w:marTop w:val="0"/>
                                  <w:marBottom w:val="0"/>
                                  <w:divBdr>
                                    <w:top w:val="none" w:sz="0" w:space="0" w:color="auto"/>
                                    <w:left w:val="none" w:sz="0" w:space="0" w:color="auto"/>
                                    <w:bottom w:val="none" w:sz="0" w:space="0" w:color="auto"/>
                                    <w:right w:val="none" w:sz="0" w:space="0" w:color="auto"/>
                                  </w:divBdr>
                                </w:div>
                                <w:div w:id="1028873361">
                                  <w:marLeft w:val="-225"/>
                                  <w:marRight w:val="-225"/>
                                  <w:marTop w:val="0"/>
                                  <w:marBottom w:val="0"/>
                                  <w:divBdr>
                                    <w:top w:val="none" w:sz="0" w:space="0" w:color="auto"/>
                                    <w:left w:val="none" w:sz="0" w:space="0" w:color="auto"/>
                                    <w:bottom w:val="none" w:sz="0" w:space="0" w:color="auto"/>
                                    <w:right w:val="none" w:sz="0" w:space="0" w:color="auto"/>
                                  </w:divBdr>
                                </w:div>
                                <w:div w:id="1501119798">
                                  <w:marLeft w:val="-225"/>
                                  <w:marRight w:val="-225"/>
                                  <w:marTop w:val="0"/>
                                  <w:marBottom w:val="0"/>
                                  <w:divBdr>
                                    <w:top w:val="none" w:sz="0" w:space="0" w:color="auto"/>
                                    <w:left w:val="none" w:sz="0" w:space="0" w:color="auto"/>
                                    <w:bottom w:val="none" w:sz="0" w:space="0" w:color="auto"/>
                                    <w:right w:val="none" w:sz="0" w:space="0" w:color="auto"/>
                                  </w:divBdr>
                                </w:div>
                                <w:div w:id="1205142632">
                                  <w:marLeft w:val="-225"/>
                                  <w:marRight w:val="-225"/>
                                  <w:marTop w:val="0"/>
                                  <w:marBottom w:val="0"/>
                                  <w:divBdr>
                                    <w:top w:val="none" w:sz="0" w:space="0" w:color="auto"/>
                                    <w:left w:val="none" w:sz="0" w:space="0" w:color="auto"/>
                                    <w:bottom w:val="none" w:sz="0" w:space="0" w:color="auto"/>
                                    <w:right w:val="none" w:sz="0" w:space="0" w:color="auto"/>
                                  </w:divBdr>
                                </w:div>
                                <w:div w:id="156772210">
                                  <w:marLeft w:val="-225"/>
                                  <w:marRight w:val="-225"/>
                                  <w:marTop w:val="0"/>
                                  <w:marBottom w:val="0"/>
                                  <w:divBdr>
                                    <w:top w:val="none" w:sz="0" w:space="0" w:color="auto"/>
                                    <w:left w:val="none" w:sz="0" w:space="0" w:color="auto"/>
                                    <w:bottom w:val="none" w:sz="0" w:space="0" w:color="auto"/>
                                    <w:right w:val="none" w:sz="0" w:space="0" w:color="auto"/>
                                  </w:divBdr>
                                </w:div>
                                <w:div w:id="1542790243">
                                  <w:marLeft w:val="-225"/>
                                  <w:marRight w:val="-225"/>
                                  <w:marTop w:val="0"/>
                                  <w:marBottom w:val="0"/>
                                  <w:divBdr>
                                    <w:top w:val="none" w:sz="0" w:space="0" w:color="auto"/>
                                    <w:left w:val="none" w:sz="0" w:space="0" w:color="auto"/>
                                    <w:bottom w:val="none" w:sz="0" w:space="0" w:color="auto"/>
                                    <w:right w:val="none" w:sz="0" w:space="0" w:color="auto"/>
                                  </w:divBdr>
                                </w:div>
                                <w:div w:id="385833197">
                                  <w:marLeft w:val="-225"/>
                                  <w:marRight w:val="-225"/>
                                  <w:marTop w:val="0"/>
                                  <w:marBottom w:val="0"/>
                                  <w:divBdr>
                                    <w:top w:val="none" w:sz="0" w:space="0" w:color="auto"/>
                                    <w:left w:val="none" w:sz="0" w:space="0" w:color="auto"/>
                                    <w:bottom w:val="none" w:sz="0" w:space="0" w:color="auto"/>
                                    <w:right w:val="none" w:sz="0" w:space="0" w:color="auto"/>
                                  </w:divBdr>
                                </w:div>
                                <w:div w:id="440493878">
                                  <w:marLeft w:val="-225"/>
                                  <w:marRight w:val="-225"/>
                                  <w:marTop w:val="0"/>
                                  <w:marBottom w:val="0"/>
                                  <w:divBdr>
                                    <w:top w:val="none" w:sz="0" w:space="0" w:color="auto"/>
                                    <w:left w:val="none" w:sz="0" w:space="0" w:color="auto"/>
                                    <w:bottom w:val="none" w:sz="0" w:space="0" w:color="auto"/>
                                    <w:right w:val="none" w:sz="0" w:space="0" w:color="auto"/>
                                  </w:divBdr>
                                </w:div>
                                <w:div w:id="521673771">
                                  <w:marLeft w:val="-225"/>
                                  <w:marRight w:val="-225"/>
                                  <w:marTop w:val="0"/>
                                  <w:marBottom w:val="0"/>
                                  <w:divBdr>
                                    <w:top w:val="none" w:sz="0" w:space="0" w:color="auto"/>
                                    <w:left w:val="none" w:sz="0" w:space="0" w:color="auto"/>
                                    <w:bottom w:val="none" w:sz="0" w:space="0" w:color="auto"/>
                                    <w:right w:val="none" w:sz="0" w:space="0" w:color="auto"/>
                                  </w:divBdr>
                                </w:div>
                                <w:div w:id="672143717">
                                  <w:marLeft w:val="-225"/>
                                  <w:marRight w:val="-225"/>
                                  <w:marTop w:val="0"/>
                                  <w:marBottom w:val="0"/>
                                  <w:divBdr>
                                    <w:top w:val="none" w:sz="0" w:space="0" w:color="auto"/>
                                    <w:left w:val="none" w:sz="0" w:space="0" w:color="auto"/>
                                    <w:bottom w:val="none" w:sz="0" w:space="0" w:color="auto"/>
                                    <w:right w:val="none" w:sz="0" w:space="0" w:color="auto"/>
                                  </w:divBdr>
                                </w:div>
                                <w:div w:id="1501507012">
                                  <w:marLeft w:val="-225"/>
                                  <w:marRight w:val="-225"/>
                                  <w:marTop w:val="0"/>
                                  <w:marBottom w:val="0"/>
                                  <w:divBdr>
                                    <w:top w:val="none" w:sz="0" w:space="0" w:color="auto"/>
                                    <w:left w:val="none" w:sz="0" w:space="0" w:color="auto"/>
                                    <w:bottom w:val="none" w:sz="0" w:space="0" w:color="auto"/>
                                    <w:right w:val="none" w:sz="0" w:space="0" w:color="auto"/>
                                  </w:divBdr>
                                </w:div>
                                <w:div w:id="1449156904">
                                  <w:marLeft w:val="-225"/>
                                  <w:marRight w:val="-225"/>
                                  <w:marTop w:val="0"/>
                                  <w:marBottom w:val="0"/>
                                  <w:divBdr>
                                    <w:top w:val="none" w:sz="0" w:space="0" w:color="auto"/>
                                    <w:left w:val="none" w:sz="0" w:space="0" w:color="auto"/>
                                    <w:bottom w:val="none" w:sz="0" w:space="0" w:color="auto"/>
                                    <w:right w:val="none" w:sz="0" w:space="0" w:color="auto"/>
                                  </w:divBdr>
                                </w:div>
                                <w:div w:id="193038982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940564">
      <w:bodyDiv w:val="1"/>
      <w:marLeft w:val="0"/>
      <w:marRight w:val="0"/>
      <w:marTop w:val="0"/>
      <w:marBottom w:val="0"/>
      <w:divBdr>
        <w:top w:val="none" w:sz="0" w:space="0" w:color="auto"/>
        <w:left w:val="none" w:sz="0" w:space="0" w:color="auto"/>
        <w:bottom w:val="none" w:sz="0" w:space="0" w:color="auto"/>
        <w:right w:val="none" w:sz="0" w:space="0" w:color="auto"/>
      </w:divBdr>
    </w:div>
    <w:div w:id="1498879684">
      <w:bodyDiv w:val="1"/>
      <w:marLeft w:val="0"/>
      <w:marRight w:val="0"/>
      <w:marTop w:val="0"/>
      <w:marBottom w:val="0"/>
      <w:divBdr>
        <w:top w:val="none" w:sz="0" w:space="0" w:color="auto"/>
        <w:left w:val="none" w:sz="0" w:space="0" w:color="auto"/>
        <w:bottom w:val="none" w:sz="0" w:space="0" w:color="auto"/>
        <w:right w:val="none" w:sz="0" w:space="0" w:color="auto"/>
      </w:divBdr>
    </w:div>
    <w:div w:id="1575234750">
      <w:bodyDiv w:val="1"/>
      <w:marLeft w:val="0"/>
      <w:marRight w:val="0"/>
      <w:marTop w:val="0"/>
      <w:marBottom w:val="0"/>
      <w:divBdr>
        <w:top w:val="none" w:sz="0" w:space="0" w:color="auto"/>
        <w:left w:val="none" w:sz="0" w:space="0" w:color="auto"/>
        <w:bottom w:val="none" w:sz="0" w:space="0" w:color="auto"/>
        <w:right w:val="none" w:sz="0" w:space="0" w:color="auto"/>
      </w:divBdr>
      <w:divsChild>
        <w:div w:id="887958507">
          <w:marLeft w:val="0"/>
          <w:marRight w:val="0"/>
          <w:marTop w:val="0"/>
          <w:marBottom w:val="0"/>
          <w:divBdr>
            <w:top w:val="none" w:sz="0" w:space="0" w:color="auto"/>
            <w:left w:val="none" w:sz="0" w:space="0" w:color="auto"/>
            <w:bottom w:val="none" w:sz="0" w:space="0" w:color="auto"/>
            <w:right w:val="none" w:sz="0" w:space="0" w:color="auto"/>
          </w:divBdr>
          <w:divsChild>
            <w:div w:id="416707283">
              <w:marLeft w:val="0"/>
              <w:marRight w:val="0"/>
              <w:marTop w:val="0"/>
              <w:marBottom w:val="0"/>
              <w:divBdr>
                <w:top w:val="none" w:sz="0" w:space="0" w:color="auto"/>
                <w:left w:val="none" w:sz="0" w:space="0" w:color="auto"/>
                <w:bottom w:val="none" w:sz="0" w:space="0" w:color="auto"/>
                <w:right w:val="none" w:sz="0" w:space="0" w:color="auto"/>
              </w:divBdr>
              <w:divsChild>
                <w:div w:id="1797748962">
                  <w:marLeft w:val="0"/>
                  <w:marRight w:val="0"/>
                  <w:marTop w:val="0"/>
                  <w:marBottom w:val="0"/>
                  <w:divBdr>
                    <w:top w:val="none" w:sz="0" w:space="0" w:color="auto"/>
                    <w:left w:val="none" w:sz="0" w:space="0" w:color="auto"/>
                    <w:bottom w:val="none" w:sz="0" w:space="0" w:color="auto"/>
                    <w:right w:val="none" w:sz="0" w:space="0" w:color="auto"/>
                  </w:divBdr>
                  <w:divsChild>
                    <w:div w:id="1232697392">
                      <w:marLeft w:val="-225"/>
                      <w:marRight w:val="-225"/>
                      <w:marTop w:val="0"/>
                      <w:marBottom w:val="0"/>
                      <w:divBdr>
                        <w:top w:val="none" w:sz="0" w:space="0" w:color="auto"/>
                        <w:left w:val="none" w:sz="0" w:space="0" w:color="auto"/>
                        <w:bottom w:val="none" w:sz="0" w:space="0" w:color="auto"/>
                        <w:right w:val="none" w:sz="0" w:space="0" w:color="auto"/>
                      </w:divBdr>
                      <w:divsChild>
                        <w:div w:id="171645679">
                          <w:marLeft w:val="0"/>
                          <w:marRight w:val="0"/>
                          <w:marTop w:val="0"/>
                          <w:marBottom w:val="0"/>
                          <w:divBdr>
                            <w:top w:val="none" w:sz="0" w:space="0" w:color="auto"/>
                            <w:left w:val="none" w:sz="0" w:space="0" w:color="auto"/>
                            <w:bottom w:val="none" w:sz="0" w:space="0" w:color="auto"/>
                            <w:right w:val="none" w:sz="0" w:space="0" w:color="auto"/>
                          </w:divBdr>
                          <w:divsChild>
                            <w:div w:id="433744590">
                              <w:marLeft w:val="0"/>
                              <w:marRight w:val="0"/>
                              <w:marTop w:val="0"/>
                              <w:marBottom w:val="0"/>
                              <w:divBdr>
                                <w:top w:val="none" w:sz="0" w:space="0" w:color="auto"/>
                                <w:left w:val="none" w:sz="0" w:space="0" w:color="auto"/>
                                <w:bottom w:val="none" w:sz="0" w:space="0" w:color="auto"/>
                                <w:right w:val="none" w:sz="0" w:space="0" w:color="auto"/>
                              </w:divBdr>
                              <w:divsChild>
                                <w:div w:id="225530085">
                                  <w:marLeft w:val="-225"/>
                                  <w:marRight w:val="-225"/>
                                  <w:marTop w:val="0"/>
                                  <w:marBottom w:val="0"/>
                                  <w:divBdr>
                                    <w:top w:val="none" w:sz="0" w:space="0" w:color="auto"/>
                                    <w:left w:val="none" w:sz="0" w:space="0" w:color="auto"/>
                                    <w:bottom w:val="none" w:sz="0" w:space="0" w:color="auto"/>
                                    <w:right w:val="none" w:sz="0" w:space="0" w:color="auto"/>
                                  </w:divBdr>
                                </w:div>
                                <w:div w:id="2118983922">
                                  <w:marLeft w:val="-225"/>
                                  <w:marRight w:val="-225"/>
                                  <w:marTop w:val="0"/>
                                  <w:marBottom w:val="0"/>
                                  <w:divBdr>
                                    <w:top w:val="none" w:sz="0" w:space="0" w:color="auto"/>
                                    <w:left w:val="none" w:sz="0" w:space="0" w:color="auto"/>
                                    <w:bottom w:val="none" w:sz="0" w:space="0" w:color="auto"/>
                                    <w:right w:val="none" w:sz="0" w:space="0" w:color="auto"/>
                                  </w:divBdr>
                                </w:div>
                                <w:div w:id="38827646">
                                  <w:marLeft w:val="-225"/>
                                  <w:marRight w:val="-225"/>
                                  <w:marTop w:val="0"/>
                                  <w:marBottom w:val="0"/>
                                  <w:divBdr>
                                    <w:top w:val="none" w:sz="0" w:space="0" w:color="auto"/>
                                    <w:left w:val="none" w:sz="0" w:space="0" w:color="auto"/>
                                    <w:bottom w:val="none" w:sz="0" w:space="0" w:color="auto"/>
                                    <w:right w:val="none" w:sz="0" w:space="0" w:color="auto"/>
                                  </w:divBdr>
                                </w:div>
                                <w:div w:id="2037346890">
                                  <w:marLeft w:val="-225"/>
                                  <w:marRight w:val="-225"/>
                                  <w:marTop w:val="0"/>
                                  <w:marBottom w:val="0"/>
                                  <w:divBdr>
                                    <w:top w:val="none" w:sz="0" w:space="0" w:color="auto"/>
                                    <w:left w:val="none" w:sz="0" w:space="0" w:color="auto"/>
                                    <w:bottom w:val="none" w:sz="0" w:space="0" w:color="auto"/>
                                    <w:right w:val="none" w:sz="0" w:space="0" w:color="auto"/>
                                  </w:divBdr>
                                </w:div>
                                <w:div w:id="904873993">
                                  <w:marLeft w:val="-225"/>
                                  <w:marRight w:val="-225"/>
                                  <w:marTop w:val="0"/>
                                  <w:marBottom w:val="0"/>
                                  <w:divBdr>
                                    <w:top w:val="none" w:sz="0" w:space="0" w:color="auto"/>
                                    <w:left w:val="none" w:sz="0" w:space="0" w:color="auto"/>
                                    <w:bottom w:val="none" w:sz="0" w:space="0" w:color="auto"/>
                                    <w:right w:val="none" w:sz="0" w:space="0" w:color="auto"/>
                                  </w:divBdr>
                                </w:div>
                                <w:div w:id="260452325">
                                  <w:marLeft w:val="-225"/>
                                  <w:marRight w:val="-225"/>
                                  <w:marTop w:val="0"/>
                                  <w:marBottom w:val="0"/>
                                  <w:divBdr>
                                    <w:top w:val="none" w:sz="0" w:space="0" w:color="auto"/>
                                    <w:left w:val="none" w:sz="0" w:space="0" w:color="auto"/>
                                    <w:bottom w:val="none" w:sz="0" w:space="0" w:color="auto"/>
                                    <w:right w:val="none" w:sz="0" w:space="0" w:color="auto"/>
                                  </w:divBdr>
                                </w:div>
                                <w:div w:id="2138720620">
                                  <w:marLeft w:val="-225"/>
                                  <w:marRight w:val="-225"/>
                                  <w:marTop w:val="0"/>
                                  <w:marBottom w:val="0"/>
                                  <w:divBdr>
                                    <w:top w:val="none" w:sz="0" w:space="0" w:color="auto"/>
                                    <w:left w:val="none" w:sz="0" w:space="0" w:color="auto"/>
                                    <w:bottom w:val="none" w:sz="0" w:space="0" w:color="auto"/>
                                    <w:right w:val="none" w:sz="0" w:space="0" w:color="auto"/>
                                  </w:divBdr>
                                </w:div>
                                <w:div w:id="1594901716">
                                  <w:marLeft w:val="-225"/>
                                  <w:marRight w:val="-225"/>
                                  <w:marTop w:val="0"/>
                                  <w:marBottom w:val="0"/>
                                  <w:divBdr>
                                    <w:top w:val="none" w:sz="0" w:space="0" w:color="auto"/>
                                    <w:left w:val="none" w:sz="0" w:space="0" w:color="auto"/>
                                    <w:bottom w:val="none" w:sz="0" w:space="0" w:color="auto"/>
                                    <w:right w:val="none" w:sz="0" w:space="0" w:color="auto"/>
                                  </w:divBdr>
                                </w:div>
                                <w:div w:id="590816331">
                                  <w:marLeft w:val="-225"/>
                                  <w:marRight w:val="-225"/>
                                  <w:marTop w:val="0"/>
                                  <w:marBottom w:val="0"/>
                                  <w:divBdr>
                                    <w:top w:val="none" w:sz="0" w:space="0" w:color="auto"/>
                                    <w:left w:val="none" w:sz="0" w:space="0" w:color="auto"/>
                                    <w:bottom w:val="none" w:sz="0" w:space="0" w:color="auto"/>
                                    <w:right w:val="none" w:sz="0" w:space="0" w:color="auto"/>
                                  </w:divBdr>
                                </w:div>
                                <w:div w:id="1843543902">
                                  <w:marLeft w:val="-225"/>
                                  <w:marRight w:val="-225"/>
                                  <w:marTop w:val="0"/>
                                  <w:marBottom w:val="0"/>
                                  <w:divBdr>
                                    <w:top w:val="none" w:sz="0" w:space="0" w:color="auto"/>
                                    <w:left w:val="none" w:sz="0" w:space="0" w:color="auto"/>
                                    <w:bottom w:val="none" w:sz="0" w:space="0" w:color="auto"/>
                                    <w:right w:val="none" w:sz="0" w:space="0" w:color="auto"/>
                                  </w:divBdr>
                                </w:div>
                                <w:div w:id="547689221">
                                  <w:marLeft w:val="-225"/>
                                  <w:marRight w:val="-225"/>
                                  <w:marTop w:val="0"/>
                                  <w:marBottom w:val="0"/>
                                  <w:divBdr>
                                    <w:top w:val="none" w:sz="0" w:space="0" w:color="auto"/>
                                    <w:left w:val="none" w:sz="0" w:space="0" w:color="auto"/>
                                    <w:bottom w:val="none" w:sz="0" w:space="0" w:color="auto"/>
                                    <w:right w:val="none" w:sz="0" w:space="0" w:color="auto"/>
                                  </w:divBdr>
                                </w:div>
                                <w:div w:id="616525304">
                                  <w:marLeft w:val="-225"/>
                                  <w:marRight w:val="-225"/>
                                  <w:marTop w:val="0"/>
                                  <w:marBottom w:val="0"/>
                                  <w:divBdr>
                                    <w:top w:val="none" w:sz="0" w:space="0" w:color="auto"/>
                                    <w:left w:val="none" w:sz="0" w:space="0" w:color="auto"/>
                                    <w:bottom w:val="none" w:sz="0" w:space="0" w:color="auto"/>
                                    <w:right w:val="none" w:sz="0" w:space="0" w:color="auto"/>
                                  </w:divBdr>
                                </w:div>
                                <w:div w:id="173342803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4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36F7E-99AE-4E61-9303-28D49D3E1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2482</Words>
  <Characters>14150</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Predlagatelj: ŽUPAN                                                                                             Faza: predlog</vt:lpstr>
    </vt:vector>
  </TitlesOfParts>
  <Company>Mestna Občina Velenje</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Predlagatelj: ŽUPAN                                                                                             Faza: predlog</dc:title>
  <dc:creator>rudi_vuzem</dc:creator>
  <cp:lastModifiedBy>Simona Brajer</cp:lastModifiedBy>
  <cp:revision>2</cp:revision>
  <cp:lastPrinted>2020-08-25T09:29:00Z</cp:lastPrinted>
  <dcterms:created xsi:type="dcterms:W3CDTF">2020-10-10T08:56:00Z</dcterms:created>
  <dcterms:modified xsi:type="dcterms:W3CDTF">2020-10-10T08:56:00Z</dcterms:modified>
</cp:coreProperties>
</file>