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D2B72" w14:textId="1E599554" w:rsidR="00413C95" w:rsidRPr="00C41E1E" w:rsidRDefault="007A3DB3" w:rsidP="007A3DB3">
      <w:pPr>
        <w:ind w:left="284"/>
        <w:jc w:val="both"/>
        <w:rPr>
          <w:rFonts w:ascii="Arial" w:hAnsi="Arial"/>
          <w:sz w:val="22"/>
          <w:szCs w:val="22"/>
        </w:rPr>
      </w:pPr>
      <w:r w:rsidRPr="00C41E1E">
        <w:rPr>
          <w:rFonts w:ascii="Arial" w:hAnsi="Arial"/>
          <w:sz w:val="22"/>
          <w:szCs w:val="22"/>
        </w:rPr>
        <w:t>Na podlagi 21. člena Zakona o lokalni samoupravi (</w:t>
      </w:r>
      <w:r w:rsidR="00174E57" w:rsidRPr="00C41E1E">
        <w:rPr>
          <w:rFonts w:ascii="Arial" w:hAnsi="Arial"/>
          <w:sz w:val="22"/>
          <w:szCs w:val="22"/>
        </w:rPr>
        <w:t xml:space="preserve">ZLS, </w:t>
      </w:r>
      <w:r w:rsidRPr="00C41E1E">
        <w:rPr>
          <w:rFonts w:ascii="Arial" w:hAnsi="Arial"/>
          <w:sz w:val="22"/>
          <w:szCs w:val="22"/>
        </w:rPr>
        <w:t xml:space="preserve">Uradni list RS, št. 94/07 – UPB2, 79/09, 51/10, 40/12 – ZUJF, 14/15 – ZUUJFO, 76/16 – </w:t>
      </w:r>
      <w:proofErr w:type="spellStart"/>
      <w:r w:rsidRPr="00C41E1E">
        <w:rPr>
          <w:rFonts w:ascii="Arial" w:hAnsi="Arial"/>
          <w:sz w:val="22"/>
          <w:szCs w:val="22"/>
        </w:rPr>
        <w:t>odl</w:t>
      </w:r>
      <w:proofErr w:type="spellEnd"/>
      <w:r w:rsidRPr="00C41E1E">
        <w:rPr>
          <w:rFonts w:ascii="Arial" w:hAnsi="Arial"/>
          <w:sz w:val="22"/>
          <w:szCs w:val="22"/>
        </w:rPr>
        <w:t>. US), 4. člena Zakona o pogrebni in pokopališki dejavnosti (</w:t>
      </w:r>
      <w:proofErr w:type="spellStart"/>
      <w:r w:rsidR="00174E57" w:rsidRPr="00C41E1E">
        <w:rPr>
          <w:rFonts w:ascii="Arial" w:hAnsi="Arial"/>
          <w:sz w:val="22"/>
          <w:szCs w:val="22"/>
        </w:rPr>
        <w:t>ZPPDej</w:t>
      </w:r>
      <w:proofErr w:type="spellEnd"/>
      <w:r w:rsidR="00174E57" w:rsidRPr="00C41E1E">
        <w:rPr>
          <w:rFonts w:ascii="Arial" w:hAnsi="Arial"/>
          <w:sz w:val="22"/>
          <w:szCs w:val="22"/>
        </w:rPr>
        <w:t xml:space="preserve"> , </w:t>
      </w:r>
      <w:r w:rsidRPr="00C41E1E">
        <w:rPr>
          <w:rFonts w:ascii="Arial" w:hAnsi="Arial"/>
          <w:sz w:val="22"/>
          <w:szCs w:val="22"/>
        </w:rPr>
        <w:t>Uradni list RS, št. 62/16), 3. člena Zakona o prekrških (</w:t>
      </w:r>
      <w:r w:rsidR="00174E57" w:rsidRPr="00C41E1E">
        <w:rPr>
          <w:rFonts w:ascii="Arial" w:hAnsi="Arial"/>
          <w:sz w:val="22"/>
          <w:szCs w:val="22"/>
        </w:rPr>
        <w:t xml:space="preserve">ZP-1, </w:t>
      </w:r>
      <w:r w:rsidRPr="00C41E1E">
        <w:rPr>
          <w:rFonts w:ascii="Arial" w:hAnsi="Arial"/>
          <w:sz w:val="22"/>
          <w:szCs w:val="22"/>
        </w:rPr>
        <w:t xml:space="preserve">Uradni list RS, št. 29/11 – UPB8, 21/13, 111/13, 74/14 – </w:t>
      </w:r>
      <w:proofErr w:type="spellStart"/>
      <w:r w:rsidRPr="00C41E1E">
        <w:rPr>
          <w:rFonts w:ascii="Arial" w:hAnsi="Arial"/>
          <w:sz w:val="22"/>
          <w:szCs w:val="22"/>
        </w:rPr>
        <w:t>odl</w:t>
      </w:r>
      <w:proofErr w:type="spellEnd"/>
      <w:r w:rsidRPr="00C41E1E">
        <w:rPr>
          <w:rFonts w:ascii="Arial" w:hAnsi="Arial"/>
          <w:sz w:val="22"/>
          <w:szCs w:val="22"/>
        </w:rPr>
        <w:t xml:space="preserve">. US, 92/14 – </w:t>
      </w:r>
      <w:proofErr w:type="spellStart"/>
      <w:r w:rsidRPr="00C41E1E">
        <w:rPr>
          <w:rFonts w:ascii="Arial" w:hAnsi="Arial"/>
          <w:sz w:val="22"/>
          <w:szCs w:val="22"/>
        </w:rPr>
        <w:t>odl</w:t>
      </w:r>
      <w:proofErr w:type="spellEnd"/>
      <w:r w:rsidRPr="00C41E1E">
        <w:rPr>
          <w:rFonts w:ascii="Arial" w:hAnsi="Arial"/>
          <w:sz w:val="22"/>
          <w:szCs w:val="22"/>
        </w:rPr>
        <w:t>. US in 32/16)</w:t>
      </w:r>
      <w:r w:rsidR="00174E57" w:rsidRPr="00C41E1E">
        <w:rPr>
          <w:rFonts w:ascii="Arial" w:hAnsi="Arial"/>
          <w:sz w:val="22"/>
          <w:szCs w:val="22"/>
        </w:rPr>
        <w:t>,</w:t>
      </w:r>
      <w:r w:rsidRPr="00C41E1E">
        <w:rPr>
          <w:rFonts w:ascii="Arial" w:hAnsi="Arial"/>
          <w:sz w:val="22"/>
          <w:szCs w:val="22"/>
        </w:rPr>
        <w:t xml:space="preserve"> </w:t>
      </w:r>
      <w:r w:rsidR="008D4E02">
        <w:rPr>
          <w:rFonts w:ascii="Arial" w:hAnsi="Arial"/>
          <w:sz w:val="22"/>
          <w:szCs w:val="22"/>
        </w:rPr>
        <w:t>16.</w:t>
      </w:r>
      <w:r w:rsidRPr="00C41E1E">
        <w:rPr>
          <w:rFonts w:ascii="Arial" w:hAnsi="Arial"/>
          <w:sz w:val="22"/>
          <w:szCs w:val="22"/>
        </w:rPr>
        <w:t xml:space="preserve"> člena Statuta Občine </w:t>
      </w:r>
      <w:r w:rsidR="00174E57" w:rsidRPr="00C41E1E">
        <w:rPr>
          <w:rFonts w:ascii="Arial" w:hAnsi="Arial"/>
          <w:sz w:val="22"/>
          <w:szCs w:val="22"/>
        </w:rPr>
        <w:t>Nazarje</w:t>
      </w:r>
      <w:r w:rsidRPr="00C41E1E">
        <w:rPr>
          <w:rFonts w:ascii="Arial" w:hAnsi="Arial"/>
          <w:sz w:val="22"/>
          <w:szCs w:val="22"/>
        </w:rPr>
        <w:t xml:space="preserve"> (</w:t>
      </w:r>
      <w:r w:rsidR="008D4E02">
        <w:rPr>
          <w:rFonts w:ascii="Arial" w:hAnsi="Arial"/>
          <w:sz w:val="22"/>
          <w:szCs w:val="22"/>
        </w:rPr>
        <w:t xml:space="preserve">UG </w:t>
      </w:r>
      <w:proofErr w:type="spellStart"/>
      <w:r w:rsidR="008D4E02">
        <w:rPr>
          <w:rFonts w:ascii="Arial" w:hAnsi="Arial"/>
          <w:sz w:val="22"/>
          <w:szCs w:val="22"/>
        </w:rPr>
        <w:t>Zgornjesavinjskih</w:t>
      </w:r>
      <w:proofErr w:type="spellEnd"/>
      <w:r w:rsidR="008D4E02">
        <w:rPr>
          <w:rFonts w:ascii="Arial" w:hAnsi="Arial"/>
          <w:sz w:val="22"/>
          <w:szCs w:val="22"/>
        </w:rPr>
        <w:t xml:space="preserve"> občin, št. 2/11-UPB1 in 11/12</w:t>
      </w:r>
      <w:r w:rsidRPr="00C41E1E">
        <w:rPr>
          <w:rFonts w:ascii="Arial" w:hAnsi="Arial"/>
          <w:sz w:val="22"/>
          <w:szCs w:val="22"/>
        </w:rPr>
        <w:t>)</w:t>
      </w:r>
      <w:r w:rsidR="001D6718">
        <w:rPr>
          <w:rFonts w:ascii="Arial" w:hAnsi="Arial"/>
          <w:sz w:val="22"/>
          <w:szCs w:val="22"/>
        </w:rPr>
        <w:t>,</w:t>
      </w:r>
      <w:r w:rsidR="00B91BCC">
        <w:rPr>
          <w:rFonts w:ascii="Arial" w:hAnsi="Arial"/>
          <w:sz w:val="22"/>
          <w:szCs w:val="22"/>
        </w:rPr>
        <w:t xml:space="preserve"> </w:t>
      </w:r>
      <w:r w:rsidR="008D4E02">
        <w:rPr>
          <w:rFonts w:ascii="Arial" w:hAnsi="Arial"/>
          <w:sz w:val="22"/>
          <w:szCs w:val="22"/>
        </w:rPr>
        <w:t>6.</w:t>
      </w:r>
      <w:r w:rsidR="001D6718">
        <w:rPr>
          <w:rFonts w:ascii="Arial" w:hAnsi="Arial"/>
          <w:sz w:val="22"/>
          <w:szCs w:val="22"/>
        </w:rPr>
        <w:t xml:space="preserve"> člena Odloka o GJS (</w:t>
      </w:r>
      <w:r w:rsidR="008D4E02">
        <w:rPr>
          <w:rFonts w:ascii="Arial" w:hAnsi="Arial"/>
          <w:sz w:val="22"/>
          <w:szCs w:val="22"/>
        </w:rPr>
        <w:t xml:space="preserve">Uradno glasilo slov. občin, št. 37/13 in </w:t>
      </w:r>
      <w:r w:rsidR="001D6718">
        <w:rPr>
          <w:rFonts w:ascii="Arial" w:hAnsi="Arial"/>
          <w:sz w:val="22"/>
          <w:szCs w:val="22"/>
        </w:rPr>
        <w:t>…)</w:t>
      </w:r>
      <w:r w:rsidRPr="00C41E1E">
        <w:rPr>
          <w:rFonts w:ascii="Arial" w:hAnsi="Arial"/>
          <w:sz w:val="22"/>
          <w:szCs w:val="22"/>
        </w:rPr>
        <w:t xml:space="preserve"> je Občinski svet Občine </w:t>
      </w:r>
      <w:r w:rsidR="00174E57" w:rsidRPr="00C41E1E">
        <w:rPr>
          <w:rFonts w:ascii="Arial" w:hAnsi="Arial"/>
          <w:sz w:val="22"/>
          <w:szCs w:val="22"/>
        </w:rPr>
        <w:t xml:space="preserve">Nazarje </w:t>
      </w:r>
      <w:r w:rsidRPr="00C41E1E">
        <w:rPr>
          <w:rFonts w:ascii="Arial" w:hAnsi="Arial"/>
          <w:sz w:val="22"/>
          <w:szCs w:val="22"/>
        </w:rPr>
        <w:t xml:space="preserve">na </w:t>
      </w:r>
      <w:r w:rsidR="0029031A">
        <w:rPr>
          <w:rFonts w:ascii="Arial" w:hAnsi="Arial"/>
          <w:sz w:val="22"/>
          <w:szCs w:val="22"/>
        </w:rPr>
        <w:t>25.</w:t>
      </w:r>
      <w:r w:rsidRPr="00C41E1E">
        <w:rPr>
          <w:rFonts w:ascii="Arial" w:hAnsi="Arial"/>
          <w:sz w:val="22"/>
          <w:szCs w:val="22"/>
        </w:rPr>
        <w:t xml:space="preserve"> redni seji dne </w:t>
      </w:r>
      <w:r w:rsidR="0029031A">
        <w:rPr>
          <w:rFonts w:ascii="Arial" w:hAnsi="Arial"/>
          <w:sz w:val="22"/>
          <w:szCs w:val="22"/>
        </w:rPr>
        <w:t>14.12. 2017</w:t>
      </w:r>
      <w:r w:rsidRPr="00C41E1E">
        <w:rPr>
          <w:rFonts w:ascii="Arial" w:hAnsi="Arial"/>
          <w:sz w:val="22"/>
          <w:szCs w:val="22"/>
        </w:rPr>
        <w:t xml:space="preserve"> sprejel</w:t>
      </w:r>
    </w:p>
    <w:p w14:paraId="35086232" w14:textId="77777777" w:rsidR="00413C95" w:rsidRPr="00C41E1E" w:rsidRDefault="00413C95" w:rsidP="00AC628F">
      <w:pPr>
        <w:ind w:left="284"/>
        <w:jc w:val="center"/>
        <w:rPr>
          <w:rFonts w:ascii="Arial" w:hAnsi="Arial"/>
          <w:b/>
          <w:sz w:val="22"/>
          <w:szCs w:val="22"/>
        </w:rPr>
      </w:pPr>
    </w:p>
    <w:p w14:paraId="1DABF155" w14:textId="77777777" w:rsidR="00473E9B" w:rsidRPr="00C41E1E" w:rsidRDefault="008347A8" w:rsidP="00AC628F">
      <w:pPr>
        <w:ind w:left="284"/>
        <w:jc w:val="center"/>
        <w:rPr>
          <w:rFonts w:ascii="Arial" w:hAnsi="Arial"/>
          <w:b/>
          <w:sz w:val="22"/>
          <w:szCs w:val="22"/>
        </w:rPr>
      </w:pPr>
      <w:r w:rsidRPr="00C41E1E">
        <w:rPr>
          <w:rFonts w:ascii="Arial" w:hAnsi="Arial"/>
          <w:b/>
          <w:sz w:val="22"/>
          <w:szCs w:val="22"/>
        </w:rPr>
        <w:t>ODLOK</w:t>
      </w:r>
    </w:p>
    <w:p w14:paraId="68560332" w14:textId="347937C2" w:rsidR="008347A8" w:rsidRPr="00C41E1E" w:rsidRDefault="00C84345" w:rsidP="008347A8">
      <w:pPr>
        <w:jc w:val="center"/>
        <w:rPr>
          <w:rFonts w:ascii="Arial" w:hAnsi="Arial"/>
          <w:b/>
          <w:sz w:val="22"/>
          <w:szCs w:val="22"/>
        </w:rPr>
      </w:pPr>
      <w:r w:rsidRPr="00C41E1E">
        <w:rPr>
          <w:rFonts w:ascii="Arial" w:hAnsi="Arial"/>
          <w:b/>
          <w:sz w:val="22"/>
          <w:szCs w:val="22"/>
        </w:rPr>
        <w:t>o pokopališkem redu</w:t>
      </w:r>
      <w:r w:rsidR="008347A8" w:rsidRPr="00C41E1E">
        <w:rPr>
          <w:rFonts w:ascii="Arial" w:hAnsi="Arial"/>
          <w:b/>
          <w:sz w:val="22"/>
          <w:szCs w:val="22"/>
        </w:rPr>
        <w:t xml:space="preserve"> </w:t>
      </w:r>
      <w:r w:rsidRPr="00C41E1E">
        <w:rPr>
          <w:rFonts w:ascii="Arial" w:hAnsi="Arial"/>
          <w:b/>
          <w:sz w:val="22"/>
          <w:szCs w:val="22"/>
        </w:rPr>
        <w:t xml:space="preserve">in o podelitvi koncesije </w:t>
      </w:r>
      <w:r w:rsidR="002B050D">
        <w:rPr>
          <w:rFonts w:ascii="Arial" w:hAnsi="Arial"/>
          <w:b/>
          <w:sz w:val="22"/>
          <w:szCs w:val="22"/>
        </w:rPr>
        <w:t>za izvajanje storitev</w:t>
      </w:r>
      <w:r w:rsidR="002B050D" w:rsidRPr="00C41E1E">
        <w:rPr>
          <w:rFonts w:ascii="Arial" w:hAnsi="Arial"/>
          <w:b/>
          <w:sz w:val="22"/>
          <w:szCs w:val="22"/>
        </w:rPr>
        <w:t xml:space="preserve"> pogrebne in pokopališke obvezne lokalne gospodarske javne službe </w:t>
      </w:r>
      <w:r w:rsidR="008347A8" w:rsidRPr="00C41E1E">
        <w:rPr>
          <w:rFonts w:ascii="Arial" w:hAnsi="Arial"/>
          <w:b/>
          <w:sz w:val="22"/>
          <w:szCs w:val="22"/>
        </w:rPr>
        <w:t>v Občini Nazarje</w:t>
      </w:r>
    </w:p>
    <w:p w14:paraId="46C593A5" w14:textId="77777777" w:rsidR="008347A8" w:rsidRPr="00C41E1E" w:rsidRDefault="008347A8" w:rsidP="008347A8">
      <w:pPr>
        <w:jc w:val="center"/>
        <w:rPr>
          <w:rFonts w:ascii="Arial" w:hAnsi="Arial"/>
          <w:sz w:val="22"/>
          <w:szCs w:val="22"/>
        </w:rPr>
      </w:pPr>
    </w:p>
    <w:p w14:paraId="24BDEBCC" w14:textId="77777777" w:rsidR="008347A8" w:rsidRPr="00C41E1E" w:rsidRDefault="008347A8" w:rsidP="008347A8">
      <w:pPr>
        <w:jc w:val="both"/>
        <w:rPr>
          <w:rFonts w:ascii="Arial" w:hAnsi="Arial"/>
          <w:sz w:val="22"/>
          <w:szCs w:val="22"/>
        </w:rPr>
      </w:pPr>
    </w:p>
    <w:p w14:paraId="250BB632" w14:textId="77777777" w:rsidR="008347A8" w:rsidRPr="00C41E1E" w:rsidRDefault="008347A8" w:rsidP="008347A8">
      <w:pPr>
        <w:rPr>
          <w:rFonts w:ascii="Arial" w:eastAsia="Times New Roman" w:hAnsi="Arial"/>
          <w:sz w:val="22"/>
          <w:szCs w:val="22"/>
          <w:shd w:val="clear" w:color="auto" w:fill="FFFFFF"/>
        </w:rPr>
      </w:pPr>
      <w:r w:rsidRPr="00C41E1E">
        <w:rPr>
          <w:rFonts w:ascii="Arial" w:eastAsia="Times New Roman" w:hAnsi="Arial"/>
          <w:sz w:val="22"/>
          <w:szCs w:val="22"/>
        </w:rPr>
        <w:fldChar w:fldCharType="begin"/>
      </w:r>
      <w:r w:rsidRPr="00C41E1E">
        <w:rPr>
          <w:rFonts w:ascii="Arial" w:eastAsia="Times New Roman" w:hAnsi="Arial"/>
          <w:sz w:val="22"/>
          <w:szCs w:val="22"/>
        </w:rPr>
        <w:instrText xml:space="preserve"> HYPERLINK "https://www.uradni-list.si/glasilo-uradni-list-rs/vsebina/2017-01-1826/odlok-o-nacinu-in-pogojih-izvajanja-gospodarske-javne-sluzbe-na-podrocju-opravljanja-pokopaliske-in-pogrebne-dejavnosti-ter-urejanju-pokopalisc-v-obcini-pivka/" \l "I. SPLOŠNE DOLOČBE" </w:instrText>
      </w:r>
      <w:r w:rsidRPr="00C41E1E">
        <w:rPr>
          <w:rFonts w:ascii="Arial" w:eastAsia="Times New Roman" w:hAnsi="Arial"/>
          <w:sz w:val="22"/>
          <w:szCs w:val="22"/>
        </w:rPr>
        <w:fldChar w:fldCharType="separate"/>
      </w:r>
    </w:p>
    <w:p w14:paraId="4D5961C6" w14:textId="581E3C49" w:rsidR="008347A8" w:rsidRPr="00C41E1E" w:rsidRDefault="00447D4F" w:rsidP="00DB41CC">
      <w:pPr>
        <w:pStyle w:val="Odstavekseznama"/>
        <w:numPr>
          <w:ilvl w:val="0"/>
          <w:numId w:val="24"/>
        </w:numPr>
        <w:rPr>
          <w:rFonts w:ascii="Arial" w:eastAsia="Times New Roman" w:hAnsi="Arial"/>
          <w:b/>
          <w:bCs/>
          <w:sz w:val="22"/>
          <w:szCs w:val="22"/>
        </w:rPr>
      </w:pPr>
      <w:r w:rsidRPr="00C41E1E">
        <w:rPr>
          <w:rFonts w:ascii="Arial" w:eastAsia="Times New Roman" w:hAnsi="Arial"/>
          <w:b/>
          <w:bCs/>
          <w:sz w:val="22"/>
          <w:szCs w:val="22"/>
          <w:shd w:val="clear" w:color="auto" w:fill="FFFFFF"/>
        </w:rPr>
        <w:t>SPLOŠN</w:t>
      </w:r>
      <w:r w:rsidR="005B62D7" w:rsidRPr="00C41E1E">
        <w:rPr>
          <w:rFonts w:ascii="Arial" w:eastAsia="Times New Roman" w:hAnsi="Arial"/>
          <w:b/>
          <w:bCs/>
          <w:sz w:val="22"/>
          <w:szCs w:val="22"/>
          <w:shd w:val="clear" w:color="auto" w:fill="FFFFFF"/>
        </w:rPr>
        <w:t>E</w:t>
      </w:r>
      <w:r w:rsidRPr="00C41E1E">
        <w:rPr>
          <w:rFonts w:ascii="Arial" w:eastAsia="Times New Roman" w:hAnsi="Arial"/>
          <w:b/>
          <w:bCs/>
          <w:sz w:val="22"/>
          <w:szCs w:val="22"/>
          <w:shd w:val="clear" w:color="auto" w:fill="FFFFFF"/>
        </w:rPr>
        <w:t xml:space="preserve"> DOLOČB</w:t>
      </w:r>
      <w:r w:rsidR="005B62D7" w:rsidRPr="00C41E1E">
        <w:rPr>
          <w:rFonts w:ascii="Arial" w:eastAsia="Times New Roman" w:hAnsi="Arial"/>
          <w:b/>
          <w:bCs/>
          <w:sz w:val="22"/>
          <w:szCs w:val="22"/>
          <w:shd w:val="clear" w:color="auto" w:fill="FFFFFF"/>
        </w:rPr>
        <w:t>E</w:t>
      </w:r>
    </w:p>
    <w:p w14:paraId="5EAC422E" w14:textId="6DC271CF" w:rsidR="008347A8" w:rsidRPr="00C41E1E" w:rsidRDefault="008347A8" w:rsidP="00E132E9">
      <w:pPr>
        <w:rPr>
          <w:rFonts w:ascii="Arial" w:eastAsia="Times New Roman" w:hAnsi="Arial"/>
          <w:b/>
          <w:sz w:val="22"/>
          <w:szCs w:val="22"/>
        </w:rPr>
      </w:pPr>
      <w:r w:rsidRPr="00C41E1E">
        <w:rPr>
          <w:rFonts w:ascii="Arial" w:eastAsia="Times New Roman" w:hAnsi="Arial"/>
          <w:sz w:val="22"/>
          <w:szCs w:val="22"/>
        </w:rPr>
        <w:fldChar w:fldCharType="end"/>
      </w:r>
      <w:r w:rsidRPr="00C41E1E">
        <w:rPr>
          <w:rFonts w:ascii="Arial" w:eastAsia="Times New Roman" w:hAnsi="Arial"/>
          <w:b/>
          <w:sz w:val="22"/>
          <w:szCs w:val="22"/>
        </w:rPr>
        <w:fldChar w:fldCharType="begin"/>
      </w:r>
      <w:r w:rsidRPr="00C41E1E">
        <w:rPr>
          <w:rFonts w:ascii="Arial" w:eastAsia="Times New Roman" w:hAnsi="Arial"/>
          <w:b/>
          <w:sz w:val="22"/>
          <w:szCs w:val="22"/>
        </w:rPr>
        <w:instrText xml:space="preserve"> HYPERLINK "https://www.uradni-list.si/glasilo-uradni-list-rs/vsebina/2017-01-1826/odlok-o-nacinu-in-pogojih-izvajanja-gospodarske-javne-sluzbe-na-podrocju-opravljanja-pokopaliske-in-pogrebne-dejavnosti-ter-urejanju-pokopalisc-v-obcini-pivka/" \l "1. člen" </w:instrText>
      </w:r>
      <w:r w:rsidRPr="00C41E1E">
        <w:rPr>
          <w:rFonts w:ascii="Arial" w:eastAsia="Times New Roman" w:hAnsi="Arial"/>
          <w:b/>
          <w:sz w:val="22"/>
          <w:szCs w:val="22"/>
        </w:rPr>
        <w:fldChar w:fldCharType="separate"/>
      </w:r>
    </w:p>
    <w:p w14:paraId="1173BAF3" w14:textId="77777777" w:rsidR="00E132E9" w:rsidRPr="00C41E1E" w:rsidRDefault="00E132E9" w:rsidP="00DB41CC">
      <w:pPr>
        <w:pStyle w:val="Odstavekseznama"/>
        <w:numPr>
          <w:ilvl w:val="0"/>
          <w:numId w:val="23"/>
        </w:numPr>
        <w:jc w:val="center"/>
        <w:rPr>
          <w:rFonts w:ascii="Arial" w:eastAsia="Times New Roman" w:hAnsi="Arial"/>
          <w:b/>
          <w:sz w:val="22"/>
          <w:szCs w:val="22"/>
        </w:rPr>
      </w:pPr>
      <w:r w:rsidRPr="00C41E1E">
        <w:rPr>
          <w:rFonts w:ascii="Arial" w:eastAsia="Times New Roman" w:hAnsi="Arial"/>
          <w:b/>
          <w:sz w:val="22"/>
          <w:szCs w:val="22"/>
        </w:rPr>
        <w:t>člen</w:t>
      </w:r>
    </w:p>
    <w:p w14:paraId="1FD7C6C2" w14:textId="66ED72AA" w:rsidR="00CF176D" w:rsidRPr="00C41E1E" w:rsidRDefault="008347A8" w:rsidP="002557C6">
      <w:pPr>
        <w:jc w:val="center"/>
        <w:rPr>
          <w:rFonts w:ascii="Arial" w:eastAsia="Times New Roman" w:hAnsi="Arial"/>
          <w:sz w:val="22"/>
          <w:szCs w:val="22"/>
        </w:rPr>
      </w:pPr>
      <w:r w:rsidRPr="00C41E1E">
        <w:rPr>
          <w:rFonts w:ascii="Arial" w:eastAsia="Times New Roman" w:hAnsi="Arial"/>
          <w:b/>
          <w:sz w:val="22"/>
          <w:szCs w:val="22"/>
        </w:rPr>
        <w:fldChar w:fldCharType="end"/>
      </w:r>
      <w:r w:rsidR="002557C6" w:rsidRPr="00C41E1E">
        <w:rPr>
          <w:rFonts w:ascii="Arial" w:eastAsia="Times New Roman" w:hAnsi="Arial"/>
          <w:b/>
          <w:sz w:val="22"/>
          <w:szCs w:val="22"/>
        </w:rPr>
        <w:t>(uvodna določba)</w:t>
      </w:r>
    </w:p>
    <w:p w14:paraId="39311E37" w14:textId="77777777" w:rsidR="002557C6" w:rsidRPr="00C41E1E" w:rsidRDefault="002557C6" w:rsidP="00C84345">
      <w:pPr>
        <w:jc w:val="both"/>
        <w:rPr>
          <w:rFonts w:ascii="Arial" w:eastAsia="Times New Roman" w:hAnsi="Arial"/>
          <w:sz w:val="22"/>
          <w:szCs w:val="22"/>
        </w:rPr>
      </w:pPr>
    </w:p>
    <w:p w14:paraId="33F0C915" w14:textId="00D075F9" w:rsidR="00C84345" w:rsidRPr="00C41E1E" w:rsidRDefault="00C84345" w:rsidP="00C84345">
      <w:pPr>
        <w:jc w:val="both"/>
        <w:rPr>
          <w:rFonts w:ascii="Arial" w:hAnsi="Arial"/>
          <w:sz w:val="22"/>
          <w:szCs w:val="22"/>
          <w:shd w:val="clear" w:color="auto" w:fill="FFFFFF"/>
        </w:rPr>
      </w:pPr>
      <w:r w:rsidRPr="00C41E1E">
        <w:rPr>
          <w:rFonts w:ascii="Arial" w:hAnsi="Arial"/>
          <w:sz w:val="22"/>
          <w:szCs w:val="22"/>
          <w:shd w:val="clear" w:color="auto" w:fill="FFFFFF"/>
        </w:rPr>
        <w:t xml:space="preserve">S tem odlokom se določa </w:t>
      </w:r>
      <w:r w:rsidR="005039CF" w:rsidRPr="00C41E1E">
        <w:rPr>
          <w:rFonts w:ascii="Arial" w:hAnsi="Arial"/>
          <w:sz w:val="22"/>
          <w:szCs w:val="22"/>
          <w:shd w:val="clear" w:color="auto" w:fill="FFFFFF"/>
        </w:rPr>
        <w:t xml:space="preserve">pokopališki red </w:t>
      </w:r>
      <w:r w:rsidR="002B050D">
        <w:rPr>
          <w:rFonts w:ascii="Arial" w:hAnsi="Arial"/>
          <w:sz w:val="22"/>
          <w:szCs w:val="22"/>
          <w:shd w:val="clear" w:color="auto" w:fill="FFFFFF"/>
        </w:rPr>
        <w:t xml:space="preserve">oz. </w:t>
      </w:r>
      <w:r w:rsidR="002B050D" w:rsidRPr="00C41E1E">
        <w:rPr>
          <w:rFonts w:ascii="Arial" w:hAnsi="Arial"/>
          <w:sz w:val="22"/>
          <w:szCs w:val="22"/>
          <w:shd w:val="clear" w:color="auto" w:fill="FFFFFF"/>
        </w:rPr>
        <w:t xml:space="preserve">izvajanje pogrebne in pokopališke dejavnosti </w:t>
      </w:r>
      <w:r w:rsidRPr="00C41E1E">
        <w:rPr>
          <w:rFonts w:ascii="Arial" w:hAnsi="Arial"/>
          <w:sz w:val="22"/>
          <w:szCs w:val="22"/>
          <w:shd w:val="clear" w:color="auto" w:fill="FFFFFF"/>
        </w:rPr>
        <w:t>v Občini Nazarje (v nadaljevanju: o</w:t>
      </w:r>
      <w:r w:rsidR="005039CF" w:rsidRPr="00C41E1E">
        <w:rPr>
          <w:rFonts w:ascii="Arial" w:hAnsi="Arial"/>
          <w:sz w:val="22"/>
          <w:szCs w:val="22"/>
          <w:shd w:val="clear" w:color="auto" w:fill="FFFFFF"/>
        </w:rPr>
        <w:t>bčina, upravljavec pokopališča).</w:t>
      </w:r>
    </w:p>
    <w:p w14:paraId="375F04D8" w14:textId="77777777" w:rsidR="005039CF" w:rsidRPr="00C41E1E" w:rsidRDefault="005039CF" w:rsidP="00C84345">
      <w:pPr>
        <w:jc w:val="both"/>
        <w:rPr>
          <w:rFonts w:ascii="Arial" w:hAnsi="Arial"/>
          <w:sz w:val="22"/>
          <w:szCs w:val="22"/>
          <w:shd w:val="clear" w:color="auto" w:fill="FFFFFF"/>
        </w:rPr>
      </w:pPr>
    </w:p>
    <w:p w14:paraId="5349A09E" w14:textId="51714635" w:rsidR="005039CF" w:rsidRPr="00C41E1E" w:rsidRDefault="005039CF" w:rsidP="005039CF">
      <w:pPr>
        <w:shd w:val="clear" w:color="auto" w:fill="FFFFFF"/>
        <w:jc w:val="both"/>
        <w:rPr>
          <w:rFonts w:ascii="Arial" w:eastAsia="Times New Roman" w:hAnsi="Arial"/>
          <w:sz w:val="22"/>
          <w:szCs w:val="22"/>
        </w:rPr>
      </w:pPr>
      <w:r w:rsidRPr="00C41E1E">
        <w:rPr>
          <w:rFonts w:ascii="Arial" w:eastAsia="Times New Roman" w:hAnsi="Arial"/>
          <w:sz w:val="22"/>
          <w:szCs w:val="22"/>
        </w:rPr>
        <w:t xml:space="preserve">Obenem s tem odlokom, kot koncesijskim aktom Občina Nazarje (v nadaljevanju: občina, </w:t>
      </w:r>
      <w:proofErr w:type="spellStart"/>
      <w:r w:rsidRPr="00C41E1E">
        <w:rPr>
          <w:rFonts w:ascii="Arial" w:eastAsia="Times New Roman" w:hAnsi="Arial"/>
          <w:sz w:val="22"/>
          <w:szCs w:val="22"/>
        </w:rPr>
        <w:t>koncedent</w:t>
      </w:r>
      <w:proofErr w:type="spellEnd"/>
      <w:r w:rsidRPr="00C41E1E">
        <w:rPr>
          <w:rFonts w:ascii="Arial" w:eastAsia="Times New Roman" w:hAnsi="Arial"/>
          <w:sz w:val="22"/>
          <w:szCs w:val="22"/>
        </w:rPr>
        <w:t xml:space="preserve">) določa predmet, način in pogoje opravljanja </w:t>
      </w:r>
      <w:r w:rsidR="002B050D">
        <w:rPr>
          <w:rFonts w:ascii="Arial" w:eastAsia="Times New Roman" w:hAnsi="Arial"/>
          <w:sz w:val="22"/>
          <w:szCs w:val="22"/>
        </w:rPr>
        <w:t xml:space="preserve">določenih </w:t>
      </w:r>
      <w:r w:rsidRPr="00C41E1E">
        <w:rPr>
          <w:rFonts w:ascii="Arial" w:eastAsia="Times New Roman" w:hAnsi="Arial"/>
          <w:sz w:val="22"/>
          <w:szCs w:val="22"/>
        </w:rPr>
        <w:t>storitev pogrebne in pokopališke dejavnosti, ki se zagotavljajo kot gospodarske javne službe v koncesijski obliki. Za opravljanje teh storitev se razpiše ena koncesija na območju Občine Nazarje.</w:t>
      </w:r>
    </w:p>
    <w:p w14:paraId="4AA3B88C" w14:textId="77777777" w:rsidR="00C84345" w:rsidRPr="00C41E1E" w:rsidRDefault="00C84345" w:rsidP="00C84345">
      <w:pPr>
        <w:jc w:val="both"/>
        <w:rPr>
          <w:rFonts w:ascii="Arial" w:hAnsi="Arial"/>
          <w:sz w:val="22"/>
          <w:szCs w:val="22"/>
          <w:shd w:val="clear" w:color="auto" w:fill="FFFFFF"/>
        </w:rPr>
      </w:pPr>
    </w:p>
    <w:p w14:paraId="05EBA2F6" w14:textId="0F77BEAB" w:rsidR="00C84345" w:rsidRDefault="00C84345" w:rsidP="00C84345">
      <w:pPr>
        <w:jc w:val="both"/>
        <w:rPr>
          <w:rFonts w:ascii="Arial" w:hAnsi="Arial"/>
          <w:sz w:val="22"/>
          <w:szCs w:val="22"/>
          <w:shd w:val="clear" w:color="auto" w:fill="FFFFFF"/>
        </w:rPr>
      </w:pPr>
      <w:r w:rsidRPr="00C41E1E">
        <w:rPr>
          <w:rFonts w:ascii="Arial" w:hAnsi="Arial"/>
          <w:sz w:val="22"/>
          <w:szCs w:val="22"/>
          <w:shd w:val="clear" w:color="auto" w:fill="FFFFFF"/>
        </w:rPr>
        <w:t>Na območju občine se pogrebne in pokopališke dejavnosti izvajajo na pokopališču v krajevni skupnosti Nazarje in pokopališču v krajevni skupnosti Šmartno ob Dreti.</w:t>
      </w:r>
    </w:p>
    <w:p w14:paraId="7FDA564C" w14:textId="540D3F5A" w:rsidR="00D935E5" w:rsidRDefault="00D935E5" w:rsidP="00C84345">
      <w:pPr>
        <w:jc w:val="both"/>
        <w:rPr>
          <w:rFonts w:ascii="Arial" w:hAnsi="Arial"/>
          <w:sz w:val="22"/>
          <w:szCs w:val="22"/>
          <w:shd w:val="clear" w:color="auto" w:fill="FFFFFF"/>
        </w:rPr>
      </w:pPr>
    </w:p>
    <w:p w14:paraId="1B44551C" w14:textId="6B259FCB" w:rsidR="00D935E5" w:rsidRPr="00C41E1E" w:rsidRDefault="00D935E5" w:rsidP="00D935E5">
      <w:pPr>
        <w:jc w:val="both"/>
        <w:rPr>
          <w:rFonts w:ascii="Arial" w:hAnsi="Arial"/>
          <w:sz w:val="22"/>
          <w:szCs w:val="22"/>
          <w:shd w:val="clear" w:color="auto" w:fill="FFFFFF"/>
        </w:rPr>
      </w:pPr>
      <w:r w:rsidRPr="00D935E5">
        <w:rPr>
          <w:rFonts w:ascii="Arial" w:hAnsi="Arial"/>
          <w:sz w:val="22"/>
          <w:szCs w:val="22"/>
          <w:shd w:val="clear" w:color="auto" w:fill="FFFFFF"/>
        </w:rPr>
        <w:t xml:space="preserve">Na pokopališčih </w:t>
      </w:r>
      <w:r>
        <w:rPr>
          <w:rFonts w:ascii="Arial" w:hAnsi="Arial"/>
          <w:sz w:val="22"/>
          <w:szCs w:val="22"/>
          <w:shd w:val="clear" w:color="auto" w:fill="FFFFFF"/>
        </w:rPr>
        <w:t xml:space="preserve">iz prejšnjega odstavka se pokopavajo </w:t>
      </w:r>
      <w:r w:rsidRPr="00D935E5">
        <w:rPr>
          <w:rFonts w:ascii="Arial" w:hAnsi="Arial"/>
          <w:sz w:val="22"/>
          <w:szCs w:val="22"/>
          <w:shd w:val="clear" w:color="auto" w:fill="FFFFFF"/>
        </w:rPr>
        <w:t>vsi, ki umrejo v okolišu za katerega je pokopališče namenjeno z izjemo oseb, ki so izrazile željo, da želijo biti pokopane na drugem pokopališču ali če tako želijo svojci</w:t>
      </w:r>
      <w:r>
        <w:rPr>
          <w:rFonts w:ascii="Arial" w:hAnsi="Arial"/>
          <w:sz w:val="22"/>
          <w:szCs w:val="22"/>
          <w:shd w:val="clear" w:color="auto" w:fill="FFFFFF"/>
        </w:rPr>
        <w:t xml:space="preserve"> ter </w:t>
      </w:r>
      <w:r w:rsidRPr="00D935E5">
        <w:rPr>
          <w:rFonts w:ascii="Arial" w:hAnsi="Arial"/>
          <w:sz w:val="22"/>
          <w:szCs w:val="22"/>
          <w:shd w:val="clear" w:color="auto" w:fill="FFFFFF"/>
        </w:rPr>
        <w:t>umrli v drugem kraju, če je umrli pred smrtjo tako želel, oz. če tako želijo svojci umrlega, ki imajo po zakonu pravico izbirati pokopališče.</w:t>
      </w:r>
    </w:p>
    <w:p w14:paraId="3BD77183" w14:textId="77777777" w:rsidR="00C84345" w:rsidRPr="00C41E1E" w:rsidRDefault="00C84345" w:rsidP="00C84345">
      <w:pPr>
        <w:jc w:val="both"/>
        <w:rPr>
          <w:rFonts w:ascii="Arial" w:hAnsi="Arial"/>
          <w:sz w:val="22"/>
          <w:szCs w:val="22"/>
          <w:shd w:val="clear" w:color="auto" w:fill="FFFFFF"/>
        </w:rPr>
      </w:pPr>
    </w:p>
    <w:p w14:paraId="532A86A1" w14:textId="77777777" w:rsidR="00C84345" w:rsidRPr="00C41E1E" w:rsidRDefault="00C84345" w:rsidP="00C84345">
      <w:pPr>
        <w:jc w:val="both"/>
        <w:rPr>
          <w:rFonts w:ascii="Arial" w:hAnsi="Arial"/>
          <w:sz w:val="22"/>
          <w:szCs w:val="22"/>
          <w:shd w:val="clear" w:color="auto" w:fill="FFFFFF"/>
        </w:rPr>
      </w:pPr>
      <w:r w:rsidRPr="00C41E1E">
        <w:rPr>
          <w:rFonts w:ascii="Arial" w:hAnsi="Arial"/>
          <w:sz w:val="22"/>
          <w:szCs w:val="22"/>
          <w:shd w:val="clear" w:color="auto" w:fill="FFFFFF"/>
        </w:rPr>
        <w:t xml:space="preserve">Eno pokopališče v krajevni skupnosti Nazarje je posebno. Služi samo za pokop redovnic </w:t>
      </w:r>
      <w:r w:rsidRPr="00C41E1E">
        <w:rPr>
          <w:rFonts w:ascii="Arial" w:hAnsi="Arial"/>
          <w:sz w:val="22"/>
          <w:szCs w:val="22"/>
          <w:shd w:val="clear" w:color="auto" w:fill="FFFFFF"/>
        </w:rPr>
        <w:softHyphen/>
        <w:t>sester Klaris. Za to pokopališče ne veljajo določbe tega odloka.</w:t>
      </w:r>
    </w:p>
    <w:p w14:paraId="217BB8BD" w14:textId="77777777" w:rsidR="00C84345" w:rsidRPr="00C41E1E" w:rsidRDefault="00C84345" w:rsidP="00C84345">
      <w:pPr>
        <w:jc w:val="both"/>
        <w:rPr>
          <w:rFonts w:ascii="Arial" w:hAnsi="Arial"/>
          <w:sz w:val="22"/>
          <w:szCs w:val="22"/>
          <w:shd w:val="clear" w:color="auto" w:fill="FFFFFF"/>
        </w:rPr>
      </w:pPr>
    </w:p>
    <w:p w14:paraId="226AF3DE" w14:textId="77777777" w:rsidR="00C84345" w:rsidRPr="00C41E1E" w:rsidRDefault="00C84345" w:rsidP="00C84345">
      <w:pPr>
        <w:jc w:val="both"/>
        <w:rPr>
          <w:rFonts w:ascii="Arial" w:hAnsi="Arial"/>
          <w:sz w:val="22"/>
          <w:szCs w:val="22"/>
          <w:shd w:val="clear" w:color="auto" w:fill="FFFFFF"/>
        </w:rPr>
      </w:pPr>
      <w:r w:rsidRPr="00C41E1E">
        <w:rPr>
          <w:rFonts w:ascii="Arial" w:hAnsi="Arial"/>
          <w:sz w:val="22"/>
          <w:szCs w:val="22"/>
          <w:shd w:val="clear" w:color="auto" w:fill="FFFFFF"/>
        </w:rPr>
        <w:t>Ne glede na krajevne običaje sta pokopališči na območju občine namenjeni pokopavanju umrlih, ne glede na njihovo veroizpoved, kraj bivanja, državljanstvo, narodnost in raso.</w:t>
      </w:r>
    </w:p>
    <w:p w14:paraId="7C1A50E1" w14:textId="77777777" w:rsidR="008347A8" w:rsidRPr="00C41E1E" w:rsidRDefault="008347A8" w:rsidP="008347A8">
      <w:pPr>
        <w:rPr>
          <w:rFonts w:ascii="Arial" w:eastAsia="Times New Roman" w:hAnsi="Arial"/>
          <w:sz w:val="22"/>
          <w:szCs w:val="22"/>
        </w:rPr>
      </w:pPr>
    </w:p>
    <w:p w14:paraId="189DC1A6" w14:textId="77777777" w:rsidR="00C84345" w:rsidRPr="00C41E1E" w:rsidRDefault="00C84345" w:rsidP="008347A8">
      <w:pPr>
        <w:shd w:val="clear" w:color="auto" w:fill="FFFFFF"/>
        <w:jc w:val="both"/>
        <w:rPr>
          <w:rFonts w:ascii="Arial" w:eastAsia="Times New Roman" w:hAnsi="Arial"/>
          <w:sz w:val="22"/>
          <w:szCs w:val="22"/>
        </w:rPr>
      </w:pPr>
    </w:p>
    <w:p w14:paraId="771AC528" w14:textId="2F3DE3D2" w:rsidR="00413C95" w:rsidRPr="00C41E1E" w:rsidRDefault="00413C95" w:rsidP="00DB41CC">
      <w:pPr>
        <w:pStyle w:val="Odstavekseznama"/>
        <w:numPr>
          <w:ilvl w:val="0"/>
          <w:numId w:val="24"/>
        </w:numPr>
        <w:rPr>
          <w:rFonts w:ascii="Arial" w:eastAsia="Times New Roman" w:hAnsi="Arial"/>
          <w:b/>
          <w:sz w:val="22"/>
          <w:szCs w:val="22"/>
        </w:rPr>
      </w:pPr>
      <w:r w:rsidRPr="00C41E1E">
        <w:rPr>
          <w:rFonts w:ascii="Arial" w:eastAsia="Times New Roman" w:hAnsi="Arial"/>
          <w:b/>
          <w:sz w:val="22"/>
          <w:szCs w:val="22"/>
        </w:rPr>
        <w:t>PODROČJE UPORABE</w:t>
      </w:r>
    </w:p>
    <w:p w14:paraId="590A9726" w14:textId="77777777" w:rsidR="006C37D9" w:rsidRPr="00C41E1E" w:rsidRDefault="006C37D9" w:rsidP="00413C95">
      <w:pPr>
        <w:rPr>
          <w:rFonts w:ascii="Arial" w:eastAsia="Times New Roman" w:hAnsi="Arial"/>
          <w:b/>
          <w:sz w:val="22"/>
          <w:szCs w:val="22"/>
        </w:rPr>
      </w:pPr>
    </w:p>
    <w:p w14:paraId="06558452" w14:textId="77777777" w:rsidR="006C37D9" w:rsidRPr="00C41E1E" w:rsidRDefault="006C37D9" w:rsidP="00DB41CC">
      <w:pPr>
        <w:pStyle w:val="Odstavekseznama"/>
        <w:numPr>
          <w:ilvl w:val="0"/>
          <w:numId w:val="23"/>
        </w:numPr>
        <w:jc w:val="center"/>
        <w:rPr>
          <w:rFonts w:ascii="Arial" w:hAnsi="Arial"/>
          <w:b/>
          <w:sz w:val="22"/>
          <w:szCs w:val="22"/>
        </w:rPr>
      </w:pPr>
      <w:r w:rsidRPr="00C41E1E">
        <w:rPr>
          <w:rFonts w:ascii="Arial" w:hAnsi="Arial"/>
          <w:b/>
          <w:sz w:val="22"/>
          <w:szCs w:val="22"/>
        </w:rPr>
        <w:t>člen</w:t>
      </w:r>
    </w:p>
    <w:p w14:paraId="19C1E667" w14:textId="6DB910CA" w:rsidR="00413C95" w:rsidRPr="00C41E1E" w:rsidRDefault="002557C6" w:rsidP="002557C6">
      <w:pPr>
        <w:jc w:val="center"/>
        <w:rPr>
          <w:rFonts w:ascii="Arial" w:eastAsia="Times New Roman" w:hAnsi="Arial"/>
          <w:b/>
          <w:sz w:val="22"/>
          <w:szCs w:val="22"/>
        </w:rPr>
      </w:pPr>
      <w:r w:rsidRPr="00C41E1E">
        <w:rPr>
          <w:rFonts w:ascii="Arial" w:eastAsia="Times New Roman" w:hAnsi="Arial"/>
          <w:b/>
          <w:sz w:val="22"/>
          <w:szCs w:val="22"/>
        </w:rPr>
        <w:t>(področje uporabe)</w:t>
      </w:r>
    </w:p>
    <w:p w14:paraId="4D8DA91C" w14:textId="77777777" w:rsidR="002557C6" w:rsidRPr="00C41E1E" w:rsidRDefault="002557C6" w:rsidP="00413C95">
      <w:pPr>
        <w:rPr>
          <w:rFonts w:ascii="Arial" w:eastAsia="Times New Roman" w:hAnsi="Arial"/>
          <w:sz w:val="22"/>
          <w:szCs w:val="22"/>
        </w:rPr>
      </w:pPr>
    </w:p>
    <w:p w14:paraId="149AB782" w14:textId="770886DB" w:rsidR="00413C95" w:rsidRPr="00C41E1E" w:rsidRDefault="00174E57" w:rsidP="00174E57">
      <w:pPr>
        <w:jc w:val="both"/>
        <w:rPr>
          <w:rFonts w:ascii="Arial" w:hAnsi="Arial"/>
          <w:sz w:val="22"/>
          <w:szCs w:val="22"/>
        </w:rPr>
      </w:pPr>
      <w:r w:rsidRPr="00C41E1E">
        <w:rPr>
          <w:rFonts w:ascii="Arial" w:hAnsi="Arial"/>
          <w:sz w:val="22"/>
          <w:szCs w:val="22"/>
        </w:rPr>
        <w:t xml:space="preserve">Upravljanje pokopališč obsega zagotavljanje urejenosti pokopališča, izvajanje investicij in investicijskega vzdrževanja, oddajo grobov v najem, vodenje evidenc ter izdajanje soglasij v zvezi s posegi na območju pokopališč. </w:t>
      </w:r>
      <w:r w:rsidR="006C37D9" w:rsidRPr="00C41E1E">
        <w:rPr>
          <w:rFonts w:ascii="Arial" w:hAnsi="Arial"/>
          <w:sz w:val="22"/>
          <w:szCs w:val="22"/>
        </w:rPr>
        <w:t xml:space="preserve">Upravljavec pokopališč </w:t>
      </w:r>
      <w:r w:rsidRPr="00C41E1E">
        <w:rPr>
          <w:rFonts w:ascii="Arial" w:hAnsi="Arial"/>
          <w:sz w:val="22"/>
          <w:szCs w:val="22"/>
        </w:rPr>
        <w:t>je</w:t>
      </w:r>
      <w:r w:rsidR="00447D4F" w:rsidRPr="00C41E1E">
        <w:rPr>
          <w:rFonts w:ascii="Arial" w:hAnsi="Arial"/>
          <w:sz w:val="22"/>
          <w:szCs w:val="22"/>
        </w:rPr>
        <w:t xml:space="preserve"> občin</w:t>
      </w:r>
      <w:r w:rsidRPr="00C41E1E">
        <w:rPr>
          <w:rFonts w:ascii="Arial" w:hAnsi="Arial"/>
          <w:sz w:val="22"/>
          <w:szCs w:val="22"/>
        </w:rPr>
        <w:t>a</w:t>
      </w:r>
      <w:r w:rsidR="00451701" w:rsidRPr="00C41E1E">
        <w:rPr>
          <w:rFonts w:ascii="Arial" w:hAnsi="Arial"/>
          <w:sz w:val="22"/>
          <w:szCs w:val="22"/>
        </w:rPr>
        <w:t>.</w:t>
      </w:r>
    </w:p>
    <w:p w14:paraId="0E7EB1F3" w14:textId="48228C80" w:rsidR="00413C95" w:rsidRDefault="00413C95" w:rsidP="008347A8">
      <w:pPr>
        <w:shd w:val="clear" w:color="auto" w:fill="FFFFFF"/>
        <w:jc w:val="both"/>
        <w:rPr>
          <w:rFonts w:ascii="Arial" w:eastAsia="Times New Roman" w:hAnsi="Arial"/>
          <w:sz w:val="22"/>
          <w:szCs w:val="22"/>
        </w:rPr>
      </w:pPr>
    </w:p>
    <w:p w14:paraId="7074E3D0" w14:textId="70E1CF8D" w:rsidR="00FF2A75" w:rsidRPr="00C41E1E" w:rsidRDefault="00FF2A75" w:rsidP="008347A8">
      <w:pPr>
        <w:shd w:val="clear" w:color="auto" w:fill="FFFFFF"/>
        <w:jc w:val="both"/>
        <w:rPr>
          <w:rFonts w:ascii="Arial" w:eastAsia="Times New Roman" w:hAnsi="Arial"/>
          <w:sz w:val="22"/>
          <w:szCs w:val="22"/>
        </w:rPr>
      </w:pPr>
      <w:r w:rsidRPr="00C41E1E">
        <w:rPr>
          <w:rFonts w:ascii="Arial" w:eastAsia="Times New Roman" w:hAnsi="Arial"/>
          <w:sz w:val="22"/>
          <w:szCs w:val="22"/>
        </w:rPr>
        <w:t xml:space="preserve">Pogrebna dejavnost obsega zagotavljanje 24-urne dežurne službe, ki je obvezna občinska gospodarska javna služba, </w:t>
      </w:r>
      <w:r w:rsidR="00B91BCC">
        <w:rPr>
          <w:rFonts w:ascii="Arial" w:eastAsia="Times New Roman" w:hAnsi="Arial"/>
          <w:sz w:val="22"/>
          <w:szCs w:val="22"/>
        </w:rPr>
        <w:t xml:space="preserve">ter </w:t>
      </w:r>
      <w:r w:rsidRPr="00C41E1E">
        <w:rPr>
          <w:rFonts w:ascii="Arial" w:eastAsia="Times New Roman" w:hAnsi="Arial"/>
          <w:sz w:val="22"/>
          <w:szCs w:val="22"/>
        </w:rPr>
        <w:t xml:space="preserve">prevoz, pripravo in upepelitev pokojnika </w:t>
      </w:r>
      <w:r w:rsidR="00B91BCC">
        <w:rPr>
          <w:rFonts w:ascii="Arial" w:eastAsia="Times New Roman" w:hAnsi="Arial"/>
          <w:sz w:val="22"/>
          <w:szCs w:val="22"/>
        </w:rPr>
        <w:t>ter pripravo in izvedbo pogreba, ki se zagotavljajo na trgu.</w:t>
      </w:r>
    </w:p>
    <w:p w14:paraId="1D2A6AB5" w14:textId="77777777" w:rsidR="00451701" w:rsidRPr="00C41E1E" w:rsidRDefault="00451701" w:rsidP="00413C95">
      <w:pPr>
        <w:jc w:val="both"/>
        <w:rPr>
          <w:rFonts w:ascii="Arial" w:hAnsi="Arial"/>
          <w:b/>
          <w:sz w:val="22"/>
          <w:szCs w:val="22"/>
        </w:rPr>
      </w:pPr>
    </w:p>
    <w:p w14:paraId="43AFA611" w14:textId="32F88571" w:rsidR="00C41E1E" w:rsidRPr="00C41E1E" w:rsidRDefault="00574C87" w:rsidP="00DB41CC">
      <w:pPr>
        <w:pStyle w:val="Odstavekseznama"/>
        <w:numPr>
          <w:ilvl w:val="0"/>
          <w:numId w:val="24"/>
        </w:numPr>
        <w:jc w:val="both"/>
        <w:rPr>
          <w:rFonts w:ascii="Arial" w:hAnsi="Arial"/>
          <w:b/>
          <w:sz w:val="22"/>
          <w:szCs w:val="22"/>
        </w:rPr>
      </w:pPr>
      <w:r w:rsidRPr="00C41E1E">
        <w:rPr>
          <w:rFonts w:ascii="Arial" w:hAnsi="Arial"/>
          <w:b/>
          <w:sz w:val="22"/>
          <w:szCs w:val="22"/>
        </w:rPr>
        <w:lastRenderedPageBreak/>
        <w:t>UPRAVLJANJE POKOPALIŠČ</w:t>
      </w:r>
    </w:p>
    <w:p w14:paraId="4D61A26B" w14:textId="77777777" w:rsidR="00413C95" w:rsidRPr="00C41E1E" w:rsidRDefault="00413C95" w:rsidP="00413C95">
      <w:pPr>
        <w:pStyle w:val="Odstavekseznama"/>
        <w:ind w:left="0"/>
        <w:jc w:val="both"/>
        <w:rPr>
          <w:rFonts w:ascii="Arial" w:hAnsi="Arial"/>
          <w:sz w:val="22"/>
          <w:szCs w:val="22"/>
        </w:rPr>
      </w:pPr>
    </w:p>
    <w:p w14:paraId="35A0D13E" w14:textId="553A986E" w:rsidR="00413C95" w:rsidRPr="00C41E1E" w:rsidRDefault="00E07F9B" w:rsidP="00DB41CC">
      <w:pPr>
        <w:pStyle w:val="Odstavekseznama"/>
        <w:numPr>
          <w:ilvl w:val="0"/>
          <w:numId w:val="23"/>
        </w:numPr>
        <w:jc w:val="center"/>
        <w:rPr>
          <w:rFonts w:ascii="Arial" w:hAnsi="Arial"/>
          <w:b/>
          <w:sz w:val="22"/>
          <w:szCs w:val="22"/>
        </w:rPr>
      </w:pPr>
      <w:r>
        <w:rPr>
          <w:rFonts w:ascii="Arial" w:hAnsi="Arial"/>
          <w:b/>
          <w:sz w:val="22"/>
          <w:szCs w:val="22"/>
        </w:rPr>
        <w:t>č</w:t>
      </w:r>
      <w:r w:rsidR="00413C95" w:rsidRPr="00C41E1E">
        <w:rPr>
          <w:rFonts w:ascii="Arial" w:hAnsi="Arial"/>
          <w:b/>
          <w:sz w:val="22"/>
          <w:szCs w:val="22"/>
        </w:rPr>
        <w:t>len</w:t>
      </w:r>
      <w:r>
        <w:rPr>
          <w:rFonts w:ascii="Arial" w:hAnsi="Arial"/>
          <w:b/>
          <w:sz w:val="22"/>
          <w:szCs w:val="22"/>
        </w:rPr>
        <w:br/>
        <w:t>(zagotavljanje storitev upravljanja pokopališč)</w:t>
      </w:r>
    </w:p>
    <w:p w14:paraId="557007AA" w14:textId="77777777" w:rsidR="00037A76" w:rsidRPr="00C41E1E" w:rsidRDefault="00037A76" w:rsidP="00037A76">
      <w:pPr>
        <w:jc w:val="both"/>
        <w:rPr>
          <w:rFonts w:ascii="Arial" w:hAnsi="Arial"/>
          <w:sz w:val="22"/>
          <w:szCs w:val="22"/>
        </w:rPr>
      </w:pPr>
    </w:p>
    <w:p w14:paraId="22EE0776" w14:textId="7213A113" w:rsidR="00037A76" w:rsidRPr="00C41E1E" w:rsidRDefault="000F45E1" w:rsidP="00037A76">
      <w:pPr>
        <w:jc w:val="both"/>
        <w:rPr>
          <w:rFonts w:ascii="Arial" w:hAnsi="Arial"/>
          <w:sz w:val="22"/>
          <w:szCs w:val="22"/>
        </w:rPr>
      </w:pPr>
      <w:r w:rsidRPr="00C41E1E">
        <w:rPr>
          <w:rFonts w:ascii="Arial" w:hAnsi="Arial"/>
          <w:sz w:val="22"/>
          <w:szCs w:val="22"/>
        </w:rPr>
        <w:t xml:space="preserve">Občina neposredno zagotavlja izvajanje sledečih storitev </w:t>
      </w:r>
      <w:r w:rsidR="00ED7A15" w:rsidRPr="00C41E1E">
        <w:rPr>
          <w:rFonts w:ascii="Arial" w:hAnsi="Arial"/>
          <w:sz w:val="22"/>
          <w:szCs w:val="22"/>
        </w:rPr>
        <w:t xml:space="preserve">upravljanja pokopališč iz </w:t>
      </w:r>
      <w:r w:rsidR="00FA7B67">
        <w:rPr>
          <w:rFonts w:ascii="Arial" w:hAnsi="Arial"/>
          <w:sz w:val="22"/>
          <w:szCs w:val="22"/>
        </w:rPr>
        <w:t>prvega</w:t>
      </w:r>
      <w:r w:rsidR="00ED7A15" w:rsidRPr="00C41E1E">
        <w:rPr>
          <w:rFonts w:ascii="Arial" w:hAnsi="Arial"/>
          <w:sz w:val="22"/>
          <w:szCs w:val="22"/>
        </w:rPr>
        <w:t xml:space="preserve"> odstavka prejšnjega člena</w:t>
      </w:r>
      <w:r w:rsidRPr="00C41E1E">
        <w:rPr>
          <w:rFonts w:ascii="Arial" w:hAnsi="Arial"/>
          <w:sz w:val="22"/>
          <w:szCs w:val="22"/>
        </w:rPr>
        <w:t>:</w:t>
      </w:r>
    </w:p>
    <w:p w14:paraId="1514ABBE" w14:textId="77777777" w:rsidR="000F45E1" w:rsidRPr="00FF2A75" w:rsidRDefault="000F45E1" w:rsidP="00DB41CC">
      <w:pPr>
        <w:pStyle w:val="Odstavekseznama"/>
        <w:numPr>
          <w:ilvl w:val="0"/>
          <w:numId w:val="4"/>
        </w:numPr>
        <w:jc w:val="both"/>
        <w:rPr>
          <w:rFonts w:ascii="Arial" w:hAnsi="Arial"/>
          <w:sz w:val="22"/>
          <w:szCs w:val="22"/>
        </w:rPr>
      </w:pPr>
      <w:r w:rsidRPr="00FF2A75">
        <w:rPr>
          <w:rFonts w:ascii="Arial" w:hAnsi="Arial"/>
          <w:sz w:val="22"/>
          <w:szCs w:val="22"/>
        </w:rPr>
        <w:t>izvajanje investicij in investicijskega vzdrževanja;</w:t>
      </w:r>
    </w:p>
    <w:p w14:paraId="05891BF0" w14:textId="2879624E" w:rsidR="00DB36A2" w:rsidRDefault="000F45E1" w:rsidP="007074FF">
      <w:pPr>
        <w:pStyle w:val="Odstavekseznama"/>
        <w:numPr>
          <w:ilvl w:val="0"/>
          <w:numId w:val="4"/>
        </w:numPr>
        <w:jc w:val="both"/>
        <w:rPr>
          <w:rFonts w:ascii="Arial" w:hAnsi="Arial"/>
          <w:sz w:val="22"/>
          <w:szCs w:val="22"/>
        </w:rPr>
      </w:pPr>
      <w:r w:rsidRPr="00FF2A75">
        <w:rPr>
          <w:rFonts w:ascii="Arial" w:hAnsi="Arial"/>
          <w:sz w:val="22"/>
          <w:szCs w:val="22"/>
        </w:rPr>
        <w:t>oddajo grobov v najem</w:t>
      </w:r>
      <w:r w:rsidR="00215A0F">
        <w:rPr>
          <w:rFonts w:ascii="Arial" w:hAnsi="Arial"/>
          <w:sz w:val="22"/>
          <w:szCs w:val="22"/>
        </w:rPr>
        <w:t>;</w:t>
      </w:r>
    </w:p>
    <w:p w14:paraId="53BD1437" w14:textId="00A7493F" w:rsidR="00215A0F" w:rsidRDefault="00215A0F" w:rsidP="007074FF">
      <w:pPr>
        <w:pStyle w:val="Odstavekseznama"/>
        <w:numPr>
          <w:ilvl w:val="0"/>
          <w:numId w:val="4"/>
        </w:numPr>
        <w:jc w:val="both"/>
        <w:rPr>
          <w:rFonts w:ascii="Arial" w:hAnsi="Arial"/>
          <w:sz w:val="22"/>
          <w:szCs w:val="22"/>
        </w:rPr>
      </w:pPr>
      <w:r>
        <w:rPr>
          <w:rFonts w:ascii="Arial" w:hAnsi="Arial"/>
          <w:sz w:val="22"/>
          <w:szCs w:val="22"/>
        </w:rPr>
        <w:t>vodenje evidence najemnikov grobov za obdobje zadnjih deset let;</w:t>
      </w:r>
    </w:p>
    <w:p w14:paraId="2CB1A0F9" w14:textId="1C51B846" w:rsidR="00215A0F" w:rsidRPr="007074FF" w:rsidRDefault="00215A0F" w:rsidP="007074FF">
      <w:pPr>
        <w:pStyle w:val="Odstavekseznama"/>
        <w:numPr>
          <w:ilvl w:val="0"/>
          <w:numId w:val="4"/>
        </w:numPr>
        <w:jc w:val="both"/>
        <w:rPr>
          <w:rFonts w:ascii="Arial" w:hAnsi="Arial"/>
          <w:sz w:val="22"/>
          <w:szCs w:val="22"/>
        </w:rPr>
      </w:pPr>
      <w:r>
        <w:rPr>
          <w:rFonts w:ascii="Arial" w:hAnsi="Arial"/>
          <w:sz w:val="22"/>
          <w:szCs w:val="22"/>
        </w:rPr>
        <w:t>izdajanje soglasij v zvezi s posegi na območju pokopališč.</w:t>
      </w:r>
    </w:p>
    <w:p w14:paraId="3E39549D" w14:textId="77777777" w:rsidR="00A8619B" w:rsidRDefault="00A8619B" w:rsidP="00037A76">
      <w:pPr>
        <w:jc w:val="both"/>
        <w:rPr>
          <w:rFonts w:ascii="Arial" w:hAnsi="Arial"/>
          <w:sz w:val="22"/>
          <w:szCs w:val="22"/>
        </w:rPr>
      </w:pPr>
    </w:p>
    <w:p w14:paraId="20A0F942" w14:textId="76C6A874" w:rsidR="00037A76" w:rsidRPr="006709AE" w:rsidRDefault="00037A76" w:rsidP="00037A76">
      <w:pPr>
        <w:jc w:val="both"/>
        <w:rPr>
          <w:rFonts w:ascii="Arial" w:hAnsi="Arial"/>
          <w:sz w:val="22"/>
          <w:szCs w:val="22"/>
        </w:rPr>
      </w:pPr>
      <w:r w:rsidRPr="006709AE">
        <w:rPr>
          <w:rFonts w:ascii="Arial" w:hAnsi="Arial"/>
          <w:sz w:val="22"/>
          <w:szCs w:val="22"/>
        </w:rPr>
        <w:t xml:space="preserve">Občina </w:t>
      </w:r>
      <w:r w:rsidR="000F45E1" w:rsidRPr="006709AE">
        <w:rPr>
          <w:rFonts w:ascii="Arial" w:hAnsi="Arial"/>
          <w:sz w:val="22"/>
          <w:szCs w:val="22"/>
        </w:rPr>
        <w:t xml:space="preserve">v skladu z veljavno zakonodajo in s tem odlokom </w:t>
      </w:r>
      <w:r w:rsidRPr="006709AE">
        <w:rPr>
          <w:rFonts w:ascii="Arial" w:hAnsi="Arial"/>
          <w:sz w:val="22"/>
          <w:szCs w:val="22"/>
        </w:rPr>
        <w:t>podeli koncesi</w:t>
      </w:r>
      <w:r w:rsidR="000F45E1" w:rsidRPr="006709AE">
        <w:rPr>
          <w:rFonts w:ascii="Arial" w:hAnsi="Arial"/>
          <w:sz w:val="22"/>
          <w:szCs w:val="22"/>
        </w:rPr>
        <w:t>jo</w:t>
      </w:r>
      <w:r w:rsidRPr="006709AE">
        <w:rPr>
          <w:rFonts w:ascii="Arial" w:hAnsi="Arial"/>
          <w:sz w:val="22"/>
          <w:szCs w:val="22"/>
        </w:rPr>
        <w:t xml:space="preserve"> za izvajanje naslednjih nalog </w:t>
      </w:r>
      <w:r w:rsidR="000F45E1" w:rsidRPr="006709AE">
        <w:rPr>
          <w:rFonts w:ascii="Arial" w:hAnsi="Arial"/>
          <w:sz w:val="22"/>
          <w:szCs w:val="22"/>
        </w:rPr>
        <w:t>upravljanja</w:t>
      </w:r>
      <w:r w:rsidRPr="006709AE">
        <w:rPr>
          <w:rFonts w:ascii="Arial" w:hAnsi="Arial"/>
          <w:sz w:val="22"/>
          <w:szCs w:val="22"/>
        </w:rPr>
        <w:t xml:space="preserve"> pokopališč:</w:t>
      </w:r>
    </w:p>
    <w:p w14:paraId="5A872614" w14:textId="01244588" w:rsidR="00037A76" w:rsidRPr="006709AE" w:rsidRDefault="00037A76" w:rsidP="006709AE">
      <w:pPr>
        <w:pStyle w:val="Odstavekseznama"/>
        <w:numPr>
          <w:ilvl w:val="0"/>
          <w:numId w:val="4"/>
        </w:numPr>
        <w:jc w:val="both"/>
        <w:rPr>
          <w:rFonts w:ascii="Arial" w:hAnsi="Arial"/>
          <w:sz w:val="22"/>
          <w:szCs w:val="22"/>
        </w:rPr>
      </w:pPr>
      <w:r w:rsidRPr="006709AE">
        <w:rPr>
          <w:rFonts w:ascii="Arial" w:hAnsi="Arial"/>
          <w:sz w:val="22"/>
          <w:szCs w:val="22"/>
        </w:rPr>
        <w:t>zagotavljanje urejenosti pokopališča;</w:t>
      </w:r>
    </w:p>
    <w:p w14:paraId="07F2F4D5" w14:textId="77777777" w:rsidR="00215A0F" w:rsidRDefault="00037A76" w:rsidP="006709AE">
      <w:pPr>
        <w:pStyle w:val="Odstavekseznama"/>
        <w:numPr>
          <w:ilvl w:val="0"/>
          <w:numId w:val="4"/>
        </w:numPr>
        <w:jc w:val="both"/>
        <w:rPr>
          <w:rFonts w:ascii="Arial" w:hAnsi="Arial"/>
          <w:sz w:val="22"/>
          <w:szCs w:val="22"/>
        </w:rPr>
      </w:pPr>
      <w:r w:rsidRPr="006709AE">
        <w:rPr>
          <w:rFonts w:ascii="Arial" w:hAnsi="Arial"/>
          <w:sz w:val="22"/>
          <w:szCs w:val="22"/>
        </w:rPr>
        <w:t xml:space="preserve">vodenje </w:t>
      </w:r>
      <w:r w:rsidR="006709AE" w:rsidRPr="006709AE">
        <w:rPr>
          <w:rFonts w:ascii="Arial" w:hAnsi="Arial"/>
          <w:sz w:val="22"/>
          <w:szCs w:val="22"/>
        </w:rPr>
        <w:t>trajne evidence o pokojnikih</w:t>
      </w:r>
      <w:r w:rsidR="00215A0F">
        <w:rPr>
          <w:rFonts w:ascii="Arial" w:hAnsi="Arial"/>
          <w:sz w:val="22"/>
          <w:szCs w:val="22"/>
        </w:rPr>
        <w:t xml:space="preserve"> in</w:t>
      </w:r>
    </w:p>
    <w:p w14:paraId="71BFF8F0" w14:textId="7F695BC8" w:rsidR="00DB36A2" w:rsidRPr="006709AE" w:rsidRDefault="006709AE" w:rsidP="006709AE">
      <w:pPr>
        <w:pStyle w:val="Odstavekseznama"/>
        <w:numPr>
          <w:ilvl w:val="0"/>
          <w:numId w:val="4"/>
        </w:numPr>
        <w:jc w:val="both"/>
        <w:rPr>
          <w:rFonts w:ascii="Arial" w:hAnsi="Arial"/>
          <w:sz w:val="22"/>
          <w:szCs w:val="22"/>
        </w:rPr>
      </w:pPr>
      <w:r w:rsidRPr="006709AE">
        <w:rPr>
          <w:rFonts w:ascii="Arial" w:hAnsi="Arial"/>
          <w:sz w:val="22"/>
          <w:szCs w:val="22"/>
        </w:rPr>
        <w:t>vodenje trajne evidence grobov.</w:t>
      </w:r>
      <w:r w:rsidR="00CD2FF9" w:rsidRPr="006709AE">
        <w:rPr>
          <w:rFonts w:ascii="Arial" w:hAnsi="Arial"/>
          <w:sz w:val="22"/>
          <w:szCs w:val="22"/>
        </w:rPr>
        <w:t xml:space="preserve"> </w:t>
      </w:r>
    </w:p>
    <w:p w14:paraId="0B4473DA" w14:textId="77777777" w:rsidR="007074FF" w:rsidRPr="006709AE" w:rsidRDefault="007074FF" w:rsidP="007074FF">
      <w:pPr>
        <w:pStyle w:val="Odstavekseznama"/>
        <w:jc w:val="both"/>
        <w:rPr>
          <w:rFonts w:ascii="Arial" w:hAnsi="Arial"/>
          <w:strike/>
          <w:sz w:val="22"/>
          <w:szCs w:val="22"/>
        </w:rPr>
      </w:pPr>
    </w:p>
    <w:p w14:paraId="0219747D" w14:textId="03881C38" w:rsidR="00413C95" w:rsidRPr="00C41E1E" w:rsidRDefault="00466A5F" w:rsidP="00413C95">
      <w:pPr>
        <w:jc w:val="both"/>
        <w:rPr>
          <w:rFonts w:ascii="Arial" w:hAnsi="Arial"/>
          <w:sz w:val="22"/>
          <w:szCs w:val="22"/>
        </w:rPr>
      </w:pPr>
      <w:r w:rsidRPr="00C41E1E">
        <w:rPr>
          <w:rFonts w:ascii="Arial" w:hAnsi="Arial"/>
          <w:sz w:val="22"/>
          <w:szCs w:val="22"/>
        </w:rPr>
        <w:t>Koncesija se podeli po postopku iz tega odloka.</w:t>
      </w:r>
      <w:r w:rsidR="00413C95" w:rsidRPr="00C41E1E">
        <w:rPr>
          <w:rFonts w:ascii="Arial" w:hAnsi="Arial"/>
          <w:sz w:val="22"/>
          <w:szCs w:val="22"/>
        </w:rPr>
        <w:t xml:space="preserve"> </w:t>
      </w:r>
      <w:r w:rsidRPr="00C41E1E">
        <w:rPr>
          <w:rFonts w:ascii="Arial" w:hAnsi="Arial"/>
          <w:sz w:val="22"/>
          <w:szCs w:val="22"/>
        </w:rPr>
        <w:t>Z</w:t>
      </w:r>
      <w:r w:rsidR="00413C95" w:rsidRPr="00C41E1E">
        <w:rPr>
          <w:rFonts w:ascii="Arial" w:hAnsi="Arial"/>
          <w:sz w:val="22"/>
          <w:szCs w:val="22"/>
        </w:rPr>
        <w:t xml:space="preserve"> izbranim koncesionarjem </w:t>
      </w:r>
      <w:r w:rsidRPr="00C41E1E">
        <w:rPr>
          <w:rFonts w:ascii="Arial" w:hAnsi="Arial"/>
          <w:sz w:val="22"/>
          <w:szCs w:val="22"/>
        </w:rPr>
        <w:t xml:space="preserve">se </w:t>
      </w:r>
      <w:r w:rsidR="00413C95" w:rsidRPr="00C41E1E">
        <w:rPr>
          <w:rFonts w:ascii="Arial" w:hAnsi="Arial"/>
          <w:sz w:val="22"/>
          <w:szCs w:val="22"/>
        </w:rPr>
        <w:t>sklene koncesijsko pogodbo, v kateri</w:t>
      </w:r>
      <w:r w:rsidR="00451701" w:rsidRPr="00C41E1E">
        <w:rPr>
          <w:rFonts w:ascii="Arial" w:hAnsi="Arial"/>
          <w:sz w:val="22"/>
          <w:szCs w:val="22"/>
        </w:rPr>
        <w:t xml:space="preserve"> se</w:t>
      </w:r>
      <w:r w:rsidR="00413C95" w:rsidRPr="00C41E1E">
        <w:rPr>
          <w:rFonts w:ascii="Arial" w:hAnsi="Arial"/>
          <w:sz w:val="22"/>
          <w:szCs w:val="22"/>
        </w:rPr>
        <w:t xml:space="preserve"> podrobneje določi obseg in vrsto del.</w:t>
      </w:r>
    </w:p>
    <w:p w14:paraId="25969283" w14:textId="77777777" w:rsidR="00413C95" w:rsidRPr="00C41E1E" w:rsidRDefault="00413C95" w:rsidP="00413C95">
      <w:pPr>
        <w:jc w:val="both"/>
        <w:rPr>
          <w:rFonts w:ascii="Arial" w:hAnsi="Arial"/>
          <w:b/>
          <w:sz w:val="22"/>
          <w:szCs w:val="22"/>
        </w:rPr>
      </w:pPr>
    </w:p>
    <w:p w14:paraId="1C7F80CA" w14:textId="77777777" w:rsidR="00413C95" w:rsidRPr="00C41E1E" w:rsidRDefault="00413C95" w:rsidP="00DB41CC">
      <w:pPr>
        <w:pStyle w:val="Odstavekseznama"/>
        <w:numPr>
          <w:ilvl w:val="0"/>
          <w:numId w:val="23"/>
        </w:numPr>
        <w:jc w:val="center"/>
        <w:rPr>
          <w:rFonts w:ascii="Arial" w:hAnsi="Arial"/>
          <w:b/>
          <w:sz w:val="22"/>
          <w:szCs w:val="22"/>
        </w:rPr>
      </w:pPr>
      <w:r w:rsidRPr="00C41E1E">
        <w:rPr>
          <w:rFonts w:ascii="Arial" w:hAnsi="Arial"/>
          <w:b/>
          <w:sz w:val="22"/>
          <w:szCs w:val="22"/>
        </w:rPr>
        <w:t>člen</w:t>
      </w:r>
    </w:p>
    <w:p w14:paraId="23DC8079" w14:textId="17AF4A57" w:rsidR="00B34152" w:rsidRPr="00C41E1E" w:rsidRDefault="00B34152" w:rsidP="00B34152">
      <w:pPr>
        <w:pStyle w:val="Odstavekseznama"/>
        <w:jc w:val="center"/>
        <w:rPr>
          <w:rFonts w:ascii="Arial" w:hAnsi="Arial"/>
          <w:b/>
          <w:sz w:val="22"/>
          <w:szCs w:val="22"/>
        </w:rPr>
      </w:pPr>
      <w:r w:rsidRPr="00C41E1E">
        <w:rPr>
          <w:rFonts w:ascii="Arial" w:hAnsi="Arial"/>
          <w:b/>
          <w:sz w:val="22"/>
          <w:szCs w:val="22"/>
        </w:rPr>
        <w:t>(cenik)</w:t>
      </w:r>
    </w:p>
    <w:p w14:paraId="627C7DA7" w14:textId="77777777" w:rsidR="00413C95" w:rsidRPr="00C41E1E" w:rsidRDefault="00413C95" w:rsidP="00413C95">
      <w:pPr>
        <w:jc w:val="both"/>
        <w:rPr>
          <w:rFonts w:ascii="Arial" w:hAnsi="Arial"/>
          <w:b/>
          <w:sz w:val="22"/>
          <w:szCs w:val="22"/>
        </w:rPr>
      </w:pPr>
    </w:p>
    <w:p w14:paraId="22BBC866" w14:textId="2A43ECB5" w:rsidR="00511D89" w:rsidRDefault="00511D89" w:rsidP="00413C95">
      <w:pPr>
        <w:jc w:val="both"/>
        <w:rPr>
          <w:rFonts w:ascii="Arial" w:hAnsi="Arial"/>
          <w:sz w:val="22"/>
          <w:szCs w:val="22"/>
        </w:rPr>
      </w:pPr>
      <w:r w:rsidRPr="00C41E1E">
        <w:rPr>
          <w:rFonts w:ascii="Arial" w:hAnsi="Arial"/>
          <w:sz w:val="22"/>
          <w:szCs w:val="22"/>
        </w:rPr>
        <w:t xml:space="preserve">Za uporabo pokopališča, </w:t>
      </w:r>
      <w:r w:rsidR="00F821D8">
        <w:rPr>
          <w:rFonts w:ascii="Arial" w:hAnsi="Arial"/>
          <w:sz w:val="22"/>
          <w:szCs w:val="22"/>
        </w:rPr>
        <w:t xml:space="preserve">najemnino za grobove, </w:t>
      </w:r>
      <w:r w:rsidRPr="00C41E1E">
        <w:rPr>
          <w:rFonts w:ascii="Arial" w:hAnsi="Arial"/>
          <w:sz w:val="22"/>
          <w:szCs w:val="22"/>
        </w:rPr>
        <w:t>pokopališke objekte in naprave ter drugo pokopališko infrastrukturo</w:t>
      </w:r>
      <w:r w:rsidR="008635C1">
        <w:rPr>
          <w:rFonts w:ascii="Arial" w:hAnsi="Arial"/>
          <w:sz w:val="22"/>
          <w:szCs w:val="22"/>
        </w:rPr>
        <w:t xml:space="preserve"> ter za druge storitve</w:t>
      </w:r>
      <w:r w:rsidRPr="00C41E1E">
        <w:rPr>
          <w:rFonts w:ascii="Arial" w:hAnsi="Arial"/>
          <w:sz w:val="22"/>
          <w:szCs w:val="22"/>
        </w:rPr>
        <w:t xml:space="preserve"> plačujejo uporabniki oziroma najemniki po ceniku, ki ga potrjuje občinski svet.</w:t>
      </w:r>
    </w:p>
    <w:p w14:paraId="0ADC9288" w14:textId="4091FA86" w:rsidR="008635C1" w:rsidRDefault="008635C1" w:rsidP="00413C95">
      <w:pPr>
        <w:jc w:val="both"/>
        <w:rPr>
          <w:rFonts w:ascii="Arial" w:hAnsi="Arial"/>
          <w:sz w:val="22"/>
          <w:szCs w:val="22"/>
        </w:rPr>
      </w:pPr>
    </w:p>
    <w:p w14:paraId="7F5943CE" w14:textId="41DB9BB5" w:rsidR="008635C1" w:rsidRPr="00C41E1E" w:rsidRDefault="008635C1" w:rsidP="008635C1">
      <w:pPr>
        <w:jc w:val="both"/>
        <w:rPr>
          <w:rFonts w:ascii="Arial" w:hAnsi="Arial"/>
          <w:sz w:val="22"/>
          <w:szCs w:val="22"/>
        </w:rPr>
      </w:pPr>
      <w:r>
        <w:rPr>
          <w:rFonts w:ascii="Arial" w:hAnsi="Arial"/>
          <w:sz w:val="22"/>
          <w:szCs w:val="22"/>
        </w:rPr>
        <w:t>S cenikom, ki ga potrjuje občinski svet se tudi določi nagrada govorcu na pogrebu in nosilcem praporov, ki jo poravna občina.</w:t>
      </w:r>
    </w:p>
    <w:p w14:paraId="524967FB" w14:textId="77777777" w:rsidR="00F821D8" w:rsidRPr="00C41E1E" w:rsidRDefault="00F821D8" w:rsidP="00413C95">
      <w:pPr>
        <w:jc w:val="both"/>
        <w:rPr>
          <w:rFonts w:ascii="Arial" w:hAnsi="Arial"/>
          <w:sz w:val="22"/>
          <w:szCs w:val="22"/>
        </w:rPr>
      </w:pPr>
    </w:p>
    <w:p w14:paraId="0E7222B1" w14:textId="77777777" w:rsidR="00466A5F" w:rsidRPr="00C41E1E" w:rsidRDefault="00466A5F" w:rsidP="00466A5F">
      <w:pPr>
        <w:jc w:val="both"/>
        <w:rPr>
          <w:rFonts w:ascii="Arial" w:hAnsi="Arial"/>
          <w:sz w:val="22"/>
          <w:szCs w:val="22"/>
        </w:rPr>
      </w:pPr>
      <w:r w:rsidRPr="00C41E1E">
        <w:rPr>
          <w:rFonts w:ascii="Arial" w:hAnsi="Arial"/>
          <w:sz w:val="22"/>
          <w:szCs w:val="22"/>
        </w:rPr>
        <w:t>Cenik in vsakokratne spremembe se objavijo na krajevno običajen način.</w:t>
      </w:r>
    </w:p>
    <w:p w14:paraId="208CCB59" w14:textId="77777777" w:rsidR="00413C95" w:rsidRPr="00C41E1E" w:rsidRDefault="00413C95" w:rsidP="00413C95">
      <w:pPr>
        <w:jc w:val="both"/>
        <w:rPr>
          <w:rFonts w:ascii="Arial" w:hAnsi="Arial"/>
          <w:b/>
          <w:sz w:val="22"/>
          <w:szCs w:val="22"/>
        </w:rPr>
      </w:pPr>
    </w:p>
    <w:p w14:paraId="5461E67A" w14:textId="6C40410C" w:rsidR="00413C95" w:rsidRPr="00C41E1E" w:rsidRDefault="002557C6" w:rsidP="00DB41CC">
      <w:pPr>
        <w:pStyle w:val="Odstavekseznama"/>
        <w:numPr>
          <w:ilvl w:val="0"/>
          <w:numId w:val="23"/>
        </w:numPr>
        <w:jc w:val="center"/>
        <w:rPr>
          <w:rFonts w:ascii="Arial" w:hAnsi="Arial"/>
          <w:b/>
          <w:sz w:val="22"/>
          <w:szCs w:val="22"/>
        </w:rPr>
      </w:pPr>
      <w:r w:rsidRPr="00C41E1E">
        <w:rPr>
          <w:rFonts w:ascii="Arial" w:hAnsi="Arial"/>
          <w:b/>
          <w:sz w:val="22"/>
          <w:szCs w:val="22"/>
        </w:rPr>
        <w:t>č</w:t>
      </w:r>
      <w:r w:rsidR="00413C95" w:rsidRPr="00C41E1E">
        <w:rPr>
          <w:rFonts w:ascii="Arial" w:hAnsi="Arial"/>
          <w:b/>
          <w:sz w:val="22"/>
          <w:szCs w:val="22"/>
        </w:rPr>
        <w:t>len</w:t>
      </w:r>
    </w:p>
    <w:p w14:paraId="4C4C2721" w14:textId="773F7EF7" w:rsidR="002557C6" w:rsidRPr="00C41E1E" w:rsidRDefault="002557C6" w:rsidP="002557C6">
      <w:pPr>
        <w:pStyle w:val="Odstavekseznama"/>
        <w:jc w:val="center"/>
        <w:rPr>
          <w:rFonts w:ascii="Arial" w:hAnsi="Arial"/>
          <w:b/>
          <w:sz w:val="22"/>
          <w:szCs w:val="22"/>
        </w:rPr>
      </w:pPr>
      <w:r w:rsidRPr="00C41E1E">
        <w:rPr>
          <w:rFonts w:ascii="Arial" w:hAnsi="Arial"/>
          <w:b/>
          <w:sz w:val="22"/>
          <w:szCs w:val="22"/>
        </w:rPr>
        <w:t>(oddaja grobov v najem)</w:t>
      </w:r>
    </w:p>
    <w:p w14:paraId="4AD3CBA8" w14:textId="77777777" w:rsidR="00413C95" w:rsidRPr="00C41E1E" w:rsidRDefault="00413C95" w:rsidP="00413C95">
      <w:pPr>
        <w:pStyle w:val="Odstavekseznama"/>
        <w:jc w:val="both"/>
        <w:rPr>
          <w:rFonts w:ascii="Arial" w:hAnsi="Arial"/>
          <w:b/>
          <w:sz w:val="22"/>
          <w:szCs w:val="22"/>
        </w:rPr>
      </w:pPr>
    </w:p>
    <w:p w14:paraId="3A38D71B" w14:textId="46999185" w:rsidR="00413C95" w:rsidRPr="00C41E1E" w:rsidRDefault="00413C95" w:rsidP="00413C95">
      <w:pPr>
        <w:jc w:val="both"/>
        <w:rPr>
          <w:rFonts w:ascii="Arial" w:eastAsia="Times New Roman" w:hAnsi="Arial"/>
          <w:sz w:val="22"/>
          <w:szCs w:val="22"/>
        </w:rPr>
      </w:pPr>
      <w:r w:rsidRPr="00C41E1E">
        <w:rPr>
          <w:rFonts w:ascii="Arial" w:eastAsia="Times New Roman" w:hAnsi="Arial"/>
          <w:sz w:val="22"/>
          <w:szCs w:val="22"/>
        </w:rPr>
        <w:t>Upravljavec pokopališča</w:t>
      </w:r>
      <w:r w:rsidR="002557C6" w:rsidRPr="00C41E1E">
        <w:rPr>
          <w:rFonts w:ascii="Arial" w:eastAsia="Times New Roman" w:hAnsi="Arial"/>
          <w:sz w:val="22"/>
          <w:szCs w:val="22"/>
        </w:rPr>
        <w:t xml:space="preserve"> </w:t>
      </w:r>
      <w:r w:rsidRPr="00C41E1E">
        <w:rPr>
          <w:rFonts w:ascii="Arial" w:eastAsia="Times New Roman" w:hAnsi="Arial"/>
          <w:sz w:val="22"/>
          <w:szCs w:val="22"/>
        </w:rPr>
        <w:t xml:space="preserve">oddaja prostore za grobove v najem s pisno najemno pogodbo </w:t>
      </w:r>
      <w:r w:rsidR="001D6718">
        <w:rPr>
          <w:rFonts w:ascii="Arial" w:eastAsia="Times New Roman" w:hAnsi="Arial"/>
          <w:sz w:val="22"/>
          <w:szCs w:val="22"/>
        </w:rPr>
        <w:t>v</w:t>
      </w:r>
      <w:r w:rsidRPr="00C41E1E">
        <w:rPr>
          <w:rFonts w:ascii="Arial" w:eastAsia="Times New Roman" w:hAnsi="Arial"/>
          <w:sz w:val="22"/>
          <w:szCs w:val="22"/>
        </w:rPr>
        <w:t xml:space="preserve"> sklad</w:t>
      </w:r>
      <w:r w:rsidR="001D6718">
        <w:rPr>
          <w:rFonts w:ascii="Arial" w:eastAsia="Times New Roman" w:hAnsi="Arial"/>
          <w:sz w:val="22"/>
          <w:szCs w:val="22"/>
        </w:rPr>
        <w:t xml:space="preserve">u z </w:t>
      </w:r>
      <w:r w:rsidR="00F821D8">
        <w:rPr>
          <w:rFonts w:ascii="Arial" w:eastAsia="Times New Roman" w:hAnsi="Arial"/>
          <w:sz w:val="22"/>
          <w:szCs w:val="22"/>
        </w:rPr>
        <w:t>vsakokrat veljavno zakonodajo, s tem odlokom in s cenikom iz prejšnjega člena tega Odloka.</w:t>
      </w:r>
    </w:p>
    <w:p w14:paraId="6FDDCFFE" w14:textId="77777777" w:rsidR="002557C6" w:rsidRPr="00C41E1E" w:rsidRDefault="002557C6" w:rsidP="00413C95">
      <w:pPr>
        <w:jc w:val="both"/>
        <w:rPr>
          <w:rFonts w:ascii="Arial" w:eastAsia="Times New Roman" w:hAnsi="Arial"/>
          <w:sz w:val="22"/>
          <w:szCs w:val="22"/>
        </w:rPr>
      </w:pPr>
    </w:p>
    <w:p w14:paraId="1230E3A3" w14:textId="4269555D" w:rsidR="002557C6" w:rsidRPr="00C41E1E" w:rsidRDefault="002557C6" w:rsidP="002557C6">
      <w:pPr>
        <w:jc w:val="both"/>
        <w:rPr>
          <w:rFonts w:ascii="Arial" w:eastAsia="Times New Roman" w:hAnsi="Arial"/>
          <w:sz w:val="22"/>
          <w:szCs w:val="22"/>
        </w:rPr>
      </w:pPr>
      <w:r w:rsidRPr="00C41E1E">
        <w:rPr>
          <w:rFonts w:ascii="Arial" w:eastAsia="Times New Roman" w:hAnsi="Arial"/>
          <w:sz w:val="22"/>
          <w:szCs w:val="22"/>
        </w:rPr>
        <w:t>Najemnik groba je lahko samo ena pravna ali fizična oseba.</w:t>
      </w:r>
    </w:p>
    <w:p w14:paraId="69A6C8D5" w14:textId="77777777" w:rsidR="002557C6" w:rsidRPr="00C41E1E" w:rsidRDefault="002557C6" w:rsidP="002557C6">
      <w:pPr>
        <w:jc w:val="both"/>
        <w:rPr>
          <w:rFonts w:ascii="Arial" w:eastAsia="Times New Roman" w:hAnsi="Arial"/>
          <w:sz w:val="22"/>
          <w:szCs w:val="22"/>
        </w:rPr>
      </w:pPr>
    </w:p>
    <w:p w14:paraId="7899AB9E" w14:textId="267ECDB8" w:rsidR="002557C6" w:rsidRPr="00C41E1E" w:rsidRDefault="002557C6" w:rsidP="002557C6">
      <w:pPr>
        <w:jc w:val="both"/>
        <w:rPr>
          <w:rFonts w:ascii="Arial" w:eastAsia="Times New Roman" w:hAnsi="Arial"/>
          <w:sz w:val="22"/>
          <w:szCs w:val="22"/>
        </w:rPr>
      </w:pPr>
      <w:r w:rsidRPr="00C41E1E">
        <w:rPr>
          <w:rFonts w:ascii="Arial" w:eastAsia="Times New Roman" w:hAnsi="Arial"/>
          <w:sz w:val="22"/>
          <w:szCs w:val="22"/>
        </w:rPr>
        <w:t>Če naročnik pogreba ob prijavi pogreba nima v najemu groba, mu ga dodeli v najem upravljavec pokopališča, s katerim mora naročnik pogreba pred naročilom pogreba skleniti najemno pogodbo, razen pri raztrosu pepela.</w:t>
      </w:r>
    </w:p>
    <w:p w14:paraId="721CD65E" w14:textId="77777777" w:rsidR="002557C6" w:rsidRPr="00C41E1E" w:rsidRDefault="002557C6" w:rsidP="002557C6">
      <w:pPr>
        <w:jc w:val="both"/>
        <w:rPr>
          <w:rFonts w:ascii="Arial" w:eastAsia="Times New Roman" w:hAnsi="Arial"/>
          <w:sz w:val="22"/>
          <w:szCs w:val="22"/>
        </w:rPr>
      </w:pPr>
    </w:p>
    <w:p w14:paraId="00EDB192" w14:textId="33BA14C3" w:rsidR="002557C6" w:rsidRPr="00C41E1E" w:rsidRDefault="002557C6" w:rsidP="002557C6">
      <w:pPr>
        <w:jc w:val="both"/>
        <w:rPr>
          <w:rFonts w:ascii="Arial" w:eastAsia="Times New Roman" w:hAnsi="Arial"/>
          <w:sz w:val="22"/>
          <w:szCs w:val="22"/>
        </w:rPr>
      </w:pPr>
      <w:r w:rsidRPr="00C41E1E">
        <w:rPr>
          <w:rFonts w:ascii="Arial" w:eastAsia="Times New Roman" w:hAnsi="Arial"/>
          <w:sz w:val="22"/>
          <w:szCs w:val="22"/>
        </w:rPr>
        <w:t>Ob pisnem soglasju naročnika pogreba lahko namesto njega najemno pogodbo z upravljavcem pokopališča sklene druga pravna ali fizična oseba. Če nobena druga oseba ob pisnem soglasju z upravljavcem pokopališča ne sklene najemne pogodbe, jo mora skleniti naročnik pogreba v skladu s prejšnjim odstavkom.</w:t>
      </w:r>
    </w:p>
    <w:p w14:paraId="60315CE3" w14:textId="77777777" w:rsidR="002557C6" w:rsidRPr="00C41E1E" w:rsidRDefault="002557C6" w:rsidP="00413C95">
      <w:pPr>
        <w:jc w:val="both"/>
        <w:rPr>
          <w:rFonts w:ascii="Arial" w:eastAsia="Times New Roman" w:hAnsi="Arial"/>
          <w:sz w:val="22"/>
          <w:szCs w:val="22"/>
        </w:rPr>
      </w:pPr>
    </w:p>
    <w:p w14:paraId="48D1346B" w14:textId="77777777" w:rsidR="002557C6" w:rsidRPr="00C41E1E" w:rsidRDefault="002557C6" w:rsidP="002557C6">
      <w:pPr>
        <w:jc w:val="both"/>
        <w:rPr>
          <w:rFonts w:ascii="Arial" w:eastAsia="Times New Roman" w:hAnsi="Arial"/>
          <w:sz w:val="22"/>
          <w:szCs w:val="22"/>
        </w:rPr>
      </w:pPr>
      <w:r w:rsidRPr="00C41E1E">
        <w:rPr>
          <w:rFonts w:ascii="Arial" w:eastAsia="Times New Roman" w:hAnsi="Arial"/>
          <w:sz w:val="22"/>
          <w:szCs w:val="22"/>
        </w:rPr>
        <w:t>Prostor za grobove se oddaja v najem za nedoločen čas.</w:t>
      </w:r>
    </w:p>
    <w:p w14:paraId="1DE08168" w14:textId="1CD4CB35" w:rsidR="002557C6" w:rsidRPr="00C41E1E" w:rsidRDefault="002557C6" w:rsidP="00413C95">
      <w:pPr>
        <w:jc w:val="both"/>
        <w:rPr>
          <w:rFonts w:ascii="Arial" w:eastAsia="Times New Roman" w:hAnsi="Arial"/>
          <w:sz w:val="22"/>
          <w:szCs w:val="22"/>
        </w:rPr>
      </w:pPr>
    </w:p>
    <w:p w14:paraId="0621AED2" w14:textId="509922FF" w:rsidR="00413C95" w:rsidRPr="00C41E1E" w:rsidRDefault="00413C95" w:rsidP="00413C95">
      <w:pPr>
        <w:jc w:val="both"/>
        <w:rPr>
          <w:rFonts w:ascii="Arial" w:eastAsia="Times New Roman" w:hAnsi="Arial"/>
          <w:sz w:val="22"/>
          <w:szCs w:val="22"/>
        </w:rPr>
      </w:pPr>
      <w:r w:rsidRPr="00C41E1E">
        <w:rPr>
          <w:rFonts w:ascii="Arial" w:eastAsia="Times New Roman" w:hAnsi="Arial"/>
          <w:sz w:val="22"/>
          <w:szCs w:val="22"/>
        </w:rPr>
        <w:t>Najemna pogodba mora vsebovati:</w:t>
      </w:r>
    </w:p>
    <w:p w14:paraId="553C5F97" w14:textId="77777777" w:rsidR="00413C95" w:rsidRPr="00C41E1E" w:rsidRDefault="00413C95" w:rsidP="00DB41CC">
      <w:pPr>
        <w:pStyle w:val="Odstavekseznama"/>
        <w:numPr>
          <w:ilvl w:val="0"/>
          <w:numId w:val="17"/>
        </w:numPr>
        <w:jc w:val="both"/>
        <w:rPr>
          <w:rFonts w:ascii="Arial" w:eastAsia="Times New Roman" w:hAnsi="Arial"/>
          <w:sz w:val="22"/>
          <w:szCs w:val="22"/>
        </w:rPr>
      </w:pPr>
      <w:r w:rsidRPr="00C41E1E">
        <w:rPr>
          <w:rFonts w:ascii="Arial" w:eastAsia="Times New Roman" w:hAnsi="Arial"/>
          <w:sz w:val="22"/>
          <w:szCs w:val="22"/>
        </w:rPr>
        <w:lastRenderedPageBreak/>
        <w:t>subjekte najemnega razmerja;</w:t>
      </w:r>
    </w:p>
    <w:p w14:paraId="082C11A1" w14:textId="77777777" w:rsidR="00413C95" w:rsidRPr="00C41E1E" w:rsidRDefault="00413C95" w:rsidP="00DB41CC">
      <w:pPr>
        <w:pStyle w:val="Odstavekseznama"/>
        <w:numPr>
          <w:ilvl w:val="0"/>
          <w:numId w:val="17"/>
        </w:numPr>
        <w:jc w:val="both"/>
        <w:rPr>
          <w:rFonts w:ascii="Arial" w:eastAsia="Times New Roman" w:hAnsi="Arial"/>
          <w:sz w:val="22"/>
          <w:szCs w:val="22"/>
        </w:rPr>
      </w:pPr>
      <w:r w:rsidRPr="00C41E1E">
        <w:rPr>
          <w:rFonts w:ascii="Arial" w:eastAsia="Times New Roman" w:hAnsi="Arial"/>
          <w:sz w:val="22"/>
          <w:szCs w:val="22"/>
        </w:rPr>
        <w:t>čas najema;</w:t>
      </w:r>
    </w:p>
    <w:p w14:paraId="1DAD04F0" w14:textId="77777777" w:rsidR="00413C95" w:rsidRPr="00C41E1E" w:rsidRDefault="00413C95" w:rsidP="00DB41CC">
      <w:pPr>
        <w:pStyle w:val="Odstavekseznama"/>
        <w:numPr>
          <w:ilvl w:val="0"/>
          <w:numId w:val="17"/>
        </w:numPr>
        <w:jc w:val="both"/>
        <w:rPr>
          <w:rFonts w:ascii="Arial" w:eastAsia="Times New Roman" w:hAnsi="Arial"/>
          <w:sz w:val="22"/>
          <w:szCs w:val="22"/>
        </w:rPr>
      </w:pPr>
      <w:r w:rsidRPr="00C41E1E">
        <w:rPr>
          <w:rFonts w:ascii="Arial" w:eastAsia="Times New Roman" w:hAnsi="Arial"/>
          <w:sz w:val="22"/>
          <w:szCs w:val="22"/>
        </w:rPr>
        <w:t>vrsto, zaporedno številko in velikost grobnega prostora;</w:t>
      </w:r>
    </w:p>
    <w:p w14:paraId="11A32E8D" w14:textId="29F32866" w:rsidR="00413C95" w:rsidRPr="00C41E1E" w:rsidRDefault="00413C95" w:rsidP="00DB41CC">
      <w:pPr>
        <w:pStyle w:val="Odstavekseznama"/>
        <w:numPr>
          <w:ilvl w:val="0"/>
          <w:numId w:val="17"/>
        </w:numPr>
        <w:jc w:val="both"/>
        <w:rPr>
          <w:rFonts w:ascii="Arial" w:eastAsia="Times New Roman" w:hAnsi="Arial"/>
          <w:sz w:val="22"/>
          <w:szCs w:val="22"/>
        </w:rPr>
      </w:pPr>
      <w:r w:rsidRPr="00C41E1E">
        <w:rPr>
          <w:rFonts w:ascii="Arial" w:eastAsia="Times New Roman" w:hAnsi="Arial"/>
          <w:sz w:val="22"/>
          <w:szCs w:val="22"/>
        </w:rPr>
        <w:t xml:space="preserve">višino </w:t>
      </w:r>
      <w:r w:rsidR="00E07F9B">
        <w:rPr>
          <w:rFonts w:ascii="Arial" w:eastAsia="Times New Roman" w:hAnsi="Arial"/>
          <w:sz w:val="22"/>
          <w:szCs w:val="22"/>
        </w:rPr>
        <w:t>pokopališke pristojbine, grobnine</w:t>
      </w:r>
      <w:r w:rsidRPr="00C41E1E">
        <w:rPr>
          <w:rFonts w:ascii="Arial" w:eastAsia="Times New Roman" w:hAnsi="Arial"/>
          <w:sz w:val="22"/>
          <w:szCs w:val="22"/>
        </w:rPr>
        <w:t xml:space="preserve"> in pogoje plačevanja;</w:t>
      </w:r>
    </w:p>
    <w:p w14:paraId="3C3D9603" w14:textId="77777777" w:rsidR="00413C95" w:rsidRPr="00C41E1E" w:rsidRDefault="00413C95" w:rsidP="00DB41CC">
      <w:pPr>
        <w:pStyle w:val="Odstavekseznama"/>
        <w:numPr>
          <w:ilvl w:val="0"/>
          <w:numId w:val="17"/>
        </w:numPr>
        <w:jc w:val="both"/>
        <w:rPr>
          <w:rFonts w:ascii="Arial" w:eastAsia="Times New Roman" w:hAnsi="Arial"/>
          <w:sz w:val="22"/>
          <w:szCs w:val="22"/>
        </w:rPr>
      </w:pPr>
      <w:r w:rsidRPr="00C41E1E">
        <w:rPr>
          <w:rFonts w:ascii="Arial" w:eastAsia="Times New Roman" w:hAnsi="Arial"/>
          <w:sz w:val="22"/>
          <w:szCs w:val="22"/>
        </w:rPr>
        <w:t>obveznosti najemodajalca glede urejanja grobov oz. prostora za grobove;</w:t>
      </w:r>
    </w:p>
    <w:p w14:paraId="21B0D32C" w14:textId="77777777" w:rsidR="00413C95" w:rsidRPr="00C41E1E" w:rsidRDefault="00413C95" w:rsidP="00DB41CC">
      <w:pPr>
        <w:pStyle w:val="Odstavekseznama"/>
        <w:numPr>
          <w:ilvl w:val="0"/>
          <w:numId w:val="17"/>
        </w:numPr>
        <w:jc w:val="both"/>
        <w:rPr>
          <w:rFonts w:ascii="Arial" w:eastAsia="Times New Roman" w:hAnsi="Arial"/>
          <w:sz w:val="22"/>
          <w:szCs w:val="22"/>
        </w:rPr>
      </w:pPr>
      <w:r w:rsidRPr="00C41E1E">
        <w:rPr>
          <w:rFonts w:ascii="Arial" w:eastAsia="Times New Roman" w:hAnsi="Arial"/>
          <w:sz w:val="22"/>
          <w:szCs w:val="22"/>
        </w:rPr>
        <w:t xml:space="preserve">ukrepe v primeru </w:t>
      </w:r>
      <w:proofErr w:type="spellStart"/>
      <w:r w:rsidRPr="00C41E1E">
        <w:rPr>
          <w:rFonts w:ascii="Arial" w:eastAsia="Times New Roman" w:hAnsi="Arial"/>
          <w:sz w:val="22"/>
          <w:szCs w:val="22"/>
        </w:rPr>
        <w:t>neizvrševanja</w:t>
      </w:r>
      <w:proofErr w:type="spellEnd"/>
      <w:r w:rsidRPr="00C41E1E">
        <w:rPr>
          <w:rFonts w:ascii="Arial" w:eastAsia="Times New Roman" w:hAnsi="Arial"/>
          <w:sz w:val="22"/>
          <w:szCs w:val="22"/>
        </w:rPr>
        <w:t xml:space="preserve"> obveznosti iz pogodbe.</w:t>
      </w:r>
    </w:p>
    <w:p w14:paraId="17A20FE9" w14:textId="77777777" w:rsidR="00413C95" w:rsidRPr="00C41E1E" w:rsidRDefault="00413C95" w:rsidP="00413C95">
      <w:pPr>
        <w:jc w:val="both"/>
        <w:rPr>
          <w:rFonts w:ascii="Arial" w:hAnsi="Arial"/>
          <w:b/>
          <w:sz w:val="22"/>
          <w:szCs w:val="22"/>
        </w:rPr>
      </w:pPr>
    </w:p>
    <w:p w14:paraId="7177172A" w14:textId="21B425D6" w:rsidR="00F821D8" w:rsidRPr="00DB36A2" w:rsidRDefault="00F821D8" w:rsidP="00F821D8">
      <w:pPr>
        <w:jc w:val="both"/>
        <w:rPr>
          <w:rFonts w:ascii="Arial" w:eastAsia="Times New Roman" w:hAnsi="Arial"/>
          <w:strike/>
          <w:sz w:val="22"/>
          <w:szCs w:val="22"/>
        </w:rPr>
      </w:pPr>
      <w:r w:rsidRPr="00F821D8">
        <w:rPr>
          <w:rFonts w:ascii="Arial" w:eastAsia="Times New Roman" w:hAnsi="Arial"/>
          <w:sz w:val="22"/>
          <w:szCs w:val="22"/>
        </w:rPr>
        <w:t>Ob najemu novega groba upravlja</w:t>
      </w:r>
      <w:r w:rsidR="00DB36A2">
        <w:rPr>
          <w:rFonts w:ascii="Arial" w:eastAsia="Times New Roman" w:hAnsi="Arial"/>
          <w:sz w:val="22"/>
          <w:szCs w:val="22"/>
        </w:rPr>
        <w:t>v</w:t>
      </w:r>
      <w:r w:rsidRPr="00F821D8">
        <w:rPr>
          <w:rFonts w:ascii="Arial" w:eastAsia="Times New Roman" w:hAnsi="Arial"/>
          <w:sz w:val="22"/>
          <w:szCs w:val="22"/>
        </w:rPr>
        <w:t xml:space="preserve">ec </w:t>
      </w:r>
      <w:r w:rsidR="00E07F9B">
        <w:rPr>
          <w:rFonts w:ascii="Arial" w:eastAsia="Times New Roman" w:hAnsi="Arial"/>
          <w:sz w:val="22"/>
          <w:szCs w:val="22"/>
        </w:rPr>
        <w:t>obračuna</w:t>
      </w:r>
      <w:r w:rsidRPr="00F821D8">
        <w:rPr>
          <w:rFonts w:ascii="Arial" w:eastAsia="Times New Roman" w:hAnsi="Arial"/>
          <w:sz w:val="22"/>
          <w:szCs w:val="22"/>
        </w:rPr>
        <w:t xml:space="preserve"> naje</w:t>
      </w:r>
      <w:r>
        <w:rPr>
          <w:rFonts w:ascii="Arial" w:eastAsia="Times New Roman" w:hAnsi="Arial"/>
          <w:sz w:val="22"/>
          <w:szCs w:val="22"/>
        </w:rPr>
        <w:t>mniku groba pokopališko</w:t>
      </w:r>
      <w:r w:rsidR="00E07F9B">
        <w:rPr>
          <w:rFonts w:ascii="Arial" w:eastAsia="Times New Roman" w:hAnsi="Arial"/>
          <w:sz w:val="22"/>
          <w:szCs w:val="22"/>
        </w:rPr>
        <w:t xml:space="preserve"> p</w:t>
      </w:r>
      <w:r w:rsidR="00E07F9B" w:rsidRPr="00E07F9B">
        <w:rPr>
          <w:rFonts w:ascii="Arial" w:eastAsia="Times New Roman" w:hAnsi="Arial"/>
          <w:sz w:val="22"/>
          <w:szCs w:val="22"/>
        </w:rPr>
        <w:t xml:space="preserve">ristojbino v enkratnem znesku. </w:t>
      </w:r>
      <w:r w:rsidRPr="00E07F9B">
        <w:rPr>
          <w:rFonts w:ascii="Arial" w:eastAsia="Times New Roman" w:hAnsi="Arial"/>
          <w:sz w:val="22"/>
          <w:szCs w:val="22"/>
        </w:rPr>
        <w:t xml:space="preserve">Ob prvem najemu groba se grobnina </w:t>
      </w:r>
      <w:r w:rsidR="00E07F9B" w:rsidRPr="00E07F9B">
        <w:rPr>
          <w:rFonts w:ascii="Arial" w:eastAsia="Times New Roman" w:hAnsi="Arial"/>
          <w:sz w:val="22"/>
          <w:szCs w:val="22"/>
        </w:rPr>
        <w:t>za tekoče leto ne plača.</w:t>
      </w:r>
    </w:p>
    <w:p w14:paraId="1F481A4A" w14:textId="77777777" w:rsidR="00F821D8" w:rsidRDefault="00F821D8" w:rsidP="00F821D8">
      <w:pPr>
        <w:jc w:val="both"/>
        <w:rPr>
          <w:rFonts w:ascii="Arial" w:eastAsia="Times New Roman" w:hAnsi="Arial"/>
          <w:sz w:val="22"/>
          <w:szCs w:val="22"/>
        </w:rPr>
      </w:pPr>
    </w:p>
    <w:p w14:paraId="4A3CB7EB" w14:textId="0D14C07C" w:rsidR="00F821D8" w:rsidRDefault="00E07F9B" w:rsidP="00F821D8">
      <w:pPr>
        <w:jc w:val="both"/>
        <w:rPr>
          <w:rFonts w:ascii="Arial" w:eastAsia="Times New Roman" w:hAnsi="Arial"/>
          <w:sz w:val="22"/>
          <w:szCs w:val="22"/>
        </w:rPr>
      </w:pPr>
      <w:r w:rsidRPr="00E07F9B">
        <w:rPr>
          <w:rFonts w:ascii="Arial" w:eastAsia="Times New Roman" w:hAnsi="Arial"/>
          <w:sz w:val="22"/>
          <w:szCs w:val="22"/>
        </w:rPr>
        <w:t>Grobnino in pokopališko pristojbino je najemnik groba dolžan plačati upravljavcu</w:t>
      </w:r>
      <w:r w:rsidR="006F3415">
        <w:rPr>
          <w:rFonts w:ascii="Arial" w:eastAsia="Times New Roman" w:hAnsi="Arial"/>
          <w:sz w:val="22"/>
          <w:szCs w:val="22"/>
        </w:rPr>
        <w:t xml:space="preserve"> po veljavnem ceniku</w:t>
      </w:r>
      <w:r w:rsidRPr="00E07F9B">
        <w:rPr>
          <w:rFonts w:ascii="Arial" w:eastAsia="Times New Roman" w:hAnsi="Arial"/>
          <w:sz w:val="22"/>
          <w:szCs w:val="22"/>
        </w:rPr>
        <w:t xml:space="preserve">. </w:t>
      </w:r>
      <w:r w:rsidR="00F821D8" w:rsidRPr="00E07F9B">
        <w:rPr>
          <w:rFonts w:ascii="Arial" w:eastAsia="Times New Roman" w:hAnsi="Arial"/>
          <w:sz w:val="22"/>
          <w:szCs w:val="22"/>
        </w:rPr>
        <w:t>Upravlja</w:t>
      </w:r>
      <w:r w:rsidR="00DB36A2" w:rsidRPr="00E07F9B">
        <w:rPr>
          <w:rFonts w:ascii="Arial" w:eastAsia="Times New Roman" w:hAnsi="Arial"/>
          <w:sz w:val="22"/>
          <w:szCs w:val="22"/>
        </w:rPr>
        <w:t>v</w:t>
      </w:r>
      <w:r w:rsidR="00F821D8" w:rsidRPr="00E07F9B">
        <w:rPr>
          <w:rFonts w:ascii="Arial" w:eastAsia="Times New Roman" w:hAnsi="Arial"/>
          <w:sz w:val="22"/>
          <w:szCs w:val="22"/>
        </w:rPr>
        <w:t>ec pokopališča zaračuna in pob</w:t>
      </w:r>
      <w:r w:rsidR="006F3415">
        <w:rPr>
          <w:rFonts w:ascii="Arial" w:eastAsia="Times New Roman" w:hAnsi="Arial"/>
          <w:sz w:val="22"/>
          <w:szCs w:val="22"/>
        </w:rPr>
        <w:t>ere</w:t>
      </w:r>
      <w:r w:rsidR="00F821D8" w:rsidRPr="00E07F9B">
        <w:rPr>
          <w:rFonts w:ascii="Arial" w:eastAsia="Times New Roman" w:hAnsi="Arial"/>
          <w:sz w:val="22"/>
          <w:szCs w:val="22"/>
        </w:rPr>
        <w:t xml:space="preserve"> </w:t>
      </w:r>
      <w:r w:rsidR="00DB36A2" w:rsidRPr="00E07F9B">
        <w:rPr>
          <w:rFonts w:ascii="Arial" w:eastAsia="Times New Roman" w:hAnsi="Arial"/>
          <w:sz w:val="22"/>
          <w:szCs w:val="22"/>
        </w:rPr>
        <w:t xml:space="preserve">grobnino </w:t>
      </w:r>
      <w:r w:rsidR="00F821D8" w:rsidRPr="00E07F9B">
        <w:rPr>
          <w:rFonts w:ascii="Arial" w:eastAsia="Times New Roman" w:hAnsi="Arial"/>
          <w:sz w:val="22"/>
          <w:szCs w:val="22"/>
        </w:rPr>
        <w:t>enkrat letno</w:t>
      </w:r>
      <w:r w:rsidR="006F3415">
        <w:rPr>
          <w:rFonts w:ascii="Arial" w:eastAsia="Times New Roman" w:hAnsi="Arial"/>
          <w:sz w:val="22"/>
          <w:szCs w:val="22"/>
        </w:rPr>
        <w:t>.</w:t>
      </w:r>
    </w:p>
    <w:p w14:paraId="5DCFB9E9" w14:textId="77777777" w:rsidR="00F821D8" w:rsidRDefault="00F821D8" w:rsidP="00F821D8">
      <w:pPr>
        <w:jc w:val="both"/>
        <w:rPr>
          <w:rFonts w:ascii="Arial" w:eastAsia="Times New Roman" w:hAnsi="Arial"/>
          <w:sz w:val="22"/>
          <w:szCs w:val="22"/>
        </w:rPr>
      </w:pPr>
    </w:p>
    <w:p w14:paraId="7EA230D3" w14:textId="686CE6E6" w:rsidR="00F821D8" w:rsidRPr="00F821D8" w:rsidRDefault="00F821D8" w:rsidP="00F821D8">
      <w:pPr>
        <w:jc w:val="both"/>
        <w:rPr>
          <w:rFonts w:ascii="Arial" w:eastAsia="Times New Roman" w:hAnsi="Arial"/>
          <w:sz w:val="22"/>
          <w:szCs w:val="22"/>
        </w:rPr>
      </w:pPr>
      <w:r w:rsidRPr="00F821D8">
        <w:rPr>
          <w:rFonts w:ascii="Arial" w:eastAsia="Times New Roman" w:hAnsi="Arial"/>
          <w:sz w:val="22"/>
          <w:szCs w:val="22"/>
        </w:rPr>
        <w:t xml:space="preserve">Sredstva, zbrana iz naslova </w:t>
      </w:r>
      <w:r w:rsidR="008B044B">
        <w:rPr>
          <w:rFonts w:ascii="Arial" w:eastAsia="Times New Roman" w:hAnsi="Arial"/>
          <w:sz w:val="22"/>
          <w:szCs w:val="22"/>
        </w:rPr>
        <w:t>grobnin</w:t>
      </w:r>
      <w:r w:rsidRPr="00F821D8">
        <w:rPr>
          <w:rFonts w:ascii="Arial" w:eastAsia="Times New Roman" w:hAnsi="Arial"/>
          <w:sz w:val="22"/>
          <w:szCs w:val="22"/>
        </w:rPr>
        <w:t xml:space="preserve"> in pokopališk</w:t>
      </w:r>
      <w:r w:rsidR="006F3415">
        <w:rPr>
          <w:rFonts w:ascii="Arial" w:eastAsia="Times New Roman" w:hAnsi="Arial"/>
          <w:sz w:val="22"/>
          <w:szCs w:val="22"/>
        </w:rPr>
        <w:t>ih</w:t>
      </w:r>
      <w:r w:rsidRPr="00F821D8">
        <w:rPr>
          <w:rFonts w:ascii="Arial" w:eastAsia="Times New Roman" w:hAnsi="Arial"/>
          <w:sz w:val="22"/>
          <w:szCs w:val="22"/>
        </w:rPr>
        <w:t xml:space="preserve"> pristojbin upravlja</w:t>
      </w:r>
      <w:r w:rsidR="008B044B">
        <w:rPr>
          <w:rFonts w:ascii="Arial" w:eastAsia="Times New Roman" w:hAnsi="Arial"/>
          <w:sz w:val="22"/>
          <w:szCs w:val="22"/>
        </w:rPr>
        <w:t>v</w:t>
      </w:r>
      <w:r w:rsidRPr="00F821D8">
        <w:rPr>
          <w:rFonts w:ascii="Arial" w:eastAsia="Times New Roman" w:hAnsi="Arial"/>
          <w:sz w:val="22"/>
          <w:szCs w:val="22"/>
        </w:rPr>
        <w:t>ec pokopališča namensko up</w:t>
      </w:r>
      <w:r>
        <w:rPr>
          <w:rFonts w:ascii="Arial" w:eastAsia="Times New Roman" w:hAnsi="Arial"/>
          <w:sz w:val="22"/>
          <w:szCs w:val="22"/>
        </w:rPr>
        <w:t>or</w:t>
      </w:r>
      <w:r w:rsidRPr="00F821D8">
        <w:rPr>
          <w:rFonts w:ascii="Arial" w:eastAsia="Times New Roman" w:hAnsi="Arial"/>
          <w:sz w:val="22"/>
          <w:szCs w:val="22"/>
        </w:rPr>
        <w:t>ablja za vzdrževanje in morebitna razširitvena dela na obstoječem pokopališču ali za gradnjo in vzdrževanje objektov in opreme, ki služijo pokopališki dejavnosti.</w:t>
      </w:r>
    </w:p>
    <w:p w14:paraId="708EC996" w14:textId="5BF62AFA" w:rsidR="00F821D8" w:rsidRDefault="00F821D8" w:rsidP="00413C95">
      <w:pPr>
        <w:jc w:val="both"/>
        <w:rPr>
          <w:rFonts w:ascii="Arial" w:eastAsia="Times New Roman" w:hAnsi="Arial"/>
          <w:sz w:val="22"/>
          <w:szCs w:val="22"/>
        </w:rPr>
      </w:pPr>
    </w:p>
    <w:p w14:paraId="23684212" w14:textId="54E64058" w:rsidR="00413C95" w:rsidRPr="00C41E1E" w:rsidRDefault="00413C95" w:rsidP="00413C95">
      <w:pPr>
        <w:jc w:val="both"/>
        <w:rPr>
          <w:rFonts w:ascii="Arial" w:eastAsia="Times New Roman" w:hAnsi="Arial"/>
          <w:sz w:val="22"/>
          <w:szCs w:val="22"/>
        </w:rPr>
      </w:pPr>
      <w:r w:rsidRPr="00C41E1E">
        <w:rPr>
          <w:rFonts w:ascii="Arial" w:eastAsia="Times New Roman" w:hAnsi="Arial"/>
          <w:sz w:val="22"/>
          <w:szCs w:val="22"/>
        </w:rPr>
        <w:t>Upravljavec pokopališča razveljavi sklenjeno najemno pogodbo v naslednjih primerih:</w:t>
      </w:r>
    </w:p>
    <w:p w14:paraId="499207C7" w14:textId="28A6115D" w:rsidR="00EE3923" w:rsidRPr="00EE3923" w:rsidRDefault="00EE3923" w:rsidP="00EE3923">
      <w:pPr>
        <w:pStyle w:val="Odstavekseznama"/>
        <w:numPr>
          <w:ilvl w:val="0"/>
          <w:numId w:val="37"/>
        </w:numPr>
        <w:jc w:val="both"/>
        <w:rPr>
          <w:rFonts w:ascii="Arial" w:eastAsia="Times New Roman" w:hAnsi="Arial"/>
          <w:sz w:val="22"/>
          <w:szCs w:val="22"/>
        </w:rPr>
      </w:pPr>
      <w:r w:rsidRPr="00EE3923">
        <w:rPr>
          <w:rFonts w:ascii="Arial" w:eastAsia="Times New Roman" w:hAnsi="Arial"/>
          <w:sz w:val="22"/>
          <w:szCs w:val="22"/>
        </w:rPr>
        <w:t xml:space="preserve">če </w:t>
      </w:r>
      <w:r w:rsidR="008B044B">
        <w:rPr>
          <w:rFonts w:ascii="Arial" w:eastAsia="Times New Roman" w:hAnsi="Arial"/>
          <w:sz w:val="22"/>
          <w:szCs w:val="22"/>
        </w:rPr>
        <w:t xml:space="preserve">grobnina </w:t>
      </w:r>
      <w:r w:rsidRPr="00EE3923">
        <w:rPr>
          <w:rFonts w:ascii="Arial" w:eastAsia="Times New Roman" w:hAnsi="Arial"/>
          <w:sz w:val="22"/>
          <w:szCs w:val="22"/>
        </w:rPr>
        <w:t>za preteklo leto ni poravnana niti po predhodnem opozorilu;</w:t>
      </w:r>
    </w:p>
    <w:p w14:paraId="024149A5" w14:textId="4C341797" w:rsidR="00EE3923" w:rsidRPr="00EE3923" w:rsidRDefault="00EE3923" w:rsidP="00EE3923">
      <w:pPr>
        <w:pStyle w:val="Odstavekseznama"/>
        <w:numPr>
          <w:ilvl w:val="0"/>
          <w:numId w:val="37"/>
        </w:numPr>
        <w:jc w:val="both"/>
        <w:rPr>
          <w:rFonts w:ascii="Arial" w:eastAsia="Times New Roman" w:hAnsi="Arial"/>
          <w:sz w:val="22"/>
          <w:szCs w:val="22"/>
        </w:rPr>
      </w:pPr>
      <w:r w:rsidRPr="00EE3923">
        <w:rPr>
          <w:rFonts w:ascii="Arial" w:eastAsia="Times New Roman" w:hAnsi="Arial"/>
          <w:sz w:val="22"/>
          <w:szCs w:val="22"/>
        </w:rPr>
        <w:t>če najemnik ne vzdržuje groba v skladu s pokopališkim redom in določbami najemne pogodbe;</w:t>
      </w:r>
    </w:p>
    <w:p w14:paraId="1DB2E515" w14:textId="098B2ECD" w:rsidR="00EE3923" w:rsidRPr="00EE3923" w:rsidRDefault="00EE3923" w:rsidP="00EE3923">
      <w:pPr>
        <w:pStyle w:val="Odstavekseznama"/>
        <w:numPr>
          <w:ilvl w:val="0"/>
          <w:numId w:val="37"/>
        </w:numPr>
        <w:jc w:val="both"/>
        <w:rPr>
          <w:rFonts w:ascii="Arial" w:eastAsia="Times New Roman" w:hAnsi="Arial"/>
          <w:sz w:val="22"/>
          <w:szCs w:val="22"/>
        </w:rPr>
      </w:pPr>
      <w:r w:rsidRPr="00EE3923">
        <w:rPr>
          <w:rFonts w:ascii="Arial" w:eastAsia="Times New Roman" w:hAnsi="Arial"/>
          <w:sz w:val="22"/>
          <w:szCs w:val="22"/>
        </w:rPr>
        <w:t>ob opustitvi pokopališča;</w:t>
      </w:r>
    </w:p>
    <w:p w14:paraId="4B986329" w14:textId="4D0DE4FA" w:rsidR="00413C95" w:rsidRPr="00EE3923" w:rsidRDefault="00EE3923" w:rsidP="00EE3923">
      <w:pPr>
        <w:pStyle w:val="Odstavekseznama"/>
        <w:numPr>
          <w:ilvl w:val="0"/>
          <w:numId w:val="37"/>
        </w:numPr>
        <w:jc w:val="both"/>
        <w:rPr>
          <w:rFonts w:ascii="Arial" w:eastAsia="Times New Roman" w:hAnsi="Arial"/>
          <w:sz w:val="22"/>
          <w:szCs w:val="22"/>
        </w:rPr>
      </w:pPr>
      <w:r w:rsidRPr="00EE3923">
        <w:rPr>
          <w:rFonts w:ascii="Arial" w:eastAsia="Times New Roman" w:hAnsi="Arial"/>
          <w:sz w:val="22"/>
          <w:szCs w:val="22"/>
        </w:rPr>
        <w:t>kadar to zahteva načrt preureditve pokopališča.</w:t>
      </w:r>
    </w:p>
    <w:p w14:paraId="1C3C05E8" w14:textId="77777777" w:rsidR="00EE3923" w:rsidRPr="00C41E1E" w:rsidRDefault="00EE3923" w:rsidP="00EE3923">
      <w:pPr>
        <w:jc w:val="both"/>
        <w:rPr>
          <w:rFonts w:ascii="Arial" w:eastAsia="Times New Roman" w:hAnsi="Arial"/>
          <w:sz w:val="22"/>
          <w:szCs w:val="22"/>
        </w:rPr>
      </w:pPr>
    </w:p>
    <w:p w14:paraId="30210612" w14:textId="011ED340" w:rsidR="00413C95" w:rsidRPr="00C41E1E" w:rsidRDefault="00413C95" w:rsidP="00413C95">
      <w:pPr>
        <w:jc w:val="both"/>
        <w:rPr>
          <w:rFonts w:ascii="Arial" w:eastAsia="Times New Roman" w:hAnsi="Arial"/>
          <w:sz w:val="22"/>
          <w:szCs w:val="22"/>
        </w:rPr>
      </w:pPr>
      <w:r w:rsidRPr="00C41E1E">
        <w:rPr>
          <w:rFonts w:ascii="Arial" w:eastAsia="Times New Roman" w:hAnsi="Arial"/>
          <w:sz w:val="22"/>
          <w:szCs w:val="22"/>
        </w:rPr>
        <w:t>Neredno vzdrževan je grob takrat</w:t>
      </w:r>
      <w:r w:rsidR="00451701" w:rsidRPr="00C41E1E">
        <w:rPr>
          <w:rFonts w:ascii="Arial" w:eastAsia="Times New Roman" w:hAnsi="Arial"/>
          <w:sz w:val="22"/>
          <w:szCs w:val="22"/>
        </w:rPr>
        <w:t>,</w:t>
      </w:r>
      <w:r w:rsidRPr="00C41E1E">
        <w:rPr>
          <w:rFonts w:ascii="Arial" w:eastAsia="Times New Roman" w:hAnsi="Arial"/>
          <w:sz w:val="22"/>
          <w:szCs w:val="22"/>
        </w:rPr>
        <w:t xml:space="preserve"> kadar nagrobnik ogroža varnost ljudi oziroma je tako zanemarjen, da kvari estetski videz pokopališča.</w:t>
      </w:r>
    </w:p>
    <w:p w14:paraId="7DF2A2C6" w14:textId="77777777" w:rsidR="00413C95" w:rsidRPr="00C41E1E" w:rsidRDefault="00413C95" w:rsidP="00413C95">
      <w:pPr>
        <w:jc w:val="both"/>
        <w:rPr>
          <w:rFonts w:ascii="Arial" w:hAnsi="Arial"/>
          <w:sz w:val="22"/>
          <w:szCs w:val="22"/>
        </w:rPr>
      </w:pPr>
    </w:p>
    <w:p w14:paraId="0895D77F" w14:textId="77777777" w:rsidR="00413C95" w:rsidRPr="00C41E1E" w:rsidRDefault="00413C95" w:rsidP="00413C95">
      <w:pPr>
        <w:jc w:val="both"/>
        <w:rPr>
          <w:rFonts w:ascii="Arial" w:eastAsia="Times New Roman" w:hAnsi="Arial"/>
          <w:sz w:val="22"/>
          <w:szCs w:val="22"/>
        </w:rPr>
      </w:pPr>
      <w:r w:rsidRPr="00C41E1E">
        <w:rPr>
          <w:rFonts w:ascii="Arial" w:eastAsia="Times New Roman" w:hAnsi="Arial"/>
          <w:sz w:val="22"/>
          <w:szCs w:val="22"/>
        </w:rPr>
        <w:t>Po razveljavitvi najemne pogodbe se smatra grobni prostor kot opuščen grob do konca mirovalne dobe, nato se lahko prekoplje in odda drugemu najemniku. V času od odstranitve opreme groba do poteka mirovalne dobe in ponovne oddaje grobnega prostora drugemu najemniku, skrbi za minimalno vzdrževanje opuščenega groba koncesionar.</w:t>
      </w:r>
    </w:p>
    <w:p w14:paraId="7778E78B" w14:textId="77777777" w:rsidR="00413C95" w:rsidRPr="00C41E1E" w:rsidRDefault="00413C95" w:rsidP="00413C95">
      <w:pPr>
        <w:jc w:val="both"/>
        <w:rPr>
          <w:rFonts w:ascii="Arial" w:eastAsia="Times New Roman" w:hAnsi="Arial"/>
          <w:sz w:val="22"/>
          <w:szCs w:val="22"/>
        </w:rPr>
      </w:pPr>
    </w:p>
    <w:p w14:paraId="4A196B19" w14:textId="5330F05A" w:rsidR="00413C95" w:rsidRPr="00C41E1E" w:rsidRDefault="00413C95" w:rsidP="00B34152">
      <w:pPr>
        <w:jc w:val="both"/>
        <w:rPr>
          <w:rFonts w:ascii="Arial" w:eastAsia="Times New Roman" w:hAnsi="Arial"/>
          <w:sz w:val="22"/>
          <w:szCs w:val="22"/>
        </w:rPr>
      </w:pPr>
      <w:r w:rsidRPr="00C41E1E">
        <w:rPr>
          <w:rFonts w:ascii="Arial" w:eastAsia="Times New Roman" w:hAnsi="Arial"/>
          <w:sz w:val="22"/>
          <w:szCs w:val="22"/>
        </w:rPr>
        <w:t>Sredstva za kritje vzdrževanja iz prejšnjega odstavka tega člena zagotavlja upravljavec</w:t>
      </w:r>
      <w:r w:rsidR="002557C6" w:rsidRPr="00C41E1E">
        <w:rPr>
          <w:rFonts w:ascii="Arial" w:eastAsia="Times New Roman" w:hAnsi="Arial"/>
          <w:sz w:val="22"/>
          <w:szCs w:val="22"/>
        </w:rPr>
        <w:t xml:space="preserve"> pokopališča</w:t>
      </w:r>
      <w:r w:rsidRPr="00C41E1E">
        <w:rPr>
          <w:rFonts w:ascii="Arial" w:eastAsia="Times New Roman" w:hAnsi="Arial"/>
          <w:sz w:val="22"/>
          <w:szCs w:val="22"/>
        </w:rPr>
        <w:t>.</w:t>
      </w:r>
    </w:p>
    <w:p w14:paraId="1781948C" w14:textId="77777777" w:rsidR="00B34152" w:rsidRPr="00C41E1E" w:rsidRDefault="00B34152" w:rsidP="00B34152">
      <w:pPr>
        <w:jc w:val="both"/>
        <w:rPr>
          <w:rFonts w:ascii="Arial" w:eastAsia="Times New Roman" w:hAnsi="Arial"/>
          <w:sz w:val="22"/>
          <w:szCs w:val="22"/>
        </w:rPr>
      </w:pPr>
    </w:p>
    <w:p w14:paraId="1167C22E" w14:textId="77777777" w:rsidR="00511D89" w:rsidRPr="00C41E1E" w:rsidRDefault="00511D89" w:rsidP="00DB41CC">
      <w:pPr>
        <w:pStyle w:val="Odstavekseznama"/>
        <w:numPr>
          <w:ilvl w:val="0"/>
          <w:numId w:val="23"/>
        </w:numPr>
        <w:jc w:val="center"/>
        <w:rPr>
          <w:rFonts w:ascii="Arial" w:hAnsi="Arial"/>
          <w:b/>
          <w:sz w:val="22"/>
          <w:szCs w:val="22"/>
        </w:rPr>
      </w:pPr>
      <w:r w:rsidRPr="00C41E1E">
        <w:rPr>
          <w:rFonts w:ascii="Arial" w:hAnsi="Arial"/>
          <w:b/>
          <w:sz w:val="22"/>
          <w:szCs w:val="22"/>
        </w:rPr>
        <w:t>člen</w:t>
      </w:r>
    </w:p>
    <w:p w14:paraId="54911136" w14:textId="77777777" w:rsidR="00511D89" w:rsidRPr="00C41E1E" w:rsidRDefault="00511D89" w:rsidP="00511D89">
      <w:pPr>
        <w:pStyle w:val="Odstavekseznama"/>
        <w:jc w:val="center"/>
        <w:rPr>
          <w:rFonts w:ascii="Arial" w:hAnsi="Arial"/>
          <w:b/>
          <w:sz w:val="22"/>
          <w:szCs w:val="22"/>
        </w:rPr>
      </w:pPr>
      <w:r w:rsidRPr="00C41E1E">
        <w:rPr>
          <w:rFonts w:ascii="Arial" w:hAnsi="Arial"/>
          <w:b/>
          <w:sz w:val="22"/>
          <w:szCs w:val="22"/>
        </w:rPr>
        <w:t>(izkop jame)</w:t>
      </w:r>
    </w:p>
    <w:p w14:paraId="5C4E2ECA" w14:textId="77777777" w:rsidR="00511D89" w:rsidRPr="00C41E1E" w:rsidRDefault="00511D89" w:rsidP="00511D89">
      <w:pPr>
        <w:jc w:val="both"/>
        <w:rPr>
          <w:rFonts w:ascii="Arial" w:eastAsia="Times New Roman" w:hAnsi="Arial"/>
          <w:sz w:val="22"/>
          <w:szCs w:val="22"/>
        </w:rPr>
      </w:pPr>
    </w:p>
    <w:p w14:paraId="3E65E3FC" w14:textId="3A9595F1" w:rsidR="00511D89" w:rsidRPr="006F3415" w:rsidRDefault="00511D89" w:rsidP="00511D89">
      <w:pPr>
        <w:jc w:val="both"/>
        <w:rPr>
          <w:rFonts w:ascii="Arial" w:hAnsi="Arial"/>
          <w:b/>
          <w:sz w:val="22"/>
          <w:szCs w:val="22"/>
        </w:rPr>
      </w:pPr>
      <w:r w:rsidRPr="00C41E1E">
        <w:rPr>
          <w:rFonts w:ascii="Arial" w:eastAsia="Times New Roman" w:hAnsi="Arial"/>
          <w:sz w:val="22"/>
          <w:szCs w:val="22"/>
        </w:rPr>
        <w:t xml:space="preserve">Pred izkopom jame je </w:t>
      </w:r>
      <w:r w:rsidRPr="006F3415">
        <w:rPr>
          <w:rFonts w:ascii="Arial" w:eastAsia="Times New Roman" w:hAnsi="Arial"/>
          <w:sz w:val="22"/>
          <w:szCs w:val="22"/>
        </w:rPr>
        <w:t xml:space="preserve">oseba, </w:t>
      </w:r>
      <w:r w:rsidR="008B044B" w:rsidRPr="006F3415">
        <w:rPr>
          <w:rFonts w:ascii="Arial" w:eastAsia="Times New Roman" w:hAnsi="Arial"/>
          <w:sz w:val="22"/>
          <w:szCs w:val="22"/>
        </w:rPr>
        <w:t xml:space="preserve">ki opravlja </w:t>
      </w:r>
      <w:r w:rsidRPr="006F3415">
        <w:rPr>
          <w:rFonts w:ascii="Arial" w:eastAsia="Times New Roman" w:hAnsi="Arial"/>
          <w:sz w:val="22"/>
          <w:szCs w:val="22"/>
        </w:rPr>
        <w:t xml:space="preserve"> izkop</w:t>
      </w:r>
      <w:r w:rsidR="00451701" w:rsidRPr="006F3415">
        <w:rPr>
          <w:rFonts w:ascii="Arial" w:eastAsia="Times New Roman" w:hAnsi="Arial"/>
          <w:sz w:val="22"/>
          <w:szCs w:val="22"/>
        </w:rPr>
        <w:t>,</w:t>
      </w:r>
      <w:r w:rsidRPr="006F3415">
        <w:rPr>
          <w:rFonts w:ascii="Arial" w:eastAsia="Times New Roman" w:hAnsi="Arial"/>
          <w:sz w:val="22"/>
          <w:szCs w:val="22"/>
        </w:rPr>
        <w:t xml:space="preserve"> dolžna ustrezno zavarovati sosednje grobove in spomenike ter paziti, da se jih pri izkopu ali zasipu jame ne poškoduje.</w:t>
      </w:r>
    </w:p>
    <w:p w14:paraId="65E803E6" w14:textId="77777777" w:rsidR="00511D89" w:rsidRPr="006F3415" w:rsidRDefault="00511D89" w:rsidP="00511D89">
      <w:pPr>
        <w:jc w:val="both"/>
        <w:rPr>
          <w:rFonts w:ascii="Arial" w:eastAsia="Times New Roman" w:hAnsi="Arial"/>
          <w:sz w:val="22"/>
          <w:szCs w:val="22"/>
        </w:rPr>
      </w:pPr>
    </w:p>
    <w:p w14:paraId="10EA8817" w14:textId="77777777" w:rsidR="00511D89" w:rsidRPr="006F3415" w:rsidRDefault="00511D89" w:rsidP="00511D89">
      <w:pPr>
        <w:jc w:val="both"/>
        <w:rPr>
          <w:rFonts w:ascii="Arial" w:eastAsia="Times New Roman" w:hAnsi="Arial"/>
          <w:sz w:val="22"/>
          <w:szCs w:val="22"/>
        </w:rPr>
      </w:pPr>
      <w:r w:rsidRPr="006F3415">
        <w:rPr>
          <w:rFonts w:ascii="Arial" w:eastAsia="Times New Roman" w:hAnsi="Arial"/>
          <w:sz w:val="22"/>
          <w:szCs w:val="22"/>
        </w:rPr>
        <w:t>Kolikor nastane poškodba na sosednjih grobovih ali spomenikih, upravljavec pokopališča ugotovi vzroke ter oceni nastalo škodo in odredi, kdo je dolžan škodo poravnati.</w:t>
      </w:r>
    </w:p>
    <w:p w14:paraId="1073A5A9" w14:textId="77777777" w:rsidR="00511D89" w:rsidRPr="006F3415" w:rsidRDefault="00511D89" w:rsidP="00511D89">
      <w:pPr>
        <w:jc w:val="both"/>
        <w:rPr>
          <w:rFonts w:ascii="Arial" w:eastAsia="Times New Roman" w:hAnsi="Arial"/>
          <w:sz w:val="22"/>
          <w:szCs w:val="22"/>
        </w:rPr>
      </w:pPr>
    </w:p>
    <w:p w14:paraId="3FA70CED" w14:textId="3E7B6A05" w:rsidR="00511D89" w:rsidRPr="00C41E1E" w:rsidRDefault="00511D89" w:rsidP="00511D89">
      <w:pPr>
        <w:jc w:val="both"/>
        <w:rPr>
          <w:rFonts w:ascii="Arial" w:eastAsia="Times New Roman" w:hAnsi="Arial"/>
          <w:sz w:val="22"/>
          <w:szCs w:val="22"/>
        </w:rPr>
      </w:pPr>
      <w:r w:rsidRPr="006F3415">
        <w:rPr>
          <w:rFonts w:ascii="Arial" w:eastAsia="Times New Roman" w:hAnsi="Arial"/>
          <w:sz w:val="22"/>
          <w:szCs w:val="22"/>
        </w:rPr>
        <w:t xml:space="preserve">Oseba, ki </w:t>
      </w:r>
      <w:r w:rsidR="008B044B" w:rsidRPr="006F3415">
        <w:rPr>
          <w:rFonts w:ascii="Arial" w:eastAsia="Times New Roman" w:hAnsi="Arial"/>
          <w:sz w:val="22"/>
          <w:szCs w:val="22"/>
        </w:rPr>
        <w:t xml:space="preserve">opravlja </w:t>
      </w:r>
      <w:r w:rsidRPr="006F3415">
        <w:rPr>
          <w:rFonts w:ascii="Arial" w:eastAsia="Times New Roman" w:hAnsi="Arial"/>
          <w:sz w:val="22"/>
          <w:szCs w:val="22"/>
        </w:rPr>
        <w:t xml:space="preserve"> izkop jame, je dolžna zavarovati vrednostne predmete, ki jih najde pri preko</w:t>
      </w:r>
      <w:r w:rsidRPr="006F3415">
        <w:rPr>
          <w:rFonts w:ascii="Arial" w:eastAsia="Times New Roman" w:hAnsi="Arial"/>
          <w:sz w:val="22"/>
          <w:szCs w:val="22"/>
        </w:rPr>
        <w:softHyphen/>
        <w:t>pu groba ter jih varno shraniti</w:t>
      </w:r>
      <w:r w:rsidRPr="00C41E1E">
        <w:rPr>
          <w:rFonts w:ascii="Arial" w:eastAsia="Times New Roman" w:hAnsi="Arial"/>
          <w:sz w:val="22"/>
          <w:szCs w:val="22"/>
        </w:rPr>
        <w:t>. O najdbi takoj, najkasneje pa v treh dneh obvesti in izroči predmete upravičencu, če je ta znan. Če upravičenec ni znan, se s temi predmeti ravna v skladu z veljavnimi predpisi o najdenih stvareh.</w:t>
      </w:r>
    </w:p>
    <w:p w14:paraId="06A7B359" w14:textId="77777777" w:rsidR="00511D89" w:rsidRPr="00C41E1E" w:rsidRDefault="00511D89" w:rsidP="00511D89">
      <w:pPr>
        <w:jc w:val="both"/>
        <w:rPr>
          <w:rFonts w:ascii="Arial" w:eastAsia="Times New Roman" w:hAnsi="Arial"/>
          <w:sz w:val="22"/>
          <w:szCs w:val="22"/>
        </w:rPr>
      </w:pPr>
    </w:p>
    <w:p w14:paraId="6A98093D" w14:textId="77777777" w:rsidR="00511D89" w:rsidRPr="00C41E1E" w:rsidRDefault="00511D89" w:rsidP="00DB41CC">
      <w:pPr>
        <w:pStyle w:val="Odstavekseznama"/>
        <w:numPr>
          <w:ilvl w:val="0"/>
          <w:numId w:val="23"/>
        </w:numPr>
        <w:jc w:val="center"/>
        <w:rPr>
          <w:rFonts w:ascii="Arial" w:hAnsi="Arial"/>
          <w:b/>
          <w:sz w:val="22"/>
          <w:szCs w:val="22"/>
        </w:rPr>
      </w:pPr>
      <w:r w:rsidRPr="00C41E1E">
        <w:rPr>
          <w:rFonts w:ascii="Arial" w:hAnsi="Arial"/>
          <w:b/>
          <w:sz w:val="22"/>
          <w:szCs w:val="22"/>
        </w:rPr>
        <w:t>člen</w:t>
      </w:r>
    </w:p>
    <w:p w14:paraId="65A753EE" w14:textId="77777777" w:rsidR="00511D89" w:rsidRPr="00C41E1E" w:rsidRDefault="00511D89" w:rsidP="00511D89">
      <w:pPr>
        <w:pStyle w:val="Odstavekseznama"/>
        <w:jc w:val="center"/>
        <w:rPr>
          <w:rFonts w:ascii="Arial" w:hAnsi="Arial"/>
          <w:b/>
          <w:sz w:val="22"/>
          <w:szCs w:val="22"/>
        </w:rPr>
      </w:pPr>
      <w:r w:rsidRPr="00C41E1E">
        <w:rPr>
          <w:rFonts w:ascii="Arial" w:hAnsi="Arial"/>
          <w:b/>
          <w:sz w:val="22"/>
          <w:szCs w:val="22"/>
        </w:rPr>
        <w:fldChar w:fldCharType="begin"/>
      </w:r>
      <w:r w:rsidRPr="00C41E1E">
        <w:rPr>
          <w:rFonts w:ascii="Arial" w:hAnsi="Arial"/>
          <w:b/>
          <w:sz w:val="22"/>
          <w:szCs w:val="22"/>
        </w:rPr>
        <w:instrText xml:space="preserve"> HYPERLINK "https://www.uradni-list.si/glasilo-uradni-list-rs/vsebina/2017-01-1577/odlok-o-pokopaliskem-redu-v-obcini-recica-ob-savinji/" \l "(prva ureditev groba)" </w:instrText>
      </w:r>
      <w:r w:rsidRPr="00C41E1E">
        <w:rPr>
          <w:rFonts w:ascii="Arial" w:hAnsi="Arial"/>
          <w:b/>
          <w:sz w:val="22"/>
          <w:szCs w:val="22"/>
        </w:rPr>
        <w:fldChar w:fldCharType="separate"/>
      </w:r>
      <w:r w:rsidRPr="00C41E1E">
        <w:rPr>
          <w:rFonts w:ascii="Arial" w:hAnsi="Arial"/>
          <w:b/>
          <w:sz w:val="22"/>
          <w:szCs w:val="22"/>
        </w:rPr>
        <w:t>(prva ureditev groba)</w:t>
      </w:r>
    </w:p>
    <w:p w14:paraId="5F4BCB71" w14:textId="77777777" w:rsidR="00511D89" w:rsidRPr="00C41E1E" w:rsidRDefault="00511D89" w:rsidP="00511D89">
      <w:pPr>
        <w:pStyle w:val="Odstavekseznama"/>
        <w:rPr>
          <w:rFonts w:ascii="Arial" w:hAnsi="Arial"/>
          <w:sz w:val="22"/>
          <w:szCs w:val="22"/>
        </w:rPr>
      </w:pPr>
      <w:r w:rsidRPr="00C41E1E">
        <w:rPr>
          <w:rFonts w:ascii="Arial" w:hAnsi="Arial"/>
          <w:b/>
          <w:sz w:val="22"/>
          <w:szCs w:val="22"/>
        </w:rPr>
        <w:fldChar w:fldCharType="end"/>
      </w:r>
    </w:p>
    <w:p w14:paraId="79C8A329" w14:textId="77777777" w:rsidR="00511D89" w:rsidRPr="00C41E1E" w:rsidRDefault="00511D89" w:rsidP="00511D89">
      <w:pPr>
        <w:jc w:val="both"/>
        <w:rPr>
          <w:rFonts w:ascii="Arial" w:eastAsia="Times New Roman" w:hAnsi="Arial"/>
          <w:sz w:val="22"/>
          <w:szCs w:val="22"/>
        </w:rPr>
      </w:pPr>
      <w:r w:rsidRPr="00C41E1E">
        <w:rPr>
          <w:rFonts w:ascii="Arial" w:eastAsia="Times New Roman" w:hAnsi="Arial"/>
          <w:sz w:val="22"/>
          <w:szCs w:val="22"/>
        </w:rPr>
        <w:lastRenderedPageBreak/>
        <w:t>Prva ureditev groba zajema izkop ter zasutje grobne jame ter odvoz odvečne zemlje in uvelega cvetja na odlagališče v roku največ enega dneva po pogrebu.</w:t>
      </w:r>
    </w:p>
    <w:p w14:paraId="65A68400" w14:textId="77777777" w:rsidR="001E2BF8" w:rsidRDefault="001E2BF8" w:rsidP="00F821D8">
      <w:pPr>
        <w:jc w:val="both"/>
        <w:rPr>
          <w:rFonts w:ascii="Arial" w:eastAsia="Times New Roman" w:hAnsi="Arial"/>
          <w:sz w:val="22"/>
          <w:szCs w:val="22"/>
        </w:rPr>
      </w:pPr>
    </w:p>
    <w:p w14:paraId="458CF42D" w14:textId="77777777" w:rsidR="001E2BF8" w:rsidRPr="00C41E1E" w:rsidRDefault="001E2BF8" w:rsidP="001E2BF8">
      <w:pPr>
        <w:pStyle w:val="Odstavekseznama"/>
        <w:numPr>
          <w:ilvl w:val="0"/>
          <w:numId w:val="23"/>
        </w:numPr>
        <w:jc w:val="center"/>
        <w:rPr>
          <w:rFonts w:ascii="Arial" w:hAnsi="Arial"/>
          <w:b/>
          <w:sz w:val="22"/>
          <w:szCs w:val="22"/>
        </w:rPr>
      </w:pPr>
      <w:r w:rsidRPr="00C41E1E">
        <w:rPr>
          <w:rFonts w:ascii="Arial" w:hAnsi="Arial"/>
          <w:b/>
          <w:sz w:val="22"/>
          <w:szCs w:val="22"/>
        </w:rPr>
        <w:t>člen</w:t>
      </w:r>
    </w:p>
    <w:p w14:paraId="4B803957" w14:textId="655EE469" w:rsidR="001E2BF8" w:rsidRPr="00C41E1E" w:rsidRDefault="001E2BF8" w:rsidP="001E2BF8">
      <w:pPr>
        <w:pStyle w:val="Odstavekseznama"/>
        <w:jc w:val="center"/>
        <w:rPr>
          <w:rFonts w:ascii="Arial" w:hAnsi="Arial"/>
          <w:b/>
          <w:sz w:val="22"/>
          <w:szCs w:val="22"/>
        </w:rPr>
      </w:pPr>
      <w:r w:rsidRPr="00C41E1E">
        <w:rPr>
          <w:rFonts w:ascii="Arial" w:hAnsi="Arial"/>
          <w:b/>
          <w:sz w:val="22"/>
          <w:szCs w:val="22"/>
        </w:rPr>
        <w:fldChar w:fldCharType="begin"/>
      </w:r>
      <w:r w:rsidRPr="00C41E1E">
        <w:rPr>
          <w:rFonts w:ascii="Arial" w:hAnsi="Arial"/>
          <w:b/>
          <w:sz w:val="22"/>
          <w:szCs w:val="22"/>
        </w:rPr>
        <w:instrText xml:space="preserve"> HYPERLINK "https://www.uradni-list.si/glasilo-uradni-list-rs/vsebina/2017-01-1577/odlok-o-pokopaliskem-redu-v-obcini-recica-ob-savinji/" \l "(prva ureditev groba)" </w:instrText>
      </w:r>
      <w:r w:rsidRPr="00C41E1E">
        <w:rPr>
          <w:rFonts w:ascii="Arial" w:hAnsi="Arial"/>
          <w:b/>
          <w:sz w:val="22"/>
          <w:szCs w:val="22"/>
        </w:rPr>
        <w:fldChar w:fldCharType="separate"/>
      </w:r>
      <w:r w:rsidRPr="00C41E1E">
        <w:rPr>
          <w:rFonts w:ascii="Arial" w:hAnsi="Arial"/>
          <w:b/>
          <w:sz w:val="22"/>
          <w:szCs w:val="22"/>
        </w:rPr>
        <w:t>(</w:t>
      </w:r>
      <w:r w:rsidR="0021004E">
        <w:rPr>
          <w:rFonts w:ascii="Arial" w:hAnsi="Arial"/>
          <w:b/>
          <w:sz w:val="22"/>
          <w:szCs w:val="22"/>
        </w:rPr>
        <w:t>ureditev pokopališč in odvoz odpadkov</w:t>
      </w:r>
      <w:r w:rsidRPr="00C41E1E">
        <w:rPr>
          <w:rFonts w:ascii="Arial" w:hAnsi="Arial"/>
          <w:b/>
          <w:sz w:val="22"/>
          <w:szCs w:val="22"/>
        </w:rPr>
        <w:t>)</w:t>
      </w:r>
    </w:p>
    <w:p w14:paraId="0BB879AB" w14:textId="11249407" w:rsidR="001E2BF8" w:rsidRDefault="001E2BF8" w:rsidP="001E2BF8">
      <w:pPr>
        <w:jc w:val="both"/>
        <w:rPr>
          <w:rFonts w:ascii="Arial" w:eastAsia="Times New Roman" w:hAnsi="Arial"/>
          <w:sz w:val="22"/>
          <w:szCs w:val="22"/>
        </w:rPr>
      </w:pPr>
      <w:r w:rsidRPr="00C41E1E">
        <w:rPr>
          <w:rFonts w:ascii="Arial" w:hAnsi="Arial"/>
          <w:b/>
          <w:sz w:val="22"/>
          <w:szCs w:val="22"/>
        </w:rPr>
        <w:fldChar w:fldCharType="end"/>
      </w:r>
    </w:p>
    <w:p w14:paraId="00EF99DD" w14:textId="1AE1C928" w:rsidR="0021004E" w:rsidRDefault="0021004E" w:rsidP="0021004E">
      <w:pPr>
        <w:jc w:val="both"/>
        <w:rPr>
          <w:rFonts w:ascii="Arial" w:eastAsia="Times New Roman" w:hAnsi="Arial"/>
          <w:sz w:val="22"/>
          <w:szCs w:val="22"/>
        </w:rPr>
      </w:pPr>
      <w:r>
        <w:rPr>
          <w:rFonts w:ascii="Arial" w:eastAsia="Times New Roman" w:hAnsi="Arial"/>
          <w:sz w:val="22"/>
          <w:szCs w:val="22"/>
        </w:rPr>
        <w:t>Pokopališča v občini Nazarje morajo biti</w:t>
      </w:r>
      <w:r w:rsidRPr="00F821D8">
        <w:rPr>
          <w:rFonts w:ascii="Arial" w:eastAsia="Times New Roman" w:hAnsi="Arial"/>
          <w:sz w:val="22"/>
          <w:szCs w:val="22"/>
        </w:rPr>
        <w:t xml:space="preserve"> zavarovano z ustrezno kovinsko, leseno ali žično ograjo ali ograjo iz zelenih okrasnih dreves.</w:t>
      </w:r>
    </w:p>
    <w:p w14:paraId="54B391BC" w14:textId="77777777" w:rsidR="0021004E" w:rsidRDefault="0021004E" w:rsidP="00F821D8">
      <w:pPr>
        <w:jc w:val="both"/>
        <w:rPr>
          <w:rFonts w:ascii="Arial" w:eastAsia="Times New Roman" w:hAnsi="Arial"/>
          <w:sz w:val="22"/>
          <w:szCs w:val="22"/>
        </w:rPr>
      </w:pPr>
    </w:p>
    <w:p w14:paraId="35EF9C24" w14:textId="02593CF9" w:rsidR="00F821D8" w:rsidRDefault="00F821D8" w:rsidP="00F821D8">
      <w:pPr>
        <w:jc w:val="both"/>
        <w:rPr>
          <w:rFonts w:ascii="Arial" w:eastAsia="Times New Roman" w:hAnsi="Arial"/>
          <w:sz w:val="22"/>
          <w:szCs w:val="22"/>
        </w:rPr>
      </w:pPr>
      <w:r w:rsidRPr="00F821D8">
        <w:rPr>
          <w:rFonts w:ascii="Arial" w:eastAsia="Times New Roman" w:hAnsi="Arial"/>
          <w:sz w:val="22"/>
          <w:szCs w:val="22"/>
        </w:rPr>
        <w:t xml:space="preserve">Pokopališča morajo imeti ustrezne prostore za hrambo orodja ter urejeno mesto z zabojnikom za odlaganje odpadkov. Odvoz odpadkov se opravlja v skladu z </w:t>
      </w:r>
      <w:r w:rsidR="001E2BF8">
        <w:rPr>
          <w:rFonts w:ascii="Arial" w:eastAsia="Times New Roman" w:hAnsi="Arial"/>
          <w:sz w:val="22"/>
          <w:szCs w:val="22"/>
        </w:rPr>
        <w:t xml:space="preserve">vsakokrat </w:t>
      </w:r>
      <w:r w:rsidRPr="00F821D8">
        <w:rPr>
          <w:rFonts w:ascii="Arial" w:eastAsia="Times New Roman" w:hAnsi="Arial"/>
          <w:sz w:val="22"/>
          <w:szCs w:val="22"/>
        </w:rPr>
        <w:t>veljavnim odlokom, ki določa in</w:t>
      </w:r>
      <w:r w:rsidR="0021004E">
        <w:rPr>
          <w:rFonts w:ascii="Arial" w:eastAsia="Times New Roman" w:hAnsi="Arial"/>
          <w:sz w:val="22"/>
          <w:szCs w:val="22"/>
        </w:rPr>
        <w:t xml:space="preserve"> opredeljuje ravnanje z odpadki in ga zagotavlja koncesionar.</w:t>
      </w:r>
    </w:p>
    <w:p w14:paraId="6C86A29D" w14:textId="77777777" w:rsidR="001E2BF8" w:rsidRPr="00F821D8" w:rsidRDefault="001E2BF8" w:rsidP="00F821D8">
      <w:pPr>
        <w:jc w:val="both"/>
        <w:rPr>
          <w:rFonts w:ascii="Arial" w:eastAsia="Times New Roman" w:hAnsi="Arial"/>
          <w:sz w:val="22"/>
          <w:szCs w:val="22"/>
        </w:rPr>
      </w:pPr>
    </w:p>
    <w:p w14:paraId="09FB0C22" w14:textId="7A1D6A00" w:rsidR="0021004E" w:rsidRDefault="00F821D8" w:rsidP="00F821D8">
      <w:pPr>
        <w:jc w:val="both"/>
        <w:rPr>
          <w:rFonts w:ascii="Arial" w:eastAsia="Times New Roman" w:hAnsi="Arial"/>
          <w:sz w:val="22"/>
          <w:szCs w:val="22"/>
        </w:rPr>
      </w:pPr>
      <w:r w:rsidRPr="00F821D8">
        <w:rPr>
          <w:rFonts w:ascii="Arial" w:eastAsia="Times New Roman" w:hAnsi="Arial"/>
          <w:sz w:val="22"/>
          <w:szCs w:val="22"/>
        </w:rPr>
        <w:t xml:space="preserve">Odlaganje odpadkov je dovoljeno le na prostoru, ki ga določi </w:t>
      </w:r>
      <w:proofErr w:type="spellStart"/>
      <w:r w:rsidRPr="00F821D8">
        <w:rPr>
          <w:rFonts w:ascii="Arial" w:eastAsia="Times New Roman" w:hAnsi="Arial"/>
          <w:sz w:val="22"/>
          <w:szCs w:val="22"/>
        </w:rPr>
        <w:t>upravljalec</w:t>
      </w:r>
      <w:proofErr w:type="spellEnd"/>
      <w:r w:rsidRPr="00F821D8">
        <w:rPr>
          <w:rFonts w:ascii="Arial" w:eastAsia="Times New Roman" w:hAnsi="Arial"/>
          <w:sz w:val="22"/>
          <w:szCs w:val="22"/>
        </w:rPr>
        <w:t xml:space="preserve"> pokopališča.</w:t>
      </w:r>
    </w:p>
    <w:p w14:paraId="07F69764" w14:textId="77777777" w:rsidR="0021004E" w:rsidRPr="00F821D8" w:rsidRDefault="0021004E" w:rsidP="00F821D8">
      <w:pPr>
        <w:jc w:val="both"/>
        <w:rPr>
          <w:rFonts w:ascii="Arial" w:eastAsia="Times New Roman" w:hAnsi="Arial"/>
          <w:sz w:val="22"/>
          <w:szCs w:val="22"/>
        </w:rPr>
      </w:pPr>
    </w:p>
    <w:p w14:paraId="7DCB1A0E" w14:textId="7D18F762" w:rsidR="00B34152" w:rsidRDefault="00F821D8" w:rsidP="00F821D8">
      <w:pPr>
        <w:jc w:val="both"/>
        <w:rPr>
          <w:rFonts w:ascii="Arial" w:eastAsia="Times New Roman" w:hAnsi="Arial"/>
          <w:sz w:val="22"/>
          <w:szCs w:val="22"/>
        </w:rPr>
      </w:pPr>
      <w:r w:rsidRPr="00F821D8">
        <w:rPr>
          <w:rFonts w:ascii="Arial" w:eastAsia="Times New Roman" w:hAnsi="Arial"/>
          <w:sz w:val="22"/>
          <w:szCs w:val="22"/>
        </w:rPr>
        <w:t>Na pokopališču mora biti tudi možna oskrba z vodo in elektriko ter dostop z motornim vozilom in parkirišče.</w:t>
      </w:r>
    </w:p>
    <w:p w14:paraId="5DB21666" w14:textId="77777777" w:rsidR="00F821D8" w:rsidRPr="00C41E1E" w:rsidRDefault="00F821D8" w:rsidP="00511D89">
      <w:pPr>
        <w:jc w:val="both"/>
        <w:rPr>
          <w:rFonts w:ascii="Arial" w:eastAsia="Times New Roman" w:hAnsi="Arial"/>
          <w:sz w:val="22"/>
          <w:szCs w:val="22"/>
        </w:rPr>
      </w:pPr>
    </w:p>
    <w:p w14:paraId="2128586D" w14:textId="77777777" w:rsidR="00511D89" w:rsidRPr="00C41E1E" w:rsidRDefault="00511D89" w:rsidP="00511D89">
      <w:pPr>
        <w:jc w:val="both"/>
        <w:rPr>
          <w:rFonts w:ascii="Arial" w:hAnsi="Arial"/>
          <w:sz w:val="22"/>
          <w:szCs w:val="22"/>
        </w:rPr>
      </w:pPr>
    </w:p>
    <w:p w14:paraId="23D5233E" w14:textId="77777777" w:rsidR="00511D89" w:rsidRPr="00C41E1E" w:rsidRDefault="00511D89" w:rsidP="00DB41CC">
      <w:pPr>
        <w:pStyle w:val="Odstavekseznama"/>
        <w:numPr>
          <w:ilvl w:val="0"/>
          <w:numId w:val="24"/>
        </w:numPr>
        <w:jc w:val="both"/>
        <w:rPr>
          <w:rFonts w:ascii="Arial" w:hAnsi="Arial"/>
          <w:b/>
          <w:sz w:val="22"/>
          <w:szCs w:val="22"/>
        </w:rPr>
      </w:pPr>
      <w:r w:rsidRPr="00C41E1E">
        <w:rPr>
          <w:rFonts w:ascii="Arial" w:hAnsi="Arial"/>
          <w:b/>
          <w:sz w:val="22"/>
          <w:szCs w:val="22"/>
        </w:rPr>
        <w:t>VRSTE GROBOV</w:t>
      </w:r>
    </w:p>
    <w:p w14:paraId="1E08E17D" w14:textId="77777777" w:rsidR="00B34152" w:rsidRPr="00C41E1E" w:rsidRDefault="00B34152" w:rsidP="00511D89">
      <w:pPr>
        <w:jc w:val="both"/>
        <w:rPr>
          <w:rFonts w:ascii="Arial" w:hAnsi="Arial"/>
          <w:b/>
          <w:sz w:val="22"/>
          <w:szCs w:val="22"/>
        </w:rPr>
      </w:pPr>
    </w:p>
    <w:p w14:paraId="42B5CC9A" w14:textId="77777777" w:rsidR="00511D89" w:rsidRPr="00C41E1E" w:rsidRDefault="00511D89" w:rsidP="001E2BF8">
      <w:pPr>
        <w:pStyle w:val="Odstavekseznama"/>
        <w:numPr>
          <w:ilvl w:val="0"/>
          <w:numId w:val="23"/>
        </w:numPr>
        <w:jc w:val="center"/>
        <w:rPr>
          <w:rFonts w:ascii="Arial" w:hAnsi="Arial"/>
          <w:b/>
          <w:sz w:val="22"/>
          <w:szCs w:val="22"/>
        </w:rPr>
      </w:pPr>
      <w:r w:rsidRPr="00C41E1E">
        <w:rPr>
          <w:rFonts w:ascii="Arial" w:hAnsi="Arial"/>
          <w:b/>
          <w:sz w:val="22"/>
          <w:szCs w:val="22"/>
        </w:rPr>
        <w:t>člen</w:t>
      </w:r>
    </w:p>
    <w:p w14:paraId="537709EF" w14:textId="77777777" w:rsidR="00511D89" w:rsidRPr="00C41E1E" w:rsidRDefault="00511D89" w:rsidP="00511D89">
      <w:pPr>
        <w:jc w:val="center"/>
        <w:rPr>
          <w:rFonts w:ascii="Arial" w:hAnsi="Arial"/>
          <w:b/>
          <w:sz w:val="22"/>
          <w:szCs w:val="22"/>
        </w:rPr>
      </w:pPr>
      <w:r w:rsidRPr="00C41E1E">
        <w:rPr>
          <w:rFonts w:ascii="Arial" w:hAnsi="Arial"/>
          <w:b/>
          <w:sz w:val="22"/>
          <w:szCs w:val="22"/>
        </w:rPr>
        <w:t>(vrste grobov)</w:t>
      </w:r>
    </w:p>
    <w:p w14:paraId="18C4F56F" w14:textId="77777777" w:rsidR="00511D89" w:rsidRPr="00C41E1E" w:rsidRDefault="00511D89" w:rsidP="00511D89">
      <w:pPr>
        <w:pStyle w:val="Brezrazmikov"/>
        <w:shd w:val="clear" w:color="auto" w:fill="FFFFFF"/>
        <w:spacing w:before="0" w:beforeAutospacing="0" w:after="0" w:afterAutospacing="0"/>
        <w:jc w:val="both"/>
        <w:rPr>
          <w:rFonts w:ascii="Arial" w:hAnsi="Arial" w:cs="Arial"/>
          <w:sz w:val="22"/>
          <w:szCs w:val="22"/>
        </w:rPr>
      </w:pPr>
    </w:p>
    <w:p w14:paraId="57087478" w14:textId="77777777" w:rsidR="00511D89" w:rsidRPr="00C41E1E" w:rsidRDefault="00511D89" w:rsidP="00511D89">
      <w:pPr>
        <w:pStyle w:val="Brezrazmikov"/>
        <w:shd w:val="clear" w:color="auto" w:fill="FFFFFF"/>
        <w:spacing w:before="0" w:beforeAutospacing="0" w:after="0" w:afterAutospacing="0"/>
        <w:jc w:val="both"/>
        <w:rPr>
          <w:rFonts w:ascii="Arial" w:hAnsi="Arial" w:cs="Arial"/>
          <w:sz w:val="22"/>
          <w:szCs w:val="22"/>
        </w:rPr>
      </w:pPr>
      <w:r w:rsidRPr="00C41E1E">
        <w:rPr>
          <w:rFonts w:ascii="Arial" w:hAnsi="Arial" w:cs="Arial"/>
          <w:sz w:val="22"/>
          <w:szCs w:val="22"/>
        </w:rPr>
        <w:t>Na pokopališčih v občini Nazarje, navedenih v 1. členu tega odloka, so naslednje vrste grobov:</w:t>
      </w:r>
    </w:p>
    <w:p w14:paraId="7A6914EE" w14:textId="77777777" w:rsidR="00511D89" w:rsidRPr="00C41E1E" w:rsidRDefault="00511D89" w:rsidP="00DB41CC">
      <w:pPr>
        <w:pStyle w:val="Brezrazmikov"/>
        <w:numPr>
          <w:ilvl w:val="0"/>
          <w:numId w:val="16"/>
        </w:numPr>
        <w:shd w:val="clear" w:color="auto" w:fill="FFFFFF"/>
        <w:spacing w:before="0" w:beforeAutospacing="0" w:after="0" w:afterAutospacing="0"/>
        <w:jc w:val="both"/>
        <w:rPr>
          <w:rFonts w:ascii="Arial" w:hAnsi="Arial" w:cs="Arial"/>
          <w:sz w:val="22"/>
          <w:szCs w:val="22"/>
        </w:rPr>
      </w:pPr>
      <w:r w:rsidRPr="00C41E1E">
        <w:rPr>
          <w:rFonts w:ascii="Arial" w:hAnsi="Arial" w:cs="Arial"/>
          <w:sz w:val="22"/>
          <w:szCs w:val="22"/>
        </w:rPr>
        <w:t>enojni grobovi;</w:t>
      </w:r>
    </w:p>
    <w:p w14:paraId="2C54D989" w14:textId="430210D3" w:rsidR="00511D89" w:rsidRDefault="00511D89" w:rsidP="00DB41CC">
      <w:pPr>
        <w:pStyle w:val="Brezrazmikov"/>
        <w:numPr>
          <w:ilvl w:val="0"/>
          <w:numId w:val="16"/>
        </w:numPr>
        <w:shd w:val="clear" w:color="auto" w:fill="FFFFFF"/>
        <w:spacing w:before="0" w:beforeAutospacing="0" w:after="0" w:afterAutospacing="0"/>
        <w:jc w:val="both"/>
        <w:rPr>
          <w:rFonts w:ascii="Arial" w:hAnsi="Arial" w:cs="Arial"/>
          <w:sz w:val="22"/>
          <w:szCs w:val="22"/>
        </w:rPr>
      </w:pPr>
      <w:r w:rsidRPr="00C41E1E">
        <w:rPr>
          <w:rFonts w:ascii="Arial" w:hAnsi="Arial" w:cs="Arial"/>
          <w:sz w:val="22"/>
          <w:szCs w:val="22"/>
        </w:rPr>
        <w:t>dvojni grobovi (družinski);</w:t>
      </w:r>
    </w:p>
    <w:p w14:paraId="4E2A25F9" w14:textId="77777777" w:rsidR="00511D89" w:rsidRPr="00C41E1E" w:rsidRDefault="00511D89" w:rsidP="00DB41CC">
      <w:pPr>
        <w:pStyle w:val="Brezrazmikov"/>
        <w:numPr>
          <w:ilvl w:val="0"/>
          <w:numId w:val="16"/>
        </w:numPr>
        <w:shd w:val="clear" w:color="auto" w:fill="FFFFFF"/>
        <w:spacing w:before="0" w:beforeAutospacing="0" w:after="0" w:afterAutospacing="0"/>
        <w:jc w:val="both"/>
        <w:rPr>
          <w:rFonts w:ascii="Arial" w:hAnsi="Arial" w:cs="Arial"/>
          <w:sz w:val="22"/>
          <w:szCs w:val="22"/>
        </w:rPr>
      </w:pPr>
      <w:r w:rsidRPr="00C41E1E">
        <w:rPr>
          <w:rFonts w:ascii="Arial" w:hAnsi="Arial" w:cs="Arial"/>
          <w:sz w:val="22"/>
          <w:szCs w:val="22"/>
        </w:rPr>
        <w:t>žarni grobovi;</w:t>
      </w:r>
    </w:p>
    <w:p w14:paraId="41FFAD0E" w14:textId="77777777" w:rsidR="00511D89" w:rsidRPr="00C41E1E" w:rsidRDefault="00511D89" w:rsidP="00DB41CC">
      <w:pPr>
        <w:pStyle w:val="Brezrazmikov"/>
        <w:numPr>
          <w:ilvl w:val="0"/>
          <w:numId w:val="16"/>
        </w:numPr>
        <w:shd w:val="clear" w:color="auto" w:fill="FFFFFF"/>
        <w:spacing w:before="0" w:beforeAutospacing="0" w:after="0" w:afterAutospacing="0"/>
        <w:jc w:val="both"/>
        <w:rPr>
          <w:rFonts w:ascii="Arial" w:hAnsi="Arial" w:cs="Arial"/>
          <w:sz w:val="22"/>
          <w:szCs w:val="22"/>
        </w:rPr>
      </w:pPr>
      <w:r w:rsidRPr="00C41E1E">
        <w:rPr>
          <w:rFonts w:ascii="Arial" w:hAnsi="Arial" w:cs="Arial"/>
          <w:sz w:val="22"/>
          <w:szCs w:val="22"/>
        </w:rPr>
        <w:t>grobnice;</w:t>
      </w:r>
    </w:p>
    <w:p w14:paraId="089EC5A2" w14:textId="77777777" w:rsidR="00511D89" w:rsidRPr="00C41E1E" w:rsidRDefault="00511D89" w:rsidP="00DB41CC">
      <w:pPr>
        <w:pStyle w:val="Brezrazmikov"/>
        <w:numPr>
          <w:ilvl w:val="0"/>
          <w:numId w:val="16"/>
        </w:numPr>
        <w:shd w:val="clear" w:color="auto" w:fill="FFFFFF"/>
        <w:spacing w:before="0" w:beforeAutospacing="0" w:after="0" w:afterAutospacing="0"/>
        <w:jc w:val="both"/>
        <w:rPr>
          <w:rFonts w:ascii="Arial" w:hAnsi="Arial" w:cs="Arial"/>
          <w:sz w:val="22"/>
          <w:szCs w:val="22"/>
        </w:rPr>
      </w:pPr>
      <w:r w:rsidRPr="00C41E1E">
        <w:rPr>
          <w:rFonts w:ascii="Arial" w:hAnsi="Arial" w:cs="Arial"/>
          <w:sz w:val="22"/>
          <w:szCs w:val="22"/>
        </w:rPr>
        <w:t>grobovi za duhovnike in redovne brate ter redovne sestre;</w:t>
      </w:r>
    </w:p>
    <w:p w14:paraId="4E109FA2" w14:textId="20B53914" w:rsidR="00511D89" w:rsidRDefault="00511D89" w:rsidP="00DB41CC">
      <w:pPr>
        <w:pStyle w:val="Brezrazmikov"/>
        <w:numPr>
          <w:ilvl w:val="0"/>
          <w:numId w:val="16"/>
        </w:numPr>
        <w:shd w:val="clear" w:color="auto" w:fill="FFFFFF"/>
        <w:spacing w:before="0" w:beforeAutospacing="0" w:after="0" w:afterAutospacing="0"/>
        <w:jc w:val="both"/>
        <w:rPr>
          <w:rFonts w:ascii="Arial" w:hAnsi="Arial" w:cs="Arial"/>
          <w:sz w:val="22"/>
          <w:szCs w:val="22"/>
        </w:rPr>
      </w:pPr>
      <w:r w:rsidRPr="00C41E1E">
        <w:rPr>
          <w:rFonts w:ascii="Arial" w:hAnsi="Arial" w:cs="Arial"/>
          <w:sz w:val="22"/>
          <w:szCs w:val="22"/>
        </w:rPr>
        <w:t>partizanski grobovi.</w:t>
      </w:r>
      <w:r w:rsidR="00C02D3C">
        <w:rPr>
          <w:rFonts w:ascii="Arial" w:hAnsi="Arial" w:cs="Arial"/>
          <w:sz w:val="22"/>
          <w:szCs w:val="22"/>
        </w:rPr>
        <w:t xml:space="preserve"> </w:t>
      </w:r>
    </w:p>
    <w:p w14:paraId="2B97A161" w14:textId="77777777" w:rsidR="0021004E" w:rsidRPr="00C41E1E" w:rsidRDefault="0021004E" w:rsidP="0021004E">
      <w:pPr>
        <w:pStyle w:val="Brezrazmikov"/>
        <w:shd w:val="clear" w:color="auto" w:fill="FFFFFF"/>
        <w:spacing w:before="0" w:beforeAutospacing="0" w:after="0" w:afterAutospacing="0"/>
        <w:ind w:left="720"/>
        <w:jc w:val="both"/>
        <w:rPr>
          <w:rFonts w:ascii="Arial" w:hAnsi="Arial" w:cs="Arial"/>
          <w:sz w:val="22"/>
          <w:szCs w:val="22"/>
        </w:rPr>
      </w:pPr>
    </w:p>
    <w:p w14:paraId="2FCCF227" w14:textId="13F1CBAD" w:rsidR="0021004E" w:rsidRPr="0021004E" w:rsidRDefault="009379DA" w:rsidP="0021004E">
      <w:pPr>
        <w:jc w:val="both"/>
        <w:rPr>
          <w:rFonts w:ascii="Arial" w:hAnsi="Arial"/>
          <w:sz w:val="22"/>
          <w:szCs w:val="22"/>
        </w:rPr>
      </w:pPr>
      <w:r>
        <w:rPr>
          <w:rFonts w:ascii="Arial" w:hAnsi="Arial"/>
          <w:sz w:val="22"/>
          <w:szCs w:val="22"/>
        </w:rPr>
        <w:t>Po potrebi u</w:t>
      </w:r>
      <w:r w:rsidR="0021004E" w:rsidRPr="0021004E">
        <w:rPr>
          <w:rFonts w:ascii="Arial" w:hAnsi="Arial"/>
          <w:sz w:val="22"/>
          <w:szCs w:val="22"/>
        </w:rPr>
        <w:t>pravlja</w:t>
      </w:r>
      <w:r w:rsidR="008D4E02">
        <w:rPr>
          <w:rFonts w:ascii="Arial" w:hAnsi="Arial"/>
          <w:sz w:val="22"/>
          <w:szCs w:val="22"/>
        </w:rPr>
        <w:t>v</w:t>
      </w:r>
      <w:r w:rsidR="0021004E" w:rsidRPr="0021004E">
        <w:rPr>
          <w:rFonts w:ascii="Arial" w:hAnsi="Arial"/>
          <w:sz w:val="22"/>
          <w:szCs w:val="22"/>
        </w:rPr>
        <w:t>ec pokopališča določi poseben prostor na pokopališču za skupen pokop umrlih oseb v primeru elementarnih in drugi nesreč, za anonimne pokope ter za raztrositev pepela.</w:t>
      </w:r>
    </w:p>
    <w:p w14:paraId="467D1634" w14:textId="77777777" w:rsidR="0021004E" w:rsidRPr="00C41E1E" w:rsidRDefault="0021004E" w:rsidP="00511D89">
      <w:pPr>
        <w:jc w:val="center"/>
        <w:rPr>
          <w:rFonts w:ascii="Arial" w:hAnsi="Arial"/>
          <w:b/>
          <w:sz w:val="22"/>
          <w:szCs w:val="22"/>
        </w:rPr>
      </w:pPr>
    </w:p>
    <w:p w14:paraId="2BE50E33" w14:textId="44AB6709" w:rsidR="00511D89" w:rsidRPr="00C41E1E" w:rsidRDefault="00B34152" w:rsidP="001E2BF8">
      <w:pPr>
        <w:pStyle w:val="Odstavekseznama"/>
        <w:numPr>
          <w:ilvl w:val="0"/>
          <w:numId w:val="23"/>
        </w:numPr>
        <w:jc w:val="center"/>
        <w:rPr>
          <w:rFonts w:ascii="Arial" w:hAnsi="Arial"/>
          <w:b/>
          <w:sz w:val="22"/>
          <w:szCs w:val="22"/>
        </w:rPr>
      </w:pPr>
      <w:r w:rsidRPr="00C41E1E">
        <w:rPr>
          <w:rFonts w:ascii="Arial" w:hAnsi="Arial"/>
          <w:b/>
          <w:sz w:val="22"/>
          <w:szCs w:val="22"/>
        </w:rPr>
        <w:t>č</w:t>
      </w:r>
      <w:r w:rsidR="00511D89" w:rsidRPr="00C41E1E">
        <w:rPr>
          <w:rFonts w:ascii="Arial" w:hAnsi="Arial"/>
          <w:b/>
          <w:sz w:val="22"/>
          <w:szCs w:val="22"/>
        </w:rPr>
        <w:t>len</w:t>
      </w:r>
      <w:r w:rsidR="00511D89" w:rsidRPr="00C41E1E">
        <w:rPr>
          <w:rFonts w:ascii="Arial" w:hAnsi="Arial"/>
          <w:b/>
          <w:sz w:val="22"/>
          <w:szCs w:val="22"/>
        </w:rPr>
        <w:br/>
        <w:t>(enojni in dvojni grobovi)</w:t>
      </w:r>
    </w:p>
    <w:p w14:paraId="0D5E7B32" w14:textId="77777777" w:rsidR="00511D89" w:rsidRPr="00C41E1E" w:rsidRDefault="00511D89" w:rsidP="00511D89">
      <w:pPr>
        <w:pStyle w:val="Odstavekseznama"/>
        <w:jc w:val="both"/>
        <w:rPr>
          <w:rFonts w:ascii="Arial" w:hAnsi="Arial"/>
          <w:b/>
          <w:sz w:val="22"/>
          <w:szCs w:val="22"/>
        </w:rPr>
      </w:pPr>
    </w:p>
    <w:p w14:paraId="7CA8D745" w14:textId="77777777" w:rsidR="00511D89" w:rsidRPr="00C41E1E" w:rsidRDefault="00511D89" w:rsidP="00511D89">
      <w:pPr>
        <w:pStyle w:val="Brezrazmikov"/>
        <w:shd w:val="clear" w:color="auto" w:fill="FFFFFF"/>
        <w:spacing w:before="0" w:beforeAutospacing="0" w:after="0" w:afterAutospacing="0"/>
        <w:jc w:val="both"/>
        <w:rPr>
          <w:rFonts w:ascii="Arial" w:hAnsi="Arial" w:cs="Arial"/>
          <w:sz w:val="22"/>
          <w:szCs w:val="22"/>
        </w:rPr>
      </w:pPr>
      <w:r w:rsidRPr="00C41E1E">
        <w:rPr>
          <w:rFonts w:ascii="Arial" w:hAnsi="Arial" w:cs="Arial"/>
          <w:sz w:val="22"/>
          <w:szCs w:val="22"/>
        </w:rPr>
        <w:t>Enojni in dvojni grobovi so globoki 1,80 m in se lahko poglobijo do 3,50 m. Širina enojnih grobov je 0,80 m do 1,20 m; širina dvojnih grobov je od 1,20 m do 1,80 m.</w:t>
      </w:r>
    </w:p>
    <w:p w14:paraId="7457756A" w14:textId="77777777" w:rsidR="00511D89" w:rsidRPr="00C41E1E" w:rsidRDefault="00511D89" w:rsidP="00511D89">
      <w:pPr>
        <w:pStyle w:val="Brezrazmikov"/>
        <w:shd w:val="clear" w:color="auto" w:fill="FFFFFF"/>
        <w:spacing w:before="0" w:beforeAutospacing="0" w:after="0" w:afterAutospacing="0"/>
        <w:jc w:val="both"/>
        <w:rPr>
          <w:rFonts w:ascii="Arial" w:hAnsi="Arial" w:cs="Arial"/>
          <w:sz w:val="22"/>
          <w:szCs w:val="22"/>
        </w:rPr>
      </w:pPr>
    </w:p>
    <w:p w14:paraId="5A404D61" w14:textId="77777777" w:rsidR="00511D89" w:rsidRPr="00C41E1E" w:rsidRDefault="00511D89" w:rsidP="00511D89">
      <w:pPr>
        <w:pStyle w:val="Brezrazmikov"/>
        <w:shd w:val="clear" w:color="auto" w:fill="FFFFFF"/>
        <w:spacing w:before="0" w:beforeAutospacing="0" w:after="0" w:afterAutospacing="0"/>
        <w:jc w:val="both"/>
        <w:rPr>
          <w:rFonts w:ascii="Arial" w:hAnsi="Arial" w:cs="Arial"/>
          <w:sz w:val="22"/>
          <w:szCs w:val="22"/>
        </w:rPr>
      </w:pPr>
      <w:r w:rsidRPr="00C41E1E">
        <w:rPr>
          <w:rFonts w:ascii="Arial" w:hAnsi="Arial" w:cs="Arial"/>
          <w:sz w:val="22"/>
          <w:szCs w:val="22"/>
        </w:rPr>
        <w:t>Dolžina enojnih in dvojnih grobov je 1,90 m.</w:t>
      </w:r>
    </w:p>
    <w:p w14:paraId="6FE57567" w14:textId="77777777" w:rsidR="00511D89" w:rsidRPr="00C41E1E" w:rsidRDefault="00511D89" w:rsidP="00511D89">
      <w:pPr>
        <w:pStyle w:val="Brezrazmikov"/>
        <w:shd w:val="clear" w:color="auto" w:fill="FFFFFF"/>
        <w:spacing w:before="0" w:beforeAutospacing="0" w:after="0" w:afterAutospacing="0"/>
        <w:jc w:val="both"/>
        <w:rPr>
          <w:rFonts w:ascii="Arial" w:hAnsi="Arial" w:cs="Arial"/>
          <w:sz w:val="22"/>
          <w:szCs w:val="22"/>
        </w:rPr>
      </w:pPr>
    </w:p>
    <w:p w14:paraId="50D5D13A" w14:textId="33AB27BF" w:rsidR="00511D89" w:rsidRPr="00C41E1E" w:rsidRDefault="00511D89" w:rsidP="00511D89">
      <w:pPr>
        <w:pStyle w:val="Brezrazmikov"/>
        <w:shd w:val="clear" w:color="auto" w:fill="FFFFFF"/>
        <w:spacing w:before="0" w:beforeAutospacing="0" w:after="0" w:afterAutospacing="0"/>
        <w:jc w:val="both"/>
        <w:rPr>
          <w:rFonts w:ascii="Arial" w:hAnsi="Arial" w:cs="Arial"/>
          <w:sz w:val="22"/>
          <w:szCs w:val="22"/>
        </w:rPr>
      </w:pPr>
      <w:r w:rsidRPr="00C41E1E">
        <w:rPr>
          <w:rFonts w:ascii="Arial" w:hAnsi="Arial" w:cs="Arial"/>
          <w:sz w:val="22"/>
          <w:szCs w:val="22"/>
        </w:rPr>
        <w:t>Če se žara shrani v obstoječi enojni ali dvojni grob, se tak grob ne smatra kot žarni grob.</w:t>
      </w:r>
    </w:p>
    <w:p w14:paraId="3BD2FA68" w14:textId="77777777" w:rsidR="00511D89" w:rsidRPr="00C41E1E" w:rsidRDefault="00511D89" w:rsidP="00511D89">
      <w:pPr>
        <w:pStyle w:val="Odstavekseznama"/>
        <w:ind w:left="0"/>
        <w:jc w:val="both"/>
        <w:rPr>
          <w:rFonts w:ascii="Arial" w:hAnsi="Arial"/>
          <w:b/>
          <w:sz w:val="22"/>
          <w:szCs w:val="22"/>
        </w:rPr>
      </w:pPr>
    </w:p>
    <w:p w14:paraId="27DD370F" w14:textId="2BF8B94D" w:rsidR="00511D89" w:rsidRPr="006F3415" w:rsidRDefault="00511D89" w:rsidP="001E2BF8">
      <w:pPr>
        <w:pStyle w:val="Odstavekseznama"/>
        <w:numPr>
          <w:ilvl w:val="0"/>
          <w:numId w:val="23"/>
        </w:numPr>
        <w:jc w:val="center"/>
        <w:rPr>
          <w:rFonts w:ascii="Arial" w:hAnsi="Arial"/>
          <w:b/>
          <w:sz w:val="22"/>
          <w:szCs w:val="22"/>
        </w:rPr>
      </w:pPr>
      <w:r w:rsidRPr="006F3415">
        <w:rPr>
          <w:rFonts w:ascii="Arial" w:hAnsi="Arial"/>
          <w:b/>
          <w:sz w:val="22"/>
          <w:szCs w:val="22"/>
        </w:rPr>
        <w:t>člen</w:t>
      </w:r>
    </w:p>
    <w:p w14:paraId="6C95F4AB" w14:textId="7939699D" w:rsidR="00511D89" w:rsidRPr="006F3415" w:rsidRDefault="00FF2A75" w:rsidP="00FF2A75">
      <w:pPr>
        <w:jc w:val="center"/>
        <w:rPr>
          <w:rFonts w:ascii="Arial" w:hAnsi="Arial"/>
          <w:b/>
          <w:sz w:val="22"/>
          <w:szCs w:val="22"/>
        </w:rPr>
      </w:pPr>
      <w:r w:rsidRPr="006F3415">
        <w:rPr>
          <w:rFonts w:ascii="Arial" w:hAnsi="Arial"/>
          <w:b/>
          <w:sz w:val="22"/>
          <w:szCs w:val="22"/>
        </w:rPr>
        <w:t xml:space="preserve">     </w:t>
      </w:r>
      <w:r w:rsidR="00511D89" w:rsidRPr="006F3415">
        <w:rPr>
          <w:rFonts w:ascii="Arial" w:hAnsi="Arial"/>
          <w:b/>
          <w:sz w:val="22"/>
          <w:szCs w:val="22"/>
        </w:rPr>
        <w:t>(žar</w:t>
      </w:r>
      <w:r w:rsidR="008B044B" w:rsidRPr="006F3415">
        <w:rPr>
          <w:rFonts w:ascii="Arial" w:hAnsi="Arial"/>
          <w:b/>
          <w:sz w:val="22"/>
          <w:szCs w:val="22"/>
        </w:rPr>
        <w:t>ni grobovi</w:t>
      </w:r>
      <w:r w:rsidR="00511D89" w:rsidRPr="006F3415">
        <w:rPr>
          <w:rFonts w:ascii="Arial" w:hAnsi="Arial"/>
          <w:b/>
          <w:sz w:val="22"/>
          <w:szCs w:val="22"/>
        </w:rPr>
        <w:t>)</w:t>
      </w:r>
    </w:p>
    <w:p w14:paraId="4FD82321" w14:textId="77777777" w:rsidR="00511D89" w:rsidRPr="006F3415" w:rsidRDefault="00511D89" w:rsidP="00511D89">
      <w:pPr>
        <w:jc w:val="center"/>
        <w:rPr>
          <w:rFonts w:ascii="Arial" w:hAnsi="Arial"/>
          <w:b/>
          <w:sz w:val="22"/>
          <w:szCs w:val="22"/>
        </w:rPr>
      </w:pPr>
    </w:p>
    <w:p w14:paraId="31C88F1E" w14:textId="77777777" w:rsidR="00511D89" w:rsidRPr="00C41E1E" w:rsidRDefault="00511D89" w:rsidP="00511D89">
      <w:pPr>
        <w:jc w:val="both"/>
        <w:rPr>
          <w:rFonts w:ascii="Arial" w:eastAsia="Times New Roman" w:hAnsi="Arial"/>
          <w:sz w:val="22"/>
          <w:szCs w:val="22"/>
        </w:rPr>
      </w:pPr>
      <w:r w:rsidRPr="006F3415">
        <w:rPr>
          <w:rFonts w:ascii="Arial" w:eastAsia="Times New Roman" w:hAnsi="Arial"/>
          <w:sz w:val="22"/>
          <w:szCs w:val="22"/>
        </w:rPr>
        <w:t>Žare se shranjujejo v žarnih grobovih, v obstoječih grobovih</w:t>
      </w:r>
      <w:r w:rsidRPr="00C41E1E">
        <w:rPr>
          <w:rFonts w:ascii="Arial" w:eastAsia="Times New Roman" w:hAnsi="Arial"/>
          <w:sz w:val="22"/>
          <w:szCs w:val="22"/>
        </w:rPr>
        <w:t xml:space="preserve"> in grobnicah. Globina žarnega groba je najmanj 0,70 m, širina do 1 m, dolžina pa do 1,20 m. Žarni grob se lahko poglobi za 0,30 m za no</w:t>
      </w:r>
      <w:r w:rsidRPr="00C41E1E">
        <w:rPr>
          <w:rFonts w:ascii="Arial" w:eastAsia="Times New Roman" w:hAnsi="Arial"/>
          <w:sz w:val="22"/>
          <w:szCs w:val="22"/>
        </w:rPr>
        <w:softHyphen/>
        <w:t>ve žare.</w:t>
      </w:r>
    </w:p>
    <w:p w14:paraId="79EF9567" w14:textId="77777777" w:rsidR="00CE7442" w:rsidRPr="00C41E1E" w:rsidRDefault="00CE7442" w:rsidP="00CE7442">
      <w:pPr>
        <w:rPr>
          <w:rFonts w:ascii="Arial" w:hAnsi="Arial"/>
          <w:b/>
          <w:sz w:val="22"/>
          <w:szCs w:val="22"/>
        </w:rPr>
      </w:pPr>
    </w:p>
    <w:p w14:paraId="76273B7A" w14:textId="77777777" w:rsidR="00511D89" w:rsidRPr="00C41E1E" w:rsidRDefault="00511D89" w:rsidP="001E2BF8">
      <w:pPr>
        <w:pStyle w:val="Odstavekseznama"/>
        <w:numPr>
          <w:ilvl w:val="0"/>
          <w:numId w:val="23"/>
        </w:numPr>
        <w:jc w:val="center"/>
        <w:rPr>
          <w:rFonts w:ascii="Arial" w:hAnsi="Arial"/>
          <w:b/>
          <w:sz w:val="22"/>
          <w:szCs w:val="22"/>
        </w:rPr>
      </w:pPr>
      <w:r w:rsidRPr="00C41E1E">
        <w:rPr>
          <w:rFonts w:ascii="Arial" w:hAnsi="Arial"/>
          <w:b/>
          <w:sz w:val="22"/>
          <w:szCs w:val="22"/>
        </w:rPr>
        <w:lastRenderedPageBreak/>
        <w:t>člen</w:t>
      </w:r>
    </w:p>
    <w:p w14:paraId="5A219F65" w14:textId="77777777" w:rsidR="00511D89" w:rsidRPr="00C41E1E" w:rsidRDefault="00511D89" w:rsidP="00511D89">
      <w:pPr>
        <w:jc w:val="center"/>
        <w:rPr>
          <w:rFonts w:ascii="Arial" w:hAnsi="Arial"/>
          <w:b/>
          <w:sz w:val="22"/>
          <w:szCs w:val="22"/>
        </w:rPr>
      </w:pPr>
      <w:r w:rsidRPr="00C41E1E">
        <w:rPr>
          <w:rFonts w:ascii="Arial" w:hAnsi="Arial"/>
          <w:b/>
          <w:sz w:val="22"/>
          <w:szCs w:val="22"/>
        </w:rPr>
        <w:t>(anonimni pokopi)</w:t>
      </w:r>
    </w:p>
    <w:p w14:paraId="56ECCB11" w14:textId="77777777" w:rsidR="00511D89" w:rsidRPr="00C41E1E" w:rsidRDefault="00511D89" w:rsidP="00511D89">
      <w:pPr>
        <w:jc w:val="center"/>
        <w:rPr>
          <w:rFonts w:ascii="Arial" w:hAnsi="Arial"/>
          <w:b/>
          <w:sz w:val="22"/>
          <w:szCs w:val="22"/>
        </w:rPr>
      </w:pPr>
    </w:p>
    <w:p w14:paraId="55374229" w14:textId="77777777" w:rsidR="00511D89" w:rsidRPr="00C41E1E" w:rsidRDefault="00511D89" w:rsidP="00511D89">
      <w:pPr>
        <w:jc w:val="both"/>
        <w:rPr>
          <w:rFonts w:ascii="Arial" w:eastAsia="Times New Roman" w:hAnsi="Arial"/>
          <w:sz w:val="22"/>
          <w:szCs w:val="22"/>
        </w:rPr>
      </w:pPr>
      <w:r w:rsidRPr="00C41E1E">
        <w:rPr>
          <w:rFonts w:ascii="Arial" w:eastAsia="Times New Roman" w:hAnsi="Arial"/>
          <w:sz w:val="22"/>
          <w:szCs w:val="22"/>
        </w:rPr>
        <w:t>Anonimni pokopi se opravijo v skladu z vsakokrat veljavnim zakonom, ki ureja pogrebno in pokopališko dejavnost.</w:t>
      </w:r>
    </w:p>
    <w:p w14:paraId="43F209D1" w14:textId="77777777" w:rsidR="00511D89" w:rsidRPr="00C41E1E" w:rsidRDefault="00511D89" w:rsidP="00511D89">
      <w:pPr>
        <w:jc w:val="both"/>
        <w:rPr>
          <w:rFonts w:ascii="Arial" w:eastAsia="Times New Roman" w:hAnsi="Arial"/>
          <w:b/>
          <w:sz w:val="22"/>
          <w:szCs w:val="22"/>
        </w:rPr>
      </w:pPr>
    </w:p>
    <w:p w14:paraId="376F787C" w14:textId="77777777" w:rsidR="00511D89" w:rsidRPr="00C41E1E" w:rsidRDefault="00511D89" w:rsidP="001E2BF8">
      <w:pPr>
        <w:pStyle w:val="Odstavekseznama"/>
        <w:numPr>
          <w:ilvl w:val="0"/>
          <w:numId w:val="23"/>
        </w:numPr>
        <w:jc w:val="center"/>
        <w:rPr>
          <w:rFonts w:ascii="Arial" w:eastAsia="Times New Roman" w:hAnsi="Arial"/>
          <w:b/>
          <w:sz w:val="22"/>
          <w:szCs w:val="22"/>
        </w:rPr>
      </w:pPr>
      <w:r w:rsidRPr="00C41E1E">
        <w:rPr>
          <w:rFonts w:ascii="Arial" w:eastAsia="Times New Roman" w:hAnsi="Arial"/>
          <w:b/>
          <w:sz w:val="22"/>
          <w:szCs w:val="22"/>
        </w:rPr>
        <w:t>člen</w:t>
      </w:r>
    </w:p>
    <w:p w14:paraId="4A6DF38E" w14:textId="77777777" w:rsidR="00511D89" w:rsidRPr="00C41E1E" w:rsidRDefault="00511D89" w:rsidP="00511D89">
      <w:pPr>
        <w:pStyle w:val="Odstavekseznama"/>
        <w:jc w:val="center"/>
        <w:rPr>
          <w:rFonts w:ascii="Arial" w:eastAsia="Times New Roman" w:hAnsi="Arial"/>
          <w:b/>
          <w:sz w:val="22"/>
          <w:szCs w:val="22"/>
        </w:rPr>
      </w:pPr>
      <w:r w:rsidRPr="00C41E1E">
        <w:rPr>
          <w:rFonts w:ascii="Arial" w:eastAsia="Times New Roman" w:hAnsi="Arial"/>
          <w:b/>
          <w:sz w:val="22"/>
          <w:szCs w:val="22"/>
        </w:rPr>
        <w:t>(raztrositev pepela)</w:t>
      </w:r>
    </w:p>
    <w:p w14:paraId="77256580" w14:textId="77777777" w:rsidR="00511D89" w:rsidRPr="00C41E1E" w:rsidRDefault="00511D89" w:rsidP="00511D89">
      <w:pPr>
        <w:jc w:val="both"/>
        <w:rPr>
          <w:rFonts w:ascii="Arial" w:eastAsia="Times New Roman" w:hAnsi="Arial"/>
          <w:sz w:val="22"/>
          <w:szCs w:val="22"/>
        </w:rPr>
      </w:pPr>
    </w:p>
    <w:p w14:paraId="3DE4E1CC" w14:textId="42CF6333" w:rsidR="00511D89" w:rsidRDefault="00511D89" w:rsidP="00511D89">
      <w:pPr>
        <w:jc w:val="both"/>
        <w:rPr>
          <w:rFonts w:ascii="Arial" w:eastAsia="Times New Roman" w:hAnsi="Arial"/>
          <w:sz w:val="22"/>
          <w:szCs w:val="22"/>
        </w:rPr>
      </w:pPr>
      <w:r w:rsidRPr="00C41E1E">
        <w:rPr>
          <w:rFonts w:ascii="Arial" w:eastAsia="Times New Roman" w:hAnsi="Arial"/>
          <w:sz w:val="22"/>
          <w:szCs w:val="22"/>
        </w:rPr>
        <w:t>Raztrositev pepela se opravlja s posebnim priborom na posebno urejenem prostoru pokopališča, na katerem so napisana imena umrlih in skupnem prostoru za polaga</w:t>
      </w:r>
      <w:r w:rsidR="00C9604B">
        <w:rPr>
          <w:rFonts w:ascii="Arial" w:eastAsia="Times New Roman" w:hAnsi="Arial"/>
          <w:sz w:val="22"/>
          <w:szCs w:val="22"/>
        </w:rPr>
        <w:t>nje cvetja in prižiganjem sveč.</w:t>
      </w:r>
    </w:p>
    <w:p w14:paraId="70795752" w14:textId="633BE288" w:rsidR="00C9604B" w:rsidRDefault="00C9604B" w:rsidP="00C9604B">
      <w:pPr>
        <w:pStyle w:val="odstavek"/>
        <w:shd w:val="clear" w:color="auto" w:fill="FFFFFF"/>
        <w:spacing w:before="240" w:beforeAutospacing="0" w:after="0" w:afterAutospacing="0"/>
        <w:jc w:val="both"/>
        <w:rPr>
          <w:rFonts w:ascii="Arial" w:hAnsi="Arial"/>
          <w:color w:val="000000"/>
          <w:sz w:val="22"/>
          <w:szCs w:val="22"/>
        </w:rPr>
      </w:pPr>
      <w:r w:rsidRPr="00C9604B">
        <w:rPr>
          <w:rFonts w:ascii="Arial" w:hAnsi="Arial" w:cs="Arial"/>
          <w:sz w:val="22"/>
          <w:szCs w:val="22"/>
        </w:rPr>
        <w:t>Raztros pepela zunaj pokopališča se lahko opravi na podlagi izdanega soglasja župana v skladu z določbami vsakokrat veljavnega zakona, ki ureja pokopališko in pogrebno dejavnost.</w:t>
      </w:r>
    </w:p>
    <w:p w14:paraId="7A033F97" w14:textId="77777777" w:rsidR="00C9604B" w:rsidRPr="00C41E1E" w:rsidRDefault="00C9604B" w:rsidP="00511D89">
      <w:pPr>
        <w:jc w:val="both"/>
        <w:rPr>
          <w:rFonts w:ascii="Arial" w:eastAsia="Times New Roman" w:hAnsi="Arial"/>
          <w:sz w:val="22"/>
          <w:szCs w:val="22"/>
        </w:rPr>
      </w:pPr>
    </w:p>
    <w:p w14:paraId="10B715C5" w14:textId="4E84DF55" w:rsidR="00511D89" w:rsidRPr="00C41E1E" w:rsidRDefault="00CE7442" w:rsidP="001E2BF8">
      <w:pPr>
        <w:pStyle w:val="Odstavekseznama"/>
        <w:numPr>
          <w:ilvl w:val="0"/>
          <w:numId w:val="23"/>
        </w:numPr>
        <w:jc w:val="center"/>
        <w:rPr>
          <w:rFonts w:ascii="Arial" w:eastAsia="Times New Roman" w:hAnsi="Arial"/>
          <w:b/>
          <w:sz w:val="22"/>
          <w:szCs w:val="22"/>
        </w:rPr>
      </w:pPr>
      <w:r w:rsidRPr="00C41E1E">
        <w:rPr>
          <w:rFonts w:ascii="Arial" w:eastAsia="Times New Roman" w:hAnsi="Arial"/>
          <w:b/>
          <w:sz w:val="22"/>
          <w:szCs w:val="22"/>
        </w:rPr>
        <w:t>č</w:t>
      </w:r>
      <w:r w:rsidR="00511D89" w:rsidRPr="00C41E1E">
        <w:rPr>
          <w:rFonts w:ascii="Arial" w:eastAsia="Times New Roman" w:hAnsi="Arial"/>
          <w:b/>
          <w:sz w:val="22"/>
          <w:szCs w:val="22"/>
        </w:rPr>
        <w:t>len</w:t>
      </w:r>
    </w:p>
    <w:p w14:paraId="5ACAE50E" w14:textId="77777777" w:rsidR="00511D89" w:rsidRPr="00C41E1E" w:rsidRDefault="00511D89" w:rsidP="00511D89">
      <w:pPr>
        <w:pStyle w:val="Odstavekseznama"/>
        <w:jc w:val="center"/>
        <w:rPr>
          <w:rFonts w:ascii="Arial" w:eastAsia="Times New Roman" w:hAnsi="Arial"/>
          <w:b/>
          <w:sz w:val="22"/>
          <w:szCs w:val="22"/>
        </w:rPr>
      </w:pPr>
      <w:r w:rsidRPr="00C41E1E">
        <w:rPr>
          <w:rFonts w:ascii="Arial" w:eastAsia="Times New Roman" w:hAnsi="Arial"/>
          <w:b/>
          <w:sz w:val="22"/>
          <w:szCs w:val="22"/>
        </w:rPr>
        <w:t>(pokop v grobnici)</w:t>
      </w:r>
    </w:p>
    <w:p w14:paraId="34C236A8" w14:textId="77777777" w:rsidR="00511D89" w:rsidRPr="00C41E1E" w:rsidRDefault="00511D89" w:rsidP="00511D89">
      <w:pPr>
        <w:pStyle w:val="Odstavekseznama"/>
        <w:jc w:val="center"/>
        <w:rPr>
          <w:rFonts w:ascii="Arial" w:eastAsia="Times New Roman" w:hAnsi="Arial"/>
          <w:b/>
          <w:sz w:val="22"/>
          <w:szCs w:val="22"/>
        </w:rPr>
      </w:pPr>
    </w:p>
    <w:p w14:paraId="19B7AC71" w14:textId="335CD46E" w:rsidR="00511D89" w:rsidRPr="00C41E1E" w:rsidRDefault="00511D89" w:rsidP="00511D89">
      <w:pPr>
        <w:jc w:val="both"/>
        <w:rPr>
          <w:rFonts w:ascii="Arial" w:eastAsia="Times New Roman" w:hAnsi="Arial"/>
          <w:sz w:val="22"/>
          <w:szCs w:val="22"/>
        </w:rPr>
      </w:pPr>
      <w:r w:rsidRPr="00C41E1E">
        <w:rPr>
          <w:rFonts w:ascii="Arial" w:eastAsia="Times New Roman" w:hAnsi="Arial"/>
          <w:sz w:val="22"/>
          <w:szCs w:val="22"/>
        </w:rPr>
        <w:t>V grobnici na pokopališču je dovoljeno pokopavati le v kovinskih krstah ali v krstah iz trdega lesa s kovinskim vložkom ter</w:t>
      </w:r>
      <w:r w:rsidR="00451701" w:rsidRPr="00C41E1E">
        <w:rPr>
          <w:rFonts w:ascii="Arial" w:eastAsia="Times New Roman" w:hAnsi="Arial"/>
          <w:sz w:val="22"/>
          <w:szCs w:val="22"/>
        </w:rPr>
        <w:t xml:space="preserve"> v žarah.</w:t>
      </w:r>
    </w:p>
    <w:p w14:paraId="365F239F" w14:textId="05C80F15" w:rsidR="00511D89" w:rsidRPr="00C41E1E" w:rsidRDefault="00511D89" w:rsidP="00511D89">
      <w:pPr>
        <w:rPr>
          <w:rFonts w:ascii="Arial" w:hAnsi="Arial"/>
          <w:b/>
          <w:sz w:val="22"/>
          <w:szCs w:val="22"/>
        </w:rPr>
      </w:pPr>
    </w:p>
    <w:p w14:paraId="20D7A06E" w14:textId="77777777" w:rsidR="00511D89" w:rsidRPr="00C41E1E" w:rsidRDefault="00511D89" w:rsidP="001E2BF8">
      <w:pPr>
        <w:pStyle w:val="Odstavekseznama"/>
        <w:numPr>
          <w:ilvl w:val="0"/>
          <w:numId w:val="23"/>
        </w:numPr>
        <w:jc w:val="center"/>
        <w:rPr>
          <w:rFonts w:ascii="Arial" w:eastAsia="Times New Roman" w:hAnsi="Arial"/>
          <w:b/>
          <w:sz w:val="22"/>
          <w:szCs w:val="22"/>
        </w:rPr>
      </w:pPr>
      <w:r w:rsidRPr="00C41E1E">
        <w:rPr>
          <w:rFonts w:ascii="Arial" w:eastAsia="Times New Roman" w:hAnsi="Arial"/>
          <w:b/>
          <w:sz w:val="22"/>
          <w:szCs w:val="22"/>
        </w:rPr>
        <w:t>člen</w:t>
      </w:r>
    </w:p>
    <w:p w14:paraId="0A04A913" w14:textId="0C8C2206" w:rsidR="00511D89" w:rsidRPr="00C41E1E" w:rsidRDefault="00511D89" w:rsidP="00511D89">
      <w:pPr>
        <w:jc w:val="center"/>
        <w:rPr>
          <w:rFonts w:ascii="Arial" w:hAnsi="Arial"/>
          <w:b/>
          <w:sz w:val="22"/>
          <w:szCs w:val="22"/>
        </w:rPr>
      </w:pPr>
      <w:r w:rsidRPr="00C41E1E">
        <w:rPr>
          <w:rFonts w:ascii="Arial" w:hAnsi="Arial"/>
          <w:b/>
          <w:sz w:val="22"/>
          <w:szCs w:val="22"/>
        </w:rPr>
        <w:t>(mirovalna doba za grobove)</w:t>
      </w:r>
    </w:p>
    <w:p w14:paraId="4BEB4868" w14:textId="77777777" w:rsidR="00511D89" w:rsidRPr="00C41E1E" w:rsidRDefault="00511D89" w:rsidP="00511D89">
      <w:pPr>
        <w:jc w:val="both"/>
        <w:rPr>
          <w:rFonts w:ascii="Arial" w:eastAsia="Times New Roman" w:hAnsi="Arial"/>
          <w:sz w:val="22"/>
          <w:szCs w:val="22"/>
        </w:rPr>
      </w:pPr>
    </w:p>
    <w:p w14:paraId="6FD6ED7B" w14:textId="0AE6F95E" w:rsidR="00511D89" w:rsidRPr="00C41E1E" w:rsidRDefault="00511D89" w:rsidP="00511D89">
      <w:pPr>
        <w:jc w:val="both"/>
        <w:rPr>
          <w:rFonts w:ascii="Arial" w:eastAsia="Times New Roman" w:hAnsi="Arial"/>
          <w:sz w:val="22"/>
          <w:szCs w:val="22"/>
        </w:rPr>
      </w:pPr>
      <w:r w:rsidRPr="00C41E1E">
        <w:rPr>
          <w:rFonts w:ascii="Arial" w:eastAsia="Times New Roman" w:hAnsi="Arial"/>
          <w:sz w:val="22"/>
          <w:szCs w:val="22"/>
        </w:rPr>
        <w:t>Mirovalna doba je čas, ki mora preteči od zadnjega pokopa na istem mestu v istem grobu. Mirovalna doba za pokop s krsto je deset let.</w:t>
      </w:r>
    </w:p>
    <w:p w14:paraId="74C92F20" w14:textId="77777777" w:rsidR="00511D89" w:rsidRPr="00C41E1E" w:rsidRDefault="00511D89" w:rsidP="00511D89">
      <w:pPr>
        <w:jc w:val="both"/>
        <w:rPr>
          <w:rFonts w:ascii="Arial" w:eastAsia="Times New Roman" w:hAnsi="Arial"/>
          <w:sz w:val="22"/>
          <w:szCs w:val="22"/>
        </w:rPr>
      </w:pPr>
    </w:p>
    <w:p w14:paraId="23616EA3" w14:textId="3ED5814F" w:rsidR="00511D89" w:rsidRPr="00C41E1E" w:rsidRDefault="00511D89" w:rsidP="00511D89">
      <w:pPr>
        <w:jc w:val="both"/>
        <w:rPr>
          <w:rFonts w:ascii="Arial" w:eastAsia="Times New Roman" w:hAnsi="Arial"/>
          <w:sz w:val="22"/>
          <w:szCs w:val="22"/>
        </w:rPr>
      </w:pPr>
      <w:r w:rsidRPr="00C41E1E">
        <w:rPr>
          <w:rFonts w:ascii="Arial" w:eastAsia="Times New Roman" w:hAnsi="Arial"/>
          <w:sz w:val="22"/>
          <w:szCs w:val="22"/>
        </w:rPr>
        <w:t>Mirovalna doba sme biti izjemoma krajša od desetih let, kadar je grobna jama predhodno poglobljena in kadar nad spodnjo krsto ostane vsaj 0,1 m zemlje, zgornja plast zemljine pa je visoka najmanj 1,5 m.</w:t>
      </w:r>
      <w:r w:rsidR="00EE3923">
        <w:rPr>
          <w:rFonts w:ascii="Arial" w:eastAsia="Times New Roman" w:hAnsi="Arial"/>
          <w:sz w:val="22"/>
          <w:szCs w:val="22"/>
        </w:rPr>
        <w:t xml:space="preserve"> </w:t>
      </w:r>
    </w:p>
    <w:p w14:paraId="1CC3F057" w14:textId="77777777" w:rsidR="00511D89" w:rsidRPr="00C41E1E" w:rsidRDefault="00511D89" w:rsidP="00511D89">
      <w:pPr>
        <w:jc w:val="both"/>
        <w:rPr>
          <w:rFonts w:ascii="Arial" w:eastAsia="Times New Roman" w:hAnsi="Arial"/>
          <w:sz w:val="22"/>
          <w:szCs w:val="22"/>
        </w:rPr>
      </w:pPr>
    </w:p>
    <w:p w14:paraId="66F7456F" w14:textId="46B40925" w:rsidR="00511D89" w:rsidRPr="00C41E1E" w:rsidRDefault="00511D89" w:rsidP="00511D89">
      <w:pPr>
        <w:jc w:val="both"/>
        <w:rPr>
          <w:rFonts w:ascii="Arial" w:eastAsia="Times New Roman" w:hAnsi="Arial"/>
          <w:sz w:val="22"/>
          <w:szCs w:val="22"/>
        </w:rPr>
      </w:pPr>
      <w:r w:rsidRPr="00C41E1E">
        <w:rPr>
          <w:rFonts w:ascii="Arial" w:eastAsia="Times New Roman" w:hAnsi="Arial"/>
          <w:sz w:val="22"/>
          <w:szCs w:val="22"/>
        </w:rPr>
        <w:t>Prekop groba in pokop pokojnika na isto mesto v grobu, kjer je bil kdo pokopan, se sme opraviti po preteku mirovalne dobe.</w:t>
      </w:r>
    </w:p>
    <w:p w14:paraId="0B4E5C80" w14:textId="5AFB6BDC" w:rsidR="00451701" w:rsidRDefault="00451701" w:rsidP="00413C95">
      <w:pPr>
        <w:shd w:val="clear" w:color="auto" w:fill="FFFFFF"/>
        <w:jc w:val="both"/>
        <w:rPr>
          <w:rFonts w:ascii="Arial" w:eastAsia="Times New Roman" w:hAnsi="Arial"/>
          <w:color w:val="000000"/>
          <w:sz w:val="22"/>
          <w:szCs w:val="22"/>
        </w:rPr>
      </w:pPr>
    </w:p>
    <w:p w14:paraId="1062A8C0" w14:textId="77777777" w:rsidR="008D329F" w:rsidRPr="00C41E1E" w:rsidRDefault="008D329F" w:rsidP="008D329F">
      <w:pPr>
        <w:pStyle w:val="Odstavekseznama"/>
        <w:numPr>
          <w:ilvl w:val="0"/>
          <w:numId w:val="23"/>
        </w:numPr>
        <w:jc w:val="center"/>
        <w:rPr>
          <w:rFonts w:ascii="Arial" w:eastAsia="Times New Roman" w:hAnsi="Arial"/>
          <w:b/>
          <w:sz w:val="22"/>
          <w:szCs w:val="22"/>
        </w:rPr>
      </w:pPr>
      <w:r w:rsidRPr="00C41E1E">
        <w:rPr>
          <w:rFonts w:ascii="Arial" w:eastAsia="Times New Roman" w:hAnsi="Arial"/>
          <w:b/>
          <w:sz w:val="22"/>
          <w:szCs w:val="22"/>
        </w:rPr>
        <w:t>člen</w:t>
      </w:r>
    </w:p>
    <w:p w14:paraId="33F09216" w14:textId="764CA62F" w:rsidR="008D329F" w:rsidRPr="00C41E1E" w:rsidRDefault="008D329F" w:rsidP="008D329F">
      <w:pPr>
        <w:jc w:val="center"/>
        <w:rPr>
          <w:rFonts w:ascii="Arial" w:hAnsi="Arial"/>
          <w:b/>
          <w:sz w:val="22"/>
          <w:szCs w:val="22"/>
        </w:rPr>
      </w:pPr>
      <w:r w:rsidRPr="00C41E1E">
        <w:rPr>
          <w:rFonts w:ascii="Arial" w:hAnsi="Arial"/>
          <w:b/>
          <w:sz w:val="22"/>
          <w:szCs w:val="22"/>
        </w:rPr>
        <w:t>(</w:t>
      </w:r>
      <w:r>
        <w:rPr>
          <w:rFonts w:ascii="Arial" w:hAnsi="Arial"/>
          <w:b/>
          <w:sz w:val="22"/>
          <w:szCs w:val="22"/>
        </w:rPr>
        <w:t>pokop zunaj pokopališča</w:t>
      </w:r>
      <w:r w:rsidRPr="00C41E1E">
        <w:rPr>
          <w:rFonts w:ascii="Arial" w:hAnsi="Arial"/>
          <w:b/>
          <w:sz w:val="22"/>
          <w:szCs w:val="22"/>
        </w:rPr>
        <w:t>)</w:t>
      </w:r>
    </w:p>
    <w:p w14:paraId="3C35E1C7" w14:textId="77777777" w:rsidR="008D329F" w:rsidRDefault="008D329F" w:rsidP="008D329F">
      <w:pPr>
        <w:shd w:val="clear" w:color="auto" w:fill="FFFFFF"/>
        <w:jc w:val="both"/>
        <w:rPr>
          <w:rFonts w:ascii="Arial" w:eastAsia="Times New Roman" w:hAnsi="Arial"/>
          <w:sz w:val="22"/>
          <w:szCs w:val="22"/>
        </w:rPr>
      </w:pPr>
    </w:p>
    <w:p w14:paraId="3A314E42" w14:textId="29D086D9" w:rsidR="008D329F" w:rsidRDefault="008D329F" w:rsidP="008D329F">
      <w:pPr>
        <w:shd w:val="clear" w:color="auto" w:fill="FFFFFF"/>
        <w:jc w:val="both"/>
        <w:rPr>
          <w:rFonts w:ascii="Arial" w:eastAsia="Times New Roman" w:hAnsi="Arial"/>
          <w:sz w:val="22"/>
          <w:szCs w:val="22"/>
        </w:rPr>
      </w:pPr>
      <w:r w:rsidRPr="008D329F">
        <w:rPr>
          <w:rFonts w:ascii="Arial" w:eastAsia="Times New Roman" w:hAnsi="Arial"/>
          <w:sz w:val="22"/>
          <w:szCs w:val="22"/>
        </w:rPr>
        <w:t>Pokop se praviloma opravi na pokopališču</w:t>
      </w:r>
      <w:r w:rsidR="00FC41A3">
        <w:rPr>
          <w:rFonts w:ascii="Arial" w:eastAsia="Times New Roman" w:hAnsi="Arial"/>
          <w:sz w:val="22"/>
          <w:szCs w:val="22"/>
        </w:rPr>
        <w:t>.</w:t>
      </w:r>
    </w:p>
    <w:p w14:paraId="180C2098" w14:textId="4BA163DB" w:rsidR="008D4E02" w:rsidRDefault="008D329F" w:rsidP="009379DA">
      <w:pPr>
        <w:pStyle w:val="odstavek"/>
        <w:shd w:val="clear" w:color="auto" w:fill="FFFFFF"/>
        <w:spacing w:before="240" w:beforeAutospacing="0" w:after="0" w:afterAutospacing="0"/>
        <w:jc w:val="both"/>
        <w:rPr>
          <w:rFonts w:ascii="Arial" w:hAnsi="Arial"/>
          <w:color w:val="000000"/>
          <w:sz w:val="22"/>
          <w:szCs w:val="22"/>
        </w:rPr>
      </w:pPr>
      <w:r w:rsidRPr="00C9604B">
        <w:rPr>
          <w:rFonts w:ascii="Arial" w:hAnsi="Arial" w:cs="Arial"/>
          <w:sz w:val="22"/>
          <w:szCs w:val="22"/>
        </w:rPr>
        <w:t>Pokop zunaj pokopališča se lahko opravi na podlagi izdanega soglas</w:t>
      </w:r>
      <w:r w:rsidR="00FC41A3" w:rsidRPr="00C9604B">
        <w:rPr>
          <w:rFonts w:ascii="Arial" w:hAnsi="Arial" w:cs="Arial"/>
          <w:sz w:val="22"/>
          <w:szCs w:val="22"/>
        </w:rPr>
        <w:t>ja župana</w:t>
      </w:r>
      <w:r w:rsidR="009379DA" w:rsidRPr="00C9604B">
        <w:rPr>
          <w:rFonts w:ascii="Arial" w:hAnsi="Arial" w:cs="Arial"/>
          <w:sz w:val="22"/>
          <w:szCs w:val="22"/>
        </w:rPr>
        <w:t xml:space="preserve"> v skladu z določbami vsakokrat veljavnega zakona, ki ureja pokopališko in pogrebno dejavnost.</w:t>
      </w:r>
    </w:p>
    <w:p w14:paraId="244B1347" w14:textId="77777777" w:rsidR="008D4E02" w:rsidRPr="00C41E1E" w:rsidRDefault="008D4E02" w:rsidP="00413C95">
      <w:pPr>
        <w:shd w:val="clear" w:color="auto" w:fill="FFFFFF"/>
        <w:jc w:val="both"/>
        <w:rPr>
          <w:rFonts w:ascii="Arial" w:eastAsia="Times New Roman" w:hAnsi="Arial"/>
          <w:color w:val="000000"/>
          <w:sz w:val="22"/>
          <w:szCs w:val="22"/>
        </w:rPr>
      </w:pPr>
    </w:p>
    <w:p w14:paraId="5B22240B" w14:textId="77777777" w:rsidR="00511D89" w:rsidRPr="00C41E1E" w:rsidRDefault="00511D89" w:rsidP="008D329F">
      <w:pPr>
        <w:pStyle w:val="Odstavekseznama"/>
        <w:numPr>
          <w:ilvl w:val="0"/>
          <w:numId w:val="23"/>
        </w:numPr>
        <w:jc w:val="center"/>
        <w:rPr>
          <w:rFonts w:ascii="Arial" w:hAnsi="Arial"/>
          <w:b/>
          <w:sz w:val="22"/>
          <w:szCs w:val="22"/>
        </w:rPr>
      </w:pPr>
      <w:r w:rsidRPr="00C41E1E">
        <w:rPr>
          <w:rFonts w:ascii="Arial" w:hAnsi="Arial"/>
          <w:b/>
          <w:sz w:val="22"/>
          <w:szCs w:val="22"/>
        </w:rPr>
        <w:t>člen</w:t>
      </w:r>
    </w:p>
    <w:p w14:paraId="47CDA2F9" w14:textId="77777777" w:rsidR="00511D89" w:rsidRPr="00C41E1E" w:rsidRDefault="00511D89" w:rsidP="00511D89">
      <w:pPr>
        <w:jc w:val="center"/>
        <w:rPr>
          <w:rFonts w:ascii="Arial" w:hAnsi="Arial"/>
          <w:b/>
          <w:sz w:val="22"/>
          <w:szCs w:val="22"/>
        </w:rPr>
      </w:pPr>
      <w:r w:rsidRPr="00C41E1E">
        <w:rPr>
          <w:rFonts w:ascii="Arial" w:hAnsi="Arial"/>
          <w:b/>
          <w:sz w:val="22"/>
          <w:szCs w:val="22"/>
        </w:rPr>
        <w:t>(</w:t>
      </w:r>
      <w:r w:rsidRPr="00C41E1E">
        <w:rPr>
          <w:rFonts w:ascii="Arial" w:eastAsia="Times New Roman" w:hAnsi="Arial"/>
          <w:b/>
          <w:sz w:val="22"/>
          <w:szCs w:val="22"/>
        </w:rPr>
        <w:t>vrsta in obseg naprav, potrebnih za izvajanje javne službe</w:t>
      </w:r>
      <w:r w:rsidRPr="00C41E1E">
        <w:rPr>
          <w:rFonts w:ascii="Arial" w:hAnsi="Arial"/>
          <w:b/>
          <w:sz w:val="22"/>
          <w:szCs w:val="22"/>
        </w:rPr>
        <w:t>)</w:t>
      </w:r>
    </w:p>
    <w:p w14:paraId="36F1FBC1" w14:textId="77777777" w:rsidR="00511D89" w:rsidRPr="00C41E1E" w:rsidRDefault="00511D89" w:rsidP="00511D89">
      <w:pPr>
        <w:shd w:val="clear" w:color="auto" w:fill="FFFFFF"/>
        <w:jc w:val="both"/>
        <w:rPr>
          <w:rFonts w:ascii="Arial" w:eastAsia="Times New Roman" w:hAnsi="Arial"/>
          <w:color w:val="000000"/>
          <w:sz w:val="22"/>
          <w:szCs w:val="22"/>
        </w:rPr>
      </w:pPr>
    </w:p>
    <w:p w14:paraId="7C53F805" w14:textId="6D9B24CA" w:rsidR="00511D89" w:rsidRPr="00C41E1E" w:rsidRDefault="00511D89" w:rsidP="00511D89">
      <w:pPr>
        <w:shd w:val="clear" w:color="auto" w:fill="FFFFFF"/>
        <w:jc w:val="both"/>
        <w:rPr>
          <w:rFonts w:ascii="Arial" w:eastAsia="Times New Roman" w:hAnsi="Arial"/>
          <w:color w:val="000000"/>
          <w:sz w:val="22"/>
          <w:szCs w:val="22"/>
        </w:rPr>
      </w:pPr>
      <w:r w:rsidRPr="00C41E1E">
        <w:rPr>
          <w:rFonts w:ascii="Arial" w:eastAsia="Times New Roman" w:hAnsi="Arial"/>
          <w:color w:val="000000"/>
          <w:sz w:val="22"/>
          <w:szCs w:val="22"/>
        </w:rPr>
        <w:t>Infrastrukturni objekti in naprave potrebne za izvajanje javne službe pokopališke dejavnosti po tem odloku so v lasti upravljavca pokopališča, in so: pokopališki zid, mrliška vežica in prostor za svojce, prostor za orodje, vodovodni priključek, javna razsvetljava, oprem</w:t>
      </w:r>
      <w:r w:rsidR="004F20D5">
        <w:rPr>
          <w:rFonts w:ascii="Arial" w:eastAsia="Times New Roman" w:hAnsi="Arial"/>
          <w:color w:val="000000"/>
          <w:sz w:val="22"/>
          <w:szCs w:val="22"/>
        </w:rPr>
        <w:t>ljen prostor za odlaganje smeti ter ostala infrastruktura na območju pokopališč iz 1. člena tega Odloka.</w:t>
      </w:r>
    </w:p>
    <w:p w14:paraId="3C5EE103" w14:textId="77777777" w:rsidR="00511D89" w:rsidRPr="00C41E1E" w:rsidRDefault="00511D89" w:rsidP="00511D89">
      <w:pPr>
        <w:shd w:val="clear" w:color="auto" w:fill="FFFFFF"/>
        <w:jc w:val="both"/>
        <w:rPr>
          <w:rFonts w:ascii="Arial" w:eastAsia="Times New Roman" w:hAnsi="Arial"/>
          <w:color w:val="000000"/>
          <w:sz w:val="22"/>
          <w:szCs w:val="22"/>
        </w:rPr>
      </w:pPr>
    </w:p>
    <w:p w14:paraId="1EEAFA0C" w14:textId="76D12E0D" w:rsidR="00511D89" w:rsidRPr="00C41E1E" w:rsidRDefault="00511D89" w:rsidP="00511D89">
      <w:pPr>
        <w:shd w:val="clear" w:color="auto" w:fill="FFFFFF"/>
        <w:jc w:val="both"/>
        <w:rPr>
          <w:rFonts w:ascii="Arial" w:eastAsia="Times New Roman" w:hAnsi="Arial"/>
          <w:color w:val="000000"/>
          <w:sz w:val="22"/>
          <w:szCs w:val="22"/>
        </w:rPr>
      </w:pPr>
      <w:r w:rsidRPr="00C41E1E">
        <w:rPr>
          <w:rFonts w:ascii="Arial" w:eastAsia="Times New Roman" w:hAnsi="Arial"/>
          <w:color w:val="000000"/>
          <w:sz w:val="22"/>
          <w:szCs w:val="22"/>
        </w:rPr>
        <w:t xml:space="preserve">Naprave in oprema potrebna za izvajanje javne službe pokopališke dejavnosti po tem odloku so v lasti upravljavca pokopališča, in so: oprema mrliške vežice in spremljajočih prostorov, </w:t>
      </w:r>
      <w:r w:rsidRPr="00C41E1E">
        <w:rPr>
          <w:rFonts w:ascii="Arial" w:eastAsia="Times New Roman" w:hAnsi="Arial"/>
          <w:color w:val="000000"/>
          <w:sz w:val="22"/>
          <w:szCs w:val="22"/>
        </w:rPr>
        <w:lastRenderedPageBreak/>
        <w:t>prapori in zastave, oprema prostorov za odlaganje smeti, orodje za vzdrževanje in urejanje pokopališča.</w:t>
      </w:r>
    </w:p>
    <w:p w14:paraId="37875C8D" w14:textId="77777777" w:rsidR="00511D89" w:rsidRPr="00C41E1E" w:rsidRDefault="00511D89" w:rsidP="00511D89">
      <w:pPr>
        <w:shd w:val="clear" w:color="auto" w:fill="FFFFFF"/>
        <w:ind w:firstLine="330"/>
        <w:jc w:val="both"/>
        <w:rPr>
          <w:rFonts w:ascii="Arial" w:eastAsia="Times New Roman" w:hAnsi="Arial"/>
          <w:color w:val="000000"/>
          <w:sz w:val="22"/>
          <w:szCs w:val="22"/>
        </w:rPr>
      </w:pPr>
    </w:p>
    <w:p w14:paraId="5153862D" w14:textId="77777777" w:rsidR="00511D89" w:rsidRPr="00C41E1E" w:rsidRDefault="00511D89" w:rsidP="008D329F">
      <w:pPr>
        <w:pStyle w:val="Odstavekseznama"/>
        <w:numPr>
          <w:ilvl w:val="0"/>
          <w:numId w:val="23"/>
        </w:numPr>
        <w:jc w:val="center"/>
        <w:rPr>
          <w:rFonts w:ascii="Arial" w:hAnsi="Arial"/>
          <w:b/>
          <w:sz w:val="22"/>
          <w:szCs w:val="22"/>
        </w:rPr>
      </w:pPr>
      <w:r w:rsidRPr="00C41E1E">
        <w:rPr>
          <w:rFonts w:ascii="Arial" w:hAnsi="Arial"/>
          <w:b/>
          <w:sz w:val="22"/>
          <w:szCs w:val="22"/>
        </w:rPr>
        <w:t>člen</w:t>
      </w:r>
    </w:p>
    <w:p w14:paraId="0C4F3FE5" w14:textId="77777777" w:rsidR="00511D89" w:rsidRPr="00C41E1E" w:rsidRDefault="00511D89" w:rsidP="00511D89">
      <w:pPr>
        <w:jc w:val="center"/>
        <w:rPr>
          <w:rFonts w:ascii="Arial" w:hAnsi="Arial"/>
          <w:b/>
          <w:sz w:val="22"/>
          <w:szCs w:val="22"/>
        </w:rPr>
      </w:pPr>
      <w:r w:rsidRPr="00C41E1E">
        <w:rPr>
          <w:rFonts w:ascii="Arial" w:hAnsi="Arial"/>
          <w:b/>
          <w:sz w:val="22"/>
          <w:szCs w:val="22"/>
        </w:rPr>
        <w:t>(mrliške vežice)</w:t>
      </w:r>
    </w:p>
    <w:p w14:paraId="5752FBF9" w14:textId="77777777" w:rsidR="00511D89" w:rsidRPr="00C41E1E" w:rsidRDefault="00511D89" w:rsidP="00511D89">
      <w:pPr>
        <w:jc w:val="both"/>
        <w:rPr>
          <w:rFonts w:ascii="Arial" w:hAnsi="Arial"/>
          <w:sz w:val="22"/>
          <w:szCs w:val="22"/>
        </w:rPr>
      </w:pPr>
    </w:p>
    <w:p w14:paraId="3C5CCB6D" w14:textId="4E1FE337" w:rsidR="00D935E5" w:rsidRDefault="00D935E5" w:rsidP="00D935E5">
      <w:pPr>
        <w:jc w:val="both"/>
        <w:rPr>
          <w:rFonts w:ascii="Arial" w:hAnsi="Arial"/>
          <w:sz w:val="22"/>
          <w:szCs w:val="22"/>
        </w:rPr>
      </w:pPr>
      <w:r w:rsidRPr="00D935E5">
        <w:rPr>
          <w:rFonts w:ascii="Arial" w:hAnsi="Arial"/>
          <w:sz w:val="22"/>
          <w:szCs w:val="22"/>
        </w:rPr>
        <w:t>Na območju občine Nazarje se umrli polagajo na mrtvaški oder praviloma v mrliški vežici.</w:t>
      </w:r>
    </w:p>
    <w:p w14:paraId="385C878D" w14:textId="77777777" w:rsidR="00D935E5" w:rsidRPr="00D935E5" w:rsidRDefault="00D935E5" w:rsidP="00D935E5">
      <w:pPr>
        <w:jc w:val="both"/>
        <w:rPr>
          <w:rFonts w:ascii="Arial" w:hAnsi="Arial"/>
          <w:sz w:val="22"/>
          <w:szCs w:val="22"/>
        </w:rPr>
      </w:pPr>
    </w:p>
    <w:p w14:paraId="4EF4D915" w14:textId="63341353" w:rsidR="00D935E5" w:rsidRDefault="00D935E5" w:rsidP="00D935E5">
      <w:pPr>
        <w:jc w:val="both"/>
        <w:rPr>
          <w:rFonts w:ascii="Arial" w:hAnsi="Arial"/>
          <w:sz w:val="22"/>
          <w:szCs w:val="22"/>
        </w:rPr>
      </w:pPr>
      <w:r w:rsidRPr="00D935E5">
        <w:rPr>
          <w:rFonts w:ascii="Arial" w:hAnsi="Arial"/>
          <w:sz w:val="22"/>
          <w:szCs w:val="22"/>
        </w:rPr>
        <w:t>Čuvanje umrlega na domu se dovoli samo izjemoma, na izrecno željo umrlega ali njegovih svojcev.</w:t>
      </w:r>
    </w:p>
    <w:p w14:paraId="5FD63749" w14:textId="77777777" w:rsidR="00D935E5" w:rsidRPr="00D935E5" w:rsidRDefault="00D935E5" w:rsidP="00D935E5">
      <w:pPr>
        <w:jc w:val="both"/>
        <w:rPr>
          <w:rFonts w:ascii="Arial" w:hAnsi="Arial"/>
          <w:sz w:val="22"/>
          <w:szCs w:val="22"/>
        </w:rPr>
      </w:pPr>
    </w:p>
    <w:p w14:paraId="2238D538" w14:textId="09F80707" w:rsidR="00D935E5" w:rsidRPr="00C9604B" w:rsidRDefault="00D935E5" w:rsidP="00D935E5">
      <w:pPr>
        <w:jc w:val="both"/>
        <w:rPr>
          <w:rFonts w:ascii="Arial" w:hAnsi="Arial"/>
          <w:sz w:val="22"/>
          <w:szCs w:val="22"/>
        </w:rPr>
      </w:pPr>
      <w:r w:rsidRPr="00D935E5">
        <w:rPr>
          <w:rFonts w:ascii="Arial" w:hAnsi="Arial"/>
          <w:sz w:val="22"/>
          <w:szCs w:val="22"/>
        </w:rPr>
        <w:t xml:space="preserve">Verske skupnosti lahko </w:t>
      </w:r>
      <w:r w:rsidRPr="00C9604B">
        <w:rPr>
          <w:rFonts w:ascii="Arial" w:hAnsi="Arial"/>
          <w:sz w:val="22"/>
          <w:szCs w:val="22"/>
        </w:rPr>
        <w:t>v skladu s pokopališkim redom položijo pokojnega stanovskega predstavnika do pokopa izjemoma tudi v objekt, ki je namenjen za opravljanje verskih obredov.</w:t>
      </w:r>
    </w:p>
    <w:p w14:paraId="79588FF8" w14:textId="77777777" w:rsidR="00D935E5" w:rsidRPr="00C9604B" w:rsidRDefault="00D935E5" w:rsidP="00D935E5">
      <w:pPr>
        <w:jc w:val="both"/>
        <w:rPr>
          <w:rFonts w:ascii="Arial" w:hAnsi="Arial"/>
          <w:sz w:val="22"/>
          <w:szCs w:val="22"/>
        </w:rPr>
      </w:pPr>
      <w:r w:rsidRPr="00C9604B">
        <w:rPr>
          <w:rFonts w:ascii="Arial" w:hAnsi="Arial"/>
          <w:sz w:val="22"/>
          <w:szCs w:val="22"/>
        </w:rPr>
        <w:t>Soglasje za to da župan občine Nazarje na pisno zahtevo verske skupnosti.</w:t>
      </w:r>
    </w:p>
    <w:p w14:paraId="0714C982" w14:textId="77777777" w:rsidR="00511D89" w:rsidRPr="00C9604B" w:rsidRDefault="00511D89" w:rsidP="00511D89">
      <w:pPr>
        <w:jc w:val="both"/>
        <w:rPr>
          <w:rFonts w:ascii="Arial" w:hAnsi="Arial"/>
          <w:sz w:val="22"/>
          <w:szCs w:val="22"/>
        </w:rPr>
      </w:pPr>
    </w:p>
    <w:p w14:paraId="438340E4" w14:textId="6E2CC73D" w:rsidR="00511D89" w:rsidRPr="00C9604B" w:rsidRDefault="00511D89" w:rsidP="00511D89">
      <w:pPr>
        <w:jc w:val="both"/>
        <w:rPr>
          <w:rFonts w:ascii="Arial" w:hAnsi="Arial"/>
          <w:sz w:val="22"/>
          <w:szCs w:val="22"/>
        </w:rPr>
      </w:pPr>
      <w:r w:rsidRPr="00C9604B">
        <w:rPr>
          <w:rFonts w:ascii="Arial" w:hAnsi="Arial"/>
          <w:sz w:val="22"/>
          <w:szCs w:val="22"/>
        </w:rPr>
        <w:t xml:space="preserve">Mrliške vežice iz </w:t>
      </w:r>
      <w:r w:rsidR="00D935E5" w:rsidRPr="00C9604B">
        <w:rPr>
          <w:rFonts w:ascii="Arial" w:hAnsi="Arial"/>
          <w:sz w:val="22"/>
          <w:szCs w:val="22"/>
        </w:rPr>
        <w:t>prvega</w:t>
      </w:r>
      <w:r w:rsidRPr="00C9604B">
        <w:rPr>
          <w:rFonts w:ascii="Arial" w:hAnsi="Arial"/>
          <w:sz w:val="22"/>
          <w:szCs w:val="22"/>
        </w:rPr>
        <w:t xml:space="preserve"> odstavka </w:t>
      </w:r>
      <w:r w:rsidR="00D935E5" w:rsidRPr="00C9604B">
        <w:rPr>
          <w:rFonts w:ascii="Arial" w:hAnsi="Arial"/>
          <w:sz w:val="22"/>
          <w:szCs w:val="22"/>
        </w:rPr>
        <w:t>tega člena</w:t>
      </w:r>
      <w:r w:rsidR="0021004E" w:rsidRPr="00C9604B">
        <w:rPr>
          <w:rFonts w:ascii="Arial" w:hAnsi="Arial"/>
          <w:sz w:val="22"/>
          <w:szCs w:val="22"/>
        </w:rPr>
        <w:t xml:space="preserve"> </w:t>
      </w:r>
      <w:r w:rsidRPr="00C9604B">
        <w:rPr>
          <w:rFonts w:ascii="Arial" w:hAnsi="Arial"/>
          <w:sz w:val="22"/>
          <w:szCs w:val="22"/>
        </w:rPr>
        <w:t xml:space="preserve">obratujejo </w:t>
      </w:r>
      <w:r w:rsidR="008B044B" w:rsidRPr="00C9604B">
        <w:rPr>
          <w:rFonts w:ascii="Arial" w:hAnsi="Arial"/>
          <w:sz w:val="22"/>
          <w:szCs w:val="22"/>
        </w:rPr>
        <w:t xml:space="preserve">po potrebi </w:t>
      </w:r>
      <w:r w:rsidRPr="00C9604B">
        <w:rPr>
          <w:rFonts w:ascii="Arial" w:hAnsi="Arial"/>
          <w:sz w:val="22"/>
          <w:szCs w:val="22"/>
        </w:rPr>
        <w:t xml:space="preserve">vsak dan med </w:t>
      </w:r>
      <w:r w:rsidR="008B044B" w:rsidRPr="00C9604B">
        <w:rPr>
          <w:rFonts w:ascii="Arial" w:hAnsi="Arial"/>
          <w:sz w:val="22"/>
          <w:szCs w:val="22"/>
        </w:rPr>
        <w:t>8</w:t>
      </w:r>
      <w:r w:rsidRPr="00C9604B">
        <w:rPr>
          <w:rFonts w:ascii="Arial" w:hAnsi="Arial"/>
          <w:sz w:val="22"/>
          <w:szCs w:val="22"/>
        </w:rPr>
        <w:t>. uro zjutraj in 2</w:t>
      </w:r>
      <w:r w:rsidR="008B044B" w:rsidRPr="00C9604B">
        <w:rPr>
          <w:rFonts w:ascii="Arial" w:hAnsi="Arial"/>
          <w:sz w:val="22"/>
          <w:szCs w:val="22"/>
        </w:rPr>
        <w:t>2</w:t>
      </w:r>
      <w:r w:rsidRPr="00C9604B">
        <w:rPr>
          <w:rFonts w:ascii="Arial" w:hAnsi="Arial"/>
          <w:sz w:val="22"/>
          <w:szCs w:val="22"/>
        </w:rPr>
        <w:t>. uro zvečer.</w:t>
      </w:r>
    </w:p>
    <w:p w14:paraId="55708114" w14:textId="196CE0AF" w:rsidR="00461F4C" w:rsidRPr="00C9604B" w:rsidRDefault="00461F4C" w:rsidP="00511D89">
      <w:pPr>
        <w:jc w:val="both"/>
        <w:rPr>
          <w:rFonts w:ascii="Arial" w:hAnsi="Arial"/>
          <w:sz w:val="22"/>
          <w:szCs w:val="22"/>
        </w:rPr>
      </w:pPr>
    </w:p>
    <w:p w14:paraId="7A9008C7" w14:textId="77777777" w:rsidR="00461F4C" w:rsidRPr="00C9604B" w:rsidRDefault="00461F4C" w:rsidP="008D329F">
      <w:pPr>
        <w:pStyle w:val="Odstavekseznama"/>
        <w:numPr>
          <w:ilvl w:val="0"/>
          <w:numId w:val="23"/>
        </w:numPr>
        <w:jc w:val="center"/>
        <w:rPr>
          <w:rFonts w:ascii="Arial" w:hAnsi="Arial"/>
          <w:b/>
          <w:sz w:val="22"/>
          <w:szCs w:val="22"/>
        </w:rPr>
      </w:pPr>
      <w:r w:rsidRPr="00C9604B">
        <w:rPr>
          <w:rFonts w:ascii="Arial" w:hAnsi="Arial"/>
          <w:b/>
          <w:sz w:val="22"/>
          <w:szCs w:val="22"/>
        </w:rPr>
        <w:t>člen</w:t>
      </w:r>
    </w:p>
    <w:p w14:paraId="02ADAFEF" w14:textId="25DA5554" w:rsidR="00461F4C" w:rsidRPr="00C9604B" w:rsidRDefault="00461F4C" w:rsidP="00461F4C">
      <w:pPr>
        <w:jc w:val="center"/>
        <w:rPr>
          <w:rFonts w:ascii="Arial" w:hAnsi="Arial"/>
          <w:b/>
          <w:sz w:val="22"/>
          <w:szCs w:val="22"/>
        </w:rPr>
      </w:pPr>
      <w:r w:rsidRPr="00C9604B">
        <w:rPr>
          <w:rFonts w:ascii="Arial" w:hAnsi="Arial"/>
          <w:b/>
          <w:sz w:val="22"/>
          <w:szCs w:val="22"/>
        </w:rPr>
        <w:t>(poti med grobovi)</w:t>
      </w:r>
    </w:p>
    <w:p w14:paraId="00F458AB" w14:textId="77777777" w:rsidR="00461F4C" w:rsidRPr="00C9604B" w:rsidRDefault="00461F4C" w:rsidP="00511D89">
      <w:pPr>
        <w:jc w:val="both"/>
        <w:rPr>
          <w:rFonts w:ascii="Arial" w:hAnsi="Arial"/>
          <w:sz w:val="22"/>
          <w:szCs w:val="22"/>
        </w:rPr>
      </w:pPr>
    </w:p>
    <w:p w14:paraId="526957E7" w14:textId="0EBC2216" w:rsidR="00CE7442" w:rsidRDefault="00461F4C" w:rsidP="00511D89">
      <w:pPr>
        <w:jc w:val="both"/>
        <w:rPr>
          <w:rFonts w:ascii="Arial" w:hAnsi="Arial"/>
          <w:sz w:val="22"/>
          <w:szCs w:val="22"/>
        </w:rPr>
      </w:pPr>
      <w:r w:rsidRPr="00C9604B">
        <w:rPr>
          <w:rFonts w:ascii="Arial" w:hAnsi="Arial"/>
          <w:sz w:val="22"/>
          <w:szCs w:val="22"/>
        </w:rPr>
        <w:t>Poti med grobovi morajo biti široke najmanj 0,</w:t>
      </w:r>
      <w:r w:rsidR="008D4E02" w:rsidRPr="00C9604B">
        <w:rPr>
          <w:rFonts w:ascii="Arial" w:hAnsi="Arial"/>
          <w:sz w:val="22"/>
          <w:szCs w:val="22"/>
        </w:rPr>
        <w:t>30</w:t>
      </w:r>
      <w:r w:rsidRPr="00C9604B">
        <w:rPr>
          <w:rFonts w:ascii="Arial" w:hAnsi="Arial"/>
          <w:sz w:val="22"/>
          <w:szCs w:val="22"/>
        </w:rPr>
        <w:t xml:space="preserve"> m. Spomeniki, nagrobne ograje, razne zrasti oz. druga znamenja ne smejo posegati izven meja določenega grobnega prostora, v višino pa smejo segati največ 1,50 m.</w:t>
      </w:r>
    </w:p>
    <w:p w14:paraId="46191CCC" w14:textId="77777777" w:rsidR="00461F4C" w:rsidRPr="00C41E1E" w:rsidRDefault="00461F4C" w:rsidP="00511D89">
      <w:pPr>
        <w:jc w:val="both"/>
        <w:rPr>
          <w:rFonts w:ascii="Arial" w:hAnsi="Arial"/>
          <w:sz w:val="22"/>
          <w:szCs w:val="22"/>
        </w:rPr>
      </w:pPr>
    </w:p>
    <w:p w14:paraId="1D5D3B4E" w14:textId="731D9EFD" w:rsidR="00511D89" w:rsidRPr="00C41E1E" w:rsidRDefault="00CE7442" w:rsidP="008D329F">
      <w:pPr>
        <w:pStyle w:val="Odstavekseznama"/>
        <w:numPr>
          <w:ilvl w:val="0"/>
          <w:numId w:val="23"/>
        </w:numPr>
        <w:jc w:val="center"/>
        <w:rPr>
          <w:rFonts w:ascii="Arial" w:hAnsi="Arial"/>
          <w:b/>
          <w:sz w:val="22"/>
          <w:szCs w:val="22"/>
        </w:rPr>
      </w:pPr>
      <w:r w:rsidRPr="00C41E1E">
        <w:rPr>
          <w:rFonts w:ascii="Arial" w:hAnsi="Arial"/>
          <w:b/>
          <w:sz w:val="22"/>
          <w:szCs w:val="22"/>
        </w:rPr>
        <w:t>člen</w:t>
      </w:r>
    </w:p>
    <w:p w14:paraId="32A7ABDE" w14:textId="45E69C43" w:rsidR="007A3DB3" w:rsidRPr="00C41E1E" w:rsidRDefault="007A3DB3" w:rsidP="007A3DB3">
      <w:pPr>
        <w:jc w:val="center"/>
        <w:rPr>
          <w:rFonts w:ascii="Arial" w:hAnsi="Arial"/>
          <w:b/>
          <w:sz w:val="22"/>
          <w:szCs w:val="22"/>
        </w:rPr>
      </w:pPr>
      <w:r w:rsidRPr="00C41E1E">
        <w:rPr>
          <w:rFonts w:ascii="Arial" w:hAnsi="Arial"/>
          <w:b/>
          <w:sz w:val="22"/>
          <w:szCs w:val="22"/>
        </w:rPr>
        <w:t>(posegi v prostor na pokopališču)</w:t>
      </w:r>
    </w:p>
    <w:p w14:paraId="3B05A157" w14:textId="77777777" w:rsidR="007A3DB3" w:rsidRPr="00C41E1E" w:rsidRDefault="007A3DB3" w:rsidP="007A3DB3">
      <w:pPr>
        <w:jc w:val="both"/>
        <w:rPr>
          <w:rFonts w:ascii="Arial" w:hAnsi="Arial"/>
          <w:sz w:val="22"/>
          <w:szCs w:val="22"/>
        </w:rPr>
      </w:pPr>
    </w:p>
    <w:p w14:paraId="65792762" w14:textId="63A9FB2B" w:rsidR="007A3DB3" w:rsidRPr="00C41E1E" w:rsidRDefault="007A3DB3" w:rsidP="007A3DB3">
      <w:pPr>
        <w:jc w:val="both"/>
        <w:rPr>
          <w:rFonts w:ascii="Arial" w:hAnsi="Arial"/>
          <w:sz w:val="22"/>
          <w:szCs w:val="22"/>
        </w:rPr>
      </w:pPr>
      <w:r w:rsidRPr="00C41E1E">
        <w:rPr>
          <w:rFonts w:ascii="Arial" w:hAnsi="Arial"/>
          <w:sz w:val="22"/>
          <w:szCs w:val="22"/>
        </w:rPr>
        <w:t>Postavljanje, spreminjanje ali odstranitev spomenikov, obnova spomenikov in grobnic ter vsak drug poseg v prostor na pokopališču je dovoljen ob predhodnem soglasju upravljavca pokopališča.</w:t>
      </w:r>
    </w:p>
    <w:p w14:paraId="4A15FC68" w14:textId="77777777" w:rsidR="007A3DB3" w:rsidRPr="00C41E1E" w:rsidRDefault="007A3DB3" w:rsidP="007A3DB3">
      <w:pPr>
        <w:jc w:val="both"/>
        <w:rPr>
          <w:rFonts w:ascii="Arial" w:hAnsi="Arial"/>
          <w:sz w:val="22"/>
          <w:szCs w:val="22"/>
        </w:rPr>
      </w:pPr>
    </w:p>
    <w:p w14:paraId="73E8BC3B" w14:textId="61372E75" w:rsidR="007A3DB3" w:rsidRPr="00C41E1E" w:rsidRDefault="007A3DB3" w:rsidP="007A3DB3">
      <w:pPr>
        <w:jc w:val="both"/>
        <w:rPr>
          <w:rFonts w:ascii="Arial" w:hAnsi="Arial"/>
          <w:sz w:val="22"/>
          <w:szCs w:val="22"/>
        </w:rPr>
      </w:pPr>
      <w:r w:rsidRPr="00C41E1E">
        <w:rPr>
          <w:rFonts w:ascii="Arial" w:hAnsi="Arial"/>
          <w:sz w:val="22"/>
          <w:szCs w:val="22"/>
        </w:rPr>
        <w:t>Upravljavec pokopališča daje soglasja za postavitev, popravilo, odstranitev spomenikov in drugih nagrobnih obeležij na območju pokopališča v skladu z zakonom in tem odlokom.</w:t>
      </w:r>
    </w:p>
    <w:p w14:paraId="1CFE18CC" w14:textId="77777777" w:rsidR="007A3DB3" w:rsidRPr="00C41E1E" w:rsidRDefault="007A3DB3" w:rsidP="007A3DB3">
      <w:pPr>
        <w:jc w:val="both"/>
        <w:rPr>
          <w:rFonts w:ascii="Arial" w:hAnsi="Arial"/>
          <w:sz w:val="22"/>
          <w:szCs w:val="22"/>
        </w:rPr>
      </w:pPr>
    </w:p>
    <w:p w14:paraId="428A1746" w14:textId="51053A90" w:rsidR="007A3DB3" w:rsidRDefault="007A3DB3" w:rsidP="007A3DB3">
      <w:pPr>
        <w:jc w:val="both"/>
        <w:rPr>
          <w:rFonts w:ascii="Arial" w:hAnsi="Arial"/>
          <w:sz w:val="22"/>
          <w:szCs w:val="22"/>
        </w:rPr>
      </w:pPr>
      <w:r w:rsidRPr="00C41E1E">
        <w:rPr>
          <w:rFonts w:ascii="Arial" w:hAnsi="Arial"/>
          <w:sz w:val="22"/>
          <w:szCs w:val="22"/>
        </w:rPr>
        <w:t>Upravljavec pokopališča izda soglasje v treh dneh od prejema popolne vloge, razen v primerih, ko so objekti kulturna dediščina ali kulturni spomenik. O zavrnitvi soglasja odloči občinska uprava v 15 dneh. Odločitev občinske uprave je dokončna, zoper njo pa je mogoč upravni spor.</w:t>
      </w:r>
    </w:p>
    <w:p w14:paraId="50A49415" w14:textId="3C7CCA38" w:rsidR="00C9604B" w:rsidRDefault="00C9604B" w:rsidP="007A3DB3">
      <w:pPr>
        <w:jc w:val="both"/>
        <w:rPr>
          <w:rFonts w:ascii="Arial" w:hAnsi="Arial"/>
          <w:sz w:val="22"/>
          <w:szCs w:val="22"/>
        </w:rPr>
      </w:pPr>
    </w:p>
    <w:p w14:paraId="2E5E2CD5" w14:textId="1A99D053" w:rsidR="00CE7442" w:rsidRDefault="007A3DB3" w:rsidP="007A3DB3">
      <w:pPr>
        <w:shd w:val="clear" w:color="auto" w:fill="FFFFFF"/>
        <w:jc w:val="both"/>
        <w:rPr>
          <w:rFonts w:ascii="Arial" w:eastAsia="Times New Roman" w:hAnsi="Arial"/>
          <w:color w:val="000000"/>
          <w:sz w:val="22"/>
          <w:szCs w:val="22"/>
        </w:rPr>
      </w:pPr>
      <w:r w:rsidRPr="00C9604B">
        <w:rPr>
          <w:rFonts w:ascii="Arial" w:eastAsia="Times New Roman" w:hAnsi="Arial"/>
          <w:color w:val="000000"/>
          <w:sz w:val="22"/>
          <w:szCs w:val="22"/>
        </w:rPr>
        <w:t xml:space="preserve">Za druga </w:t>
      </w:r>
      <w:r w:rsidR="00C9604B">
        <w:rPr>
          <w:rFonts w:ascii="Arial" w:eastAsia="Times New Roman" w:hAnsi="Arial"/>
          <w:color w:val="000000"/>
          <w:sz w:val="22"/>
          <w:szCs w:val="22"/>
        </w:rPr>
        <w:t xml:space="preserve">manjša </w:t>
      </w:r>
      <w:r w:rsidRPr="00C9604B">
        <w:rPr>
          <w:rFonts w:ascii="Arial" w:eastAsia="Times New Roman" w:hAnsi="Arial"/>
          <w:color w:val="000000"/>
          <w:sz w:val="22"/>
          <w:szCs w:val="22"/>
        </w:rPr>
        <w:t xml:space="preserve">dela </w:t>
      </w:r>
      <w:r w:rsidR="00C9604B">
        <w:rPr>
          <w:rFonts w:ascii="Arial" w:eastAsia="Times New Roman" w:hAnsi="Arial"/>
          <w:color w:val="000000"/>
          <w:sz w:val="22"/>
          <w:szCs w:val="22"/>
        </w:rPr>
        <w:t xml:space="preserve">na grobovih </w:t>
      </w:r>
      <w:r w:rsidRPr="00C9604B">
        <w:rPr>
          <w:rFonts w:ascii="Arial" w:eastAsia="Times New Roman" w:hAnsi="Arial"/>
          <w:color w:val="000000"/>
          <w:sz w:val="22"/>
          <w:szCs w:val="22"/>
        </w:rPr>
        <w:t xml:space="preserve">na območju pokopališča (klesanje in barvanje črk, čiščenje spomenikov in drugih nagrobnih obeležij ter vrtnarske storitve) </w:t>
      </w:r>
      <w:r w:rsidR="00C9604B" w:rsidRPr="00C9604B">
        <w:rPr>
          <w:rFonts w:ascii="Arial" w:eastAsia="Times New Roman" w:hAnsi="Arial"/>
          <w:color w:val="000000"/>
          <w:sz w:val="22"/>
          <w:szCs w:val="22"/>
        </w:rPr>
        <w:t xml:space="preserve">ni potrebno </w:t>
      </w:r>
      <w:r w:rsidR="00C9604B">
        <w:rPr>
          <w:rFonts w:ascii="Arial" w:eastAsia="Times New Roman" w:hAnsi="Arial"/>
          <w:color w:val="000000"/>
          <w:sz w:val="22"/>
          <w:szCs w:val="22"/>
        </w:rPr>
        <w:t xml:space="preserve">soglasje ali priglasitev del. Pri izvedbi teh del so izvajalci dolžni izvesti ob upoštevanju </w:t>
      </w:r>
      <w:r w:rsidR="00C9604B" w:rsidRPr="00C9604B">
        <w:rPr>
          <w:rFonts w:ascii="Arial" w:eastAsia="Times New Roman" w:hAnsi="Arial"/>
          <w:color w:val="000000"/>
          <w:sz w:val="22"/>
          <w:szCs w:val="22"/>
        </w:rPr>
        <w:t>krajevn</w:t>
      </w:r>
      <w:r w:rsidR="00C9604B">
        <w:rPr>
          <w:rFonts w:ascii="Arial" w:eastAsia="Times New Roman" w:hAnsi="Arial"/>
          <w:color w:val="000000"/>
          <w:sz w:val="22"/>
          <w:szCs w:val="22"/>
        </w:rPr>
        <w:t>ih</w:t>
      </w:r>
      <w:r w:rsidR="00C9604B" w:rsidRPr="00C9604B">
        <w:rPr>
          <w:rFonts w:ascii="Arial" w:eastAsia="Times New Roman" w:hAnsi="Arial"/>
          <w:color w:val="000000"/>
          <w:sz w:val="22"/>
          <w:szCs w:val="22"/>
        </w:rPr>
        <w:t xml:space="preserve"> običaje</w:t>
      </w:r>
      <w:r w:rsidR="00C9604B">
        <w:rPr>
          <w:rFonts w:ascii="Arial" w:eastAsia="Times New Roman" w:hAnsi="Arial"/>
          <w:color w:val="000000"/>
          <w:sz w:val="22"/>
          <w:szCs w:val="22"/>
        </w:rPr>
        <w:t>v in ohranitvi celovite podobe pokopališča</w:t>
      </w:r>
      <w:r w:rsidR="00FB7EE6" w:rsidRPr="00C9604B">
        <w:rPr>
          <w:rFonts w:ascii="Arial" w:eastAsia="Times New Roman" w:hAnsi="Arial"/>
          <w:color w:val="000000"/>
          <w:sz w:val="22"/>
          <w:szCs w:val="22"/>
        </w:rPr>
        <w:t>.</w:t>
      </w:r>
    </w:p>
    <w:p w14:paraId="0C513C25" w14:textId="77777777" w:rsidR="00413C95" w:rsidRPr="00C41E1E" w:rsidRDefault="00413C95" w:rsidP="00413C95">
      <w:pPr>
        <w:rPr>
          <w:rFonts w:ascii="Arial" w:hAnsi="Arial"/>
          <w:sz w:val="22"/>
          <w:szCs w:val="22"/>
        </w:rPr>
      </w:pPr>
    </w:p>
    <w:p w14:paraId="237D02C1" w14:textId="77777777" w:rsidR="00413C95" w:rsidRPr="00C41E1E" w:rsidRDefault="00413C95" w:rsidP="00DB41CC">
      <w:pPr>
        <w:pStyle w:val="Odstavekseznama"/>
        <w:numPr>
          <w:ilvl w:val="0"/>
          <w:numId w:val="24"/>
        </w:numPr>
        <w:jc w:val="both"/>
        <w:rPr>
          <w:rFonts w:ascii="Arial" w:eastAsia="Times New Roman" w:hAnsi="Arial"/>
          <w:b/>
          <w:sz w:val="22"/>
          <w:szCs w:val="22"/>
        </w:rPr>
      </w:pPr>
      <w:r w:rsidRPr="00C41E1E">
        <w:rPr>
          <w:rFonts w:ascii="Arial" w:eastAsia="Times New Roman" w:hAnsi="Arial"/>
          <w:b/>
          <w:sz w:val="22"/>
          <w:szCs w:val="22"/>
        </w:rPr>
        <w:t>VZDRŽEVANJE REDA IN MIRU NA POKOPALIŠČU</w:t>
      </w:r>
    </w:p>
    <w:p w14:paraId="0DDF5925" w14:textId="77777777" w:rsidR="00413C95" w:rsidRPr="00C41E1E" w:rsidRDefault="00413C95" w:rsidP="00413C95">
      <w:pPr>
        <w:rPr>
          <w:rFonts w:ascii="Arial" w:hAnsi="Arial"/>
          <w:sz w:val="22"/>
          <w:szCs w:val="22"/>
        </w:rPr>
      </w:pPr>
    </w:p>
    <w:p w14:paraId="4C6B884E" w14:textId="77777777" w:rsidR="00413C95" w:rsidRPr="00C41E1E" w:rsidRDefault="00413C95" w:rsidP="008D329F">
      <w:pPr>
        <w:pStyle w:val="Odstavekseznama"/>
        <w:numPr>
          <w:ilvl w:val="0"/>
          <w:numId w:val="23"/>
        </w:numPr>
        <w:jc w:val="center"/>
        <w:rPr>
          <w:rFonts w:ascii="Arial" w:hAnsi="Arial"/>
          <w:b/>
          <w:sz w:val="22"/>
          <w:szCs w:val="22"/>
        </w:rPr>
      </w:pPr>
      <w:r w:rsidRPr="00C41E1E">
        <w:rPr>
          <w:rFonts w:ascii="Arial" w:hAnsi="Arial"/>
          <w:b/>
          <w:sz w:val="22"/>
          <w:szCs w:val="22"/>
        </w:rPr>
        <w:t>člen</w:t>
      </w:r>
    </w:p>
    <w:p w14:paraId="5458E416" w14:textId="77777777" w:rsidR="00413C95" w:rsidRPr="00C41E1E" w:rsidRDefault="00413C95" w:rsidP="00413C95">
      <w:pPr>
        <w:rPr>
          <w:rFonts w:ascii="Arial" w:hAnsi="Arial"/>
          <w:sz w:val="22"/>
          <w:szCs w:val="22"/>
        </w:rPr>
      </w:pPr>
    </w:p>
    <w:p w14:paraId="71331255" w14:textId="77777777" w:rsidR="00413C95" w:rsidRPr="00C41E1E" w:rsidRDefault="00413C95" w:rsidP="00413C95">
      <w:pPr>
        <w:jc w:val="both"/>
        <w:rPr>
          <w:rFonts w:ascii="Arial" w:eastAsia="Times New Roman" w:hAnsi="Arial"/>
          <w:sz w:val="22"/>
          <w:szCs w:val="22"/>
        </w:rPr>
      </w:pPr>
      <w:r w:rsidRPr="00C41E1E">
        <w:rPr>
          <w:rFonts w:ascii="Arial" w:eastAsia="Times New Roman" w:hAnsi="Arial"/>
          <w:sz w:val="22"/>
          <w:szCs w:val="22"/>
        </w:rPr>
        <w:t>Obiskovalec pokopališča oziroma mrliške vežice je dolžan opustiti vse, kar žali spoštovanje do umrlih oziroma svojce pokojnika.</w:t>
      </w:r>
    </w:p>
    <w:p w14:paraId="4F5327C3" w14:textId="77777777" w:rsidR="00413C95" w:rsidRPr="00C41E1E" w:rsidRDefault="00413C95" w:rsidP="00413C95">
      <w:pPr>
        <w:jc w:val="both"/>
        <w:rPr>
          <w:rFonts w:ascii="Arial" w:eastAsia="Times New Roman" w:hAnsi="Arial"/>
          <w:sz w:val="22"/>
          <w:szCs w:val="22"/>
        </w:rPr>
      </w:pPr>
    </w:p>
    <w:p w14:paraId="4429386F" w14:textId="77777777" w:rsidR="00413C95" w:rsidRPr="00C41E1E" w:rsidRDefault="00413C95" w:rsidP="00413C95">
      <w:pPr>
        <w:jc w:val="both"/>
        <w:rPr>
          <w:rFonts w:ascii="Arial" w:eastAsia="Times New Roman" w:hAnsi="Arial"/>
          <w:sz w:val="22"/>
          <w:szCs w:val="22"/>
        </w:rPr>
      </w:pPr>
      <w:r w:rsidRPr="00C41E1E">
        <w:rPr>
          <w:rFonts w:ascii="Arial" w:eastAsia="Times New Roman" w:hAnsi="Arial"/>
          <w:sz w:val="22"/>
          <w:szCs w:val="22"/>
        </w:rPr>
        <w:t>Na pokopališču in mrliški vežici je prepovedano:</w:t>
      </w:r>
    </w:p>
    <w:p w14:paraId="7C66D6EF" w14:textId="77777777" w:rsidR="00413C95" w:rsidRPr="00C41E1E" w:rsidRDefault="00413C95" w:rsidP="00DB41CC">
      <w:pPr>
        <w:pStyle w:val="Odstavekseznama"/>
        <w:numPr>
          <w:ilvl w:val="0"/>
          <w:numId w:val="19"/>
        </w:numPr>
        <w:jc w:val="both"/>
        <w:rPr>
          <w:rFonts w:ascii="Arial" w:eastAsia="Times New Roman" w:hAnsi="Arial"/>
          <w:sz w:val="22"/>
          <w:szCs w:val="22"/>
        </w:rPr>
      </w:pPr>
      <w:r w:rsidRPr="00C41E1E">
        <w:rPr>
          <w:rFonts w:ascii="Arial" w:eastAsia="Times New Roman" w:hAnsi="Arial"/>
          <w:sz w:val="22"/>
          <w:szCs w:val="22"/>
        </w:rPr>
        <w:t>nedostojno vedenje, vpitje, glasno smejanje, razgrajanje in podobno;</w:t>
      </w:r>
    </w:p>
    <w:p w14:paraId="10507C26" w14:textId="77777777" w:rsidR="00413C95" w:rsidRPr="00C41E1E" w:rsidRDefault="00413C95" w:rsidP="00DB41CC">
      <w:pPr>
        <w:pStyle w:val="Odstavekseznama"/>
        <w:numPr>
          <w:ilvl w:val="0"/>
          <w:numId w:val="19"/>
        </w:numPr>
        <w:jc w:val="both"/>
        <w:rPr>
          <w:rFonts w:ascii="Arial" w:eastAsia="Times New Roman" w:hAnsi="Arial"/>
          <w:sz w:val="22"/>
          <w:szCs w:val="22"/>
        </w:rPr>
      </w:pPr>
      <w:r w:rsidRPr="00C41E1E">
        <w:rPr>
          <w:rFonts w:ascii="Arial" w:eastAsia="Times New Roman" w:hAnsi="Arial"/>
          <w:sz w:val="22"/>
          <w:szCs w:val="22"/>
        </w:rPr>
        <w:lastRenderedPageBreak/>
        <w:t>odlaganje odpadkov ob ograji ali na tuje grobove oziroma izven za to določenega prostora;</w:t>
      </w:r>
    </w:p>
    <w:p w14:paraId="7AB771E0" w14:textId="77777777" w:rsidR="00413C95" w:rsidRPr="00C41E1E" w:rsidRDefault="00413C95" w:rsidP="00DB41CC">
      <w:pPr>
        <w:pStyle w:val="Odstavekseznama"/>
        <w:numPr>
          <w:ilvl w:val="0"/>
          <w:numId w:val="19"/>
        </w:numPr>
        <w:jc w:val="both"/>
        <w:rPr>
          <w:rFonts w:ascii="Arial" w:eastAsia="Times New Roman" w:hAnsi="Arial"/>
          <w:sz w:val="22"/>
          <w:szCs w:val="22"/>
        </w:rPr>
      </w:pPr>
      <w:r w:rsidRPr="00C41E1E">
        <w:rPr>
          <w:rFonts w:ascii="Arial" w:eastAsia="Times New Roman" w:hAnsi="Arial"/>
          <w:sz w:val="22"/>
          <w:szCs w:val="22"/>
        </w:rPr>
        <w:t>stopanje in hoja po grobovih;</w:t>
      </w:r>
    </w:p>
    <w:p w14:paraId="6A98A7CB" w14:textId="77777777" w:rsidR="00413C95" w:rsidRPr="00C41E1E" w:rsidRDefault="00413C95" w:rsidP="00DB41CC">
      <w:pPr>
        <w:pStyle w:val="Odstavekseznama"/>
        <w:numPr>
          <w:ilvl w:val="0"/>
          <w:numId w:val="19"/>
        </w:numPr>
        <w:jc w:val="both"/>
        <w:rPr>
          <w:rFonts w:ascii="Arial" w:eastAsia="Times New Roman" w:hAnsi="Arial"/>
          <w:sz w:val="22"/>
          <w:szCs w:val="22"/>
        </w:rPr>
      </w:pPr>
      <w:r w:rsidRPr="00C41E1E">
        <w:rPr>
          <w:rFonts w:ascii="Arial" w:eastAsia="Times New Roman" w:hAnsi="Arial"/>
          <w:sz w:val="22"/>
          <w:szCs w:val="22"/>
        </w:rPr>
        <w:t>trganje zelenja in cvetja na tujih grobovih in nasadih;</w:t>
      </w:r>
    </w:p>
    <w:p w14:paraId="7D69F5AD" w14:textId="77777777" w:rsidR="00413C95" w:rsidRPr="00C41E1E" w:rsidRDefault="00413C95" w:rsidP="00DB41CC">
      <w:pPr>
        <w:pStyle w:val="Odstavekseznama"/>
        <w:numPr>
          <w:ilvl w:val="0"/>
          <w:numId w:val="19"/>
        </w:numPr>
        <w:jc w:val="both"/>
        <w:rPr>
          <w:rFonts w:ascii="Arial" w:eastAsia="Times New Roman" w:hAnsi="Arial"/>
          <w:sz w:val="22"/>
          <w:szCs w:val="22"/>
        </w:rPr>
      </w:pPr>
      <w:r w:rsidRPr="00C41E1E">
        <w:rPr>
          <w:rFonts w:ascii="Arial" w:eastAsia="Times New Roman" w:hAnsi="Arial"/>
          <w:sz w:val="22"/>
          <w:szCs w:val="22"/>
        </w:rPr>
        <w:t>onesnaževanje pokopališkega prostora in mrliške vežice;</w:t>
      </w:r>
    </w:p>
    <w:p w14:paraId="6502F35E" w14:textId="77777777" w:rsidR="00413C95" w:rsidRPr="00C41E1E" w:rsidRDefault="00413C95" w:rsidP="00DB41CC">
      <w:pPr>
        <w:pStyle w:val="Odstavekseznama"/>
        <w:numPr>
          <w:ilvl w:val="0"/>
          <w:numId w:val="19"/>
        </w:numPr>
        <w:jc w:val="both"/>
        <w:rPr>
          <w:rFonts w:ascii="Arial" w:eastAsia="Times New Roman" w:hAnsi="Arial"/>
          <w:sz w:val="22"/>
          <w:szCs w:val="22"/>
        </w:rPr>
      </w:pPr>
      <w:r w:rsidRPr="00C41E1E">
        <w:rPr>
          <w:rFonts w:ascii="Arial" w:eastAsia="Times New Roman" w:hAnsi="Arial"/>
          <w:sz w:val="22"/>
          <w:szCs w:val="22"/>
        </w:rPr>
        <w:t>vožnja s kolesi, motornimi vozili ali njihovo shranjevanje na pokopališču;</w:t>
      </w:r>
    </w:p>
    <w:p w14:paraId="4093A4A0" w14:textId="77777777" w:rsidR="00451701" w:rsidRPr="00C41E1E" w:rsidRDefault="00413C95" w:rsidP="00DB41CC">
      <w:pPr>
        <w:pStyle w:val="Odstavekseznama"/>
        <w:numPr>
          <w:ilvl w:val="0"/>
          <w:numId w:val="19"/>
        </w:numPr>
        <w:jc w:val="both"/>
        <w:rPr>
          <w:rFonts w:ascii="Arial" w:eastAsia="Times New Roman" w:hAnsi="Arial"/>
          <w:sz w:val="22"/>
          <w:szCs w:val="22"/>
        </w:rPr>
      </w:pPr>
      <w:r w:rsidRPr="00C41E1E">
        <w:rPr>
          <w:rFonts w:ascii="Arial" w:eastAsia="Times New Roman" w:hAnsi="Arial"/>
          <w:sz w:val="22"/>
          <w:szCs w:val="22"/>
        </w:rPr>
        <w:t>poškodovanje grobov, mrliške v</w:t>
      </w:r>
      <w:r w:rsidR="000F45E1" w:rsidRPr="00C41E1E">
        <w:rPr>
          <w:rFonts w:ascii="Arial" w:eastAsia="Times New Roman" w:hAnsi="Arial"/>
          <w:sz w:val="22"/>
          <w:szCs w:val="22"/>
        </w:rPr>
        <w:t>ežice in pokopaliških prostorov;</w:t>
      </w:r>
    </w:p>
    <w:p w14:paraId="3D72FBDE" w14:textId="77777777" w:rsidR="00451701" w:rsidRPr="00C41E1E" w:rsidRDefault="000F45E1" w:rsidP="00DB41CC">
      <w:pPr>
        <w:pStyle w:val="Odstavekseznama"/>
        <w:numPr>
          <w:ilvl w:val="0"/>
          <w:numId w:val="19"/>
        </w:numPr>
        <w:jc w:val="both"/>
        <w:rPr>
          <w:rFonts w:ascii="Arial" w:eastAsia="Times New Roman" w:hAnsi="Arial"/>
          <w:sz w:val="22"/>
          <w:szCs w:val="22"/>
        </w:rPr>
      </w:pPr>
      <w:r w:rsidRPr="00C41E1E">
        <w:rPr>
          <w:rFonts w:ascii="Arial" w:eastAsia="Times New Roman" w:hAnsi="Arial"/>
          <w:sz w:val="22"/>
          <w:szCs w:val="22"/>
        </w:rPr>
        <w:t>odlaganje odpadkov, ki niso nastali na pokopališču, v pokopališke kapacitete za odpadke;</w:t>
      </w:r>
    </w:p>
    <w:p w14:paraId="4CC4AEEF" w14:textId="77777777" w:rsidR="00451701" w:rsidRPr="00C41E1E" w:rsidRDefault="000F45E1" w:rsidP="00DB41CC">
      <w:pPr>
        <w:pStyle w:val="Odstavekseznama"/>
        <w:numPr>
          <w:ilvl w:val="0"/>
          <w:numId w:val="19"/>
        </w:numPr>
        <w:jc w:val="both"/>
        <w:rPr>
          <w:rFonts w:ascii="Arial" w:eastAsia="Times New Roman" w:hAnsi="Arial"/>
          <w:sz w:val="22"/>
          <w:szCs w:val="22"/>
        </w:rPr>
      </w:pPr>
      <w:r w:rsidRPr="00C41E1E">
        <w:rPr>
          <w:rFonts w:ascii="Arial" w:eastAsia="Times New Roman" w:hAnsi="Arial"/>
          <w:sz w:val="22"/>
          <w:szCs w:val="22"/>
        </w:rPr>
        <w:t>onesnaženje ali poškodovanje pokopaliških objektov in naprav, nagrobnikov, grobov ali nasadov;</w:t>
      </w:r>
    </w:p>
    <w:p w14:paraId="40D583D7" w14:textId="77777777" w:rsidR="00451701" w:rsidRPr="00C41E1E" w:rsidRDefault="000F45E1" w:rsidP="00DB41CC">
      <w:pPr>
        <w:pStyle w:val="Odstavekseznama"/>
        <w:numPr>
          <w:ilvl w:val="0"/>
          <w:numId w:val="19"/>
        </w:numPr>
        <w:jc w:val="both"/>
        <w:rPr>
          <w:rFonts w:ascii="Arial" w:eastAsia="Times New Roman" w:hAnsi="Arial"/>
          <w:sz w:val="22"/>
          <w:szCs w:val="22"/>
        </w:rPr>
      </w:pPr>
      <w:r w:rsidRPr="00C41E1E">
        <w:rPr>
          <w:rFonts w:ascii="Arial" w:eastAsia="Times New Roman" w:hAnsi="Arial"/>
          <w:sz w:val="22"/>
          <w:szCs w:val="22"/>
        </w:rPr>
        <w:t>vodenje živali na pokopališki prostor in objekte na območju pokopališča;</w:t>
      </w:r>
    </w:p>
    <w:p w14:paraId="714F1EF2" w14:textId="77777777" w:rsidR="00451701" w:rsidRPr="00C41E1E" w:rsidRDefault="000F45E1" w:rsidP="00DB41CC">
      <w:pPr>
        <w:pStyle w:val="Odstavekseznama"/>
        <w:numPr>
          <w:ilvl w:val="0"/>
          <w:numId w:val="19"/>
        </w:numPr>
        <w:jc w:val="both"/>
        <w:rPr>
          <w:rFonts w:ascii="Arial" w:eastAsia="Times New Roman" w:hAnsi="Arial"/>
          <w:sz w:val="22"/>
          <w:szCs w:val="22"/>
        </w:rPr>
      </w:pPr>
      <w:r w:rsidRPr="00C41E1E">
        <w:rPr>
          <w:rFonts w:ascii="Arial" w:eastAsia="Times New Roman" w:hAnsi="Arial"/>
          <w:sz w:val="22"/>
          <w:szCs w:val="22"/>
        </w:rPr>
        <w:t>odtujevanje predmetov s tujih grobov, pokopaliških prostorov in z objektov v območju pokopališča;</w:t>
      </w:r>
    </w:p>
    <w:p w14:paraId="1A1AE3B0" w14:textId="77777777" w:rsidR="00B14FE6" w:rsidRPr="00C41E1E" w:rsidRDefault="000F45E1" w:rsidP="00DB41CC">
      <w:pPr>
        <w:pStyle w:val="Odstavekseznama"/>
        <w:numPr>
          <w:ilvl w:val="0"/>
          <w:numId w:val="19"/>
        </w:numPr>
        <w:jc w:val="both"/>
        <w:rPr>
          <w:rFonts w:ascii="Arial" w:eastAsia="Times New Roman" w:hAnsi="Arial"/>
          <w:sz w:val="22"/>
          <w:szCs w:val="22"/>
        </w:rPr>
      </w:pPr>
      <w:r w:rsidRPr="00C41E1E">
        <w:rPr>
          <w:rFonts w:ascii="Arial" w:eastAsia="Times New Roman" w:hAnsi="Arial"/>
          <w:sz w:val="22"/>
          <w:szCs w:val="22"/>
        </w:rPr>
        <w:t>opravljati prevoz</w:t>
      </w:r>
      <w:r w:rsidR="00451701" w:rsidRPr="00C41E1E">
        <w:rPr>
          <w:rFonts w:ascii="Arial" w:eastAsia="Times New Roman" w:hAnsi="Arial"/>
          <w:sz w:val="22"/>
          <w:szCs w:val="22"/>
        </w:rPr>
        <w:t>e</w:t>
      </w:r>
      <w:r w:rsidRPr="00C41E1E">
        <w:rPr>
          <w:rFonts w:ascii="Arial" w:eastAsia="Times New Roman" w:hAnsi="Arial"/>
          <w:sz w:val="22"/>
          <w:szCs w:val="22"/>
        </w:rPr>
        <w:t xml:space="preserve">, kamnoseških, vrtnarskih, </w:t>
      </w:r>
      <w:proofErr w:type="spellStart"/>
      <w:r w:rsidRPr="00C41E1E">
        <w:rPr>
          <w:rFonts w:ascii="Arial" w:eastAsia="Times New Roman" w:hAnsi="Arial"/>
          <w:sz w:val="22"/>
          <w:szCs w:val="22"/>
        </w:rPr>
        <w:t>kovinostrugarskih</w:t>
      </w:r>
      <w:proofErr w:type="spellEnd"/>
      <w:r w:rsidRPr="00C41E1E">
        <w:rPr>
          <w:rFonts w:ascii="Arial" w:eastAsia="Times New Roman" w:hAnsi="Arial"/>
          <w:sz w:val="22"/>
          <w:szCs w:val="22"/>
        </w:rPr>
        <w:t xml:space="preserve"> in drugih del v času napovedane pogrebne svečanosti;</w:t>
      </w:r>
    </w:p>
    <w:p w14:paraId="66B55E2F" w14:textId="149D8EC3" w:rsidR="000F45E1" w:rsidRPr="00C41E1E" w:rsidRDefault="000F45E1" w:rsidP="00DB41CC">
      <w:pPr>
        <w:pStyle w:val="Odstavekseznama"/>
        <w:numPr>
          <w:ilvl w:val="0"/>
          <w:numId w:val="19"/>
        </w:numPr>
        <w:jc w:val="both"/>
        <w:rPr>
          <w:rFonts w:ascii="Arial" w:eastAsia="Times New Roman" w:hAnsi="Arial"/>
          <w:sz w:val="22"/>
          <w:szCs w:val="22"/>
        </w:rPr>
      </w:pPr>
      <w:r w:rsidRPr="00C41E1E">
        <w:rPr>
          <w:rFonts w:ascii="Arial" w:eastAsia="Times New Roman" w:hAnsi="Arial"/>
          <w:sz w:val="22"/>
          <w:szCs w:val="22"/>
        </w:rPr>
        <w:t>nameščanje reklamnih sporočil na območju pokopališča, razen uradnih obvestil upravljavca.</w:t>
      </w:r>
    </w:p>
    <w:p w14:paraId="41212C0F" w14:textId="77777777" w:rsidR="00413C95" w:rsidRPr="00C41E1E" w:rsidRDefault="00413C95" w:rsidP="008347A8">
      <w:pPr>
        <w:shd w:val="clear" w:color="auto" w:fill="FFFFFF"/>
        <w:jc w:val="both"/>
        <w:rPr>
          <w:rFonts w:ascii="Arial" w:eastAsia="Times New Roman" w:hAnsi="Arial"/>
          <w:sz w:val="22"/>
          <w:szCs w:val="22"/>
        </w:rPr>
      </w:pPr>
    </w:p>
    <w:p w14:paraId="30A41C08" w14:textId="77777777" w:rsidR="00C84345" w:rsidRPr="00C41E1E" w:rsidRDefault="00C84345" w:rsidP="008347A8">
      <w:pPr>
        <w:rPr>
          <w:rFonts w:ascii="Arial" w:eastAsia="Times New Roman" w:hAnsi="Arial"/>
          <w:sz w:val="22"/>
          <w:szCs w:val="22"/>
        </w:rPr>
      </w:pPr>
    </w:p>
    <w:p w14:paraId="22D43DEB" w14:textId="4CE8B842" w:rsidR="00C84345" w:rsidRDefault="00D07B16" w:rsidP="00DB41CC">
      <w:pPr>
        <w:pStyle w:val="Odstavekseznama"/>
        <w:numPr>
          <w:ilvl w:val="0"/>
          <w:numId w:val="24"/>
        </w:numPr>
        <w:jc w:val="both"/>
        <w:rPr>
          <w:rFonts w:ascii="Arial" w:hAnsi="Arial"/>
          <w:b/>
          <w:sz w:val="22"/>
          <w:szCs w:val="22"/>
          <w:shd w:val="clear" w:color="auto" w:fill="FFFFFF"/>
        </w:rPr>
      </w:pPr>
      <w:r w:rsidRPr="00C41E1E">
        <w:rPr>
          <w:rFonts w:ascii="Arial" w:hAnsi="Arial"/>
          <w:b/>
          <w:sz w:val="22"/>
          <w:szCs w:val="22"/>
          <w:shd w:val="clear" w:color="auto" w:fill="FFFFFF"/>
        </w:rPr>
        <w:t>POGREBNA DEJAVNOST</w:t>
      </w:r>
    </w:p>
    <w:p w14:paraId="16F18BB4" w14:textId="715F202F" w:rsidR="00FA7B67" w:rsidRPr="00FA7B67" w:rsidRDefault="00FA7B67" w:rsidP="00FA7B67">
      <w:pPr>
        <w:jc w:val="both"/>
        <w:rPr>
          <w:rFonts w:ascii="Arial" w:hAnsi="Arial"/>
          <w:sz w:val="22"/>
          <w:szCs w:val="22"/>
        </w:rPr>
      </w:pPr>
    </w:p>
    <w:p w14:paraId="02D9FD32" w14:textId="77777777" w:rsidR="00FA7B67" w:rsidRPr="00C9604B" w:rsidRDefault="00FA7B67" w:rsidP="00FA7B67">
      <w:pPr>
        <w:pStyle w:val="Odstavekseznama"/>
        <w:numPr>
          <w:ilvl w:val="0"/>
          <w:numId w:val="23"/>
        </w:numPr>
        <w:jc w:val="center"/>
        <w:rPr>
          <w:rFonts w:ascii="Arial" w:hAnsi="Arial"/>
          <w:b/>
          <w:sz w:val="22"/>
          <w:szCs w:val="22"/>
        </w:rPr>
      </w:pPr>
      <w:r w:rsidRPr="00C9604B">
        <w:rPr>
          <w:rFonts w:ascii="Arial" w:hAnsi="Arial"/>
          <w:b/>
          <w:sz w:val="22"/>
          <w:szCs w:val="22"/>
        </w:rPr>
        <w:t>člen</w:t>
      </w:r>
    </w:p>
    <w:p w14:paraId="7FD3086E" w14:textId="22FF8033" w:rsidR="00FA7B67" w:rsidRPr="00C9604B" w:rsidRDefault="00C9604B" w:rsidP="00C9604B">
      <w:pPr>
        <w:jc w:val="center"/>
        <w:rPr>
          <w:rFonts w:ascii="Arial" w:hAnsi="Arial"/>
          <w:b/>
          <w:sz w:val="22"/>
          <w:szCs w:val="22"/>
        </w:rPr>
      </w:pPr>
      <w:r w:rsidRPr="00C9604B">
        <w:rPr>
          <w:rFonts w:ascii="Arial" w:hAnsi="Arial"/>
          <w:b/>
          <w:sz w:val="22"/>
          <w:szCs w:val="22"/>
        </w:rPr>
        <w:t>(zagotavljanje storitev pogrebne dejavnosti)</w:t>
      </w:r>
    </w:p>
    <w:p w14:paraId="7C314F4C" w14:textId="77777777" w:rsidR="00C9604B" w:rsidRPr="00C9604B" w:rsidRDefault="00C9604B" w:rsidP="00FA7B67">
      <w:pPr>
        <w:jc w:val="both"/>
        <w:rPr>
          <w:rFonts w:ascii="Arial" w:hAnsi="Arial"/>
          <w:sz w:val="22"/>
          <w:szCs w:val="22"/>
        </w:rPr>
      </w:pPr>
    </w:p>
    <w:p w14:paraId="507D0A7D" w14:textId="5D266687" w:rsidR="00AB37CE" w:rsidRPr="00C9604B" w:rsidRDefault="00AB37CE" w:rsidP="00AB37CE">
      <w:pPr>
        <w:jc w:val="both"/>
        <w:rPr>
          <w:rFonts w:ascii="Arial" w:eastAsia="Times New Roman" w:hAnsi="Arial"/>
          <w:sz w:val="22"/>
          <w:szCs w:val="22"/>
        </w:rPr>
      </w:pPr>
      <w:r w:rsidRPr="00C9604B">
        <w:rPr>
          <w:rFonts w:ascii="Arial" w:eastAsia="Times New Roman" w:hAnsi="Arial"/>
          <w:sz w:val="22"/>
          <w:szCs w:val="22"/>
        </w:rPr>
        <w:t xml:space="preserve">Pogrebne dejavnosti v Občini Nazarje </w:t>
      </w:r>
      <w:r w:rsidR="00FB7EE6" w:rsidRPr="00C9604B">
        <w:rPr>
          <w:rFonts w:ascii="Arial" w:eastAsia="Times New Roman" w:hAnsi="Arial"/>
          <w:sz w:val="22"/>
          <w:szCs w:val="22"/>
        </w:rPr>
        <w:t xml:space="preserve">iz </w:t>
      </w:r>
      <w:r w:rsidRPr="00C9604B">
        <w:rPr>
          <w:rFonts w:ascii="Arial" w:eastAsia="Times New Roman" w:hAnsi="Arial"/>
          <w:sz w:val="22"/>
          <w:szCs w:val="22"/>
        </w:rPr>
        <w:t>drugega odstavka 2. člena tega odloka se zagotavljajo na sledeč način:</w:t>
      </w:r>
    </w:p>
    <w:p w14:paraId="4DE603AA" w14:textId="073BEC19" w:rsidR="00AB37CE" w:rsidRPr="00C9604B" w:rsidRDefault="00AB37CE" w:rsidP="00AB37CE">
      <w:pPr>
        <w:pStyle w:val="Odstavekseznama"/>
        <w:numPr>
          <w:ilvl w:val="0"/>
          <w:numId w:val="19"/>
        </w:numPr>
        <w:jc w:val="both"/>
        <w:rPr>
          <w:rFonts w:ascii="Arial" w:hAnsi="Arial"/>
          <w:sz w:val="22"/>
          <w:szCs w:val="22"/>
        </w:rPr>
      </w:pPr>
      <w:r w:rsidRPr="00C9604B">
        <w:rPr>
          <w:rFonts w:ascii="Arial" w:eastAsia="Times New Roman" w:hAnsi="Arial"/>
          <w:sz w:val="22"/>
          <w:szCs w:val="22"/>
        </w:rPr>
        <w:t>gospodarska javna služba zagotavljanja 24-urne dežurne službe se zagotavlja s podelitvijo koncesije;</w:t>
      </w:r>
    </w:p>
    <w:p w14:paraId="6DFB5E0D" w14:textId="1080FF6D" w:rsidR="00AB37CE" w:rsidRPr="00C9604B" w:rsidRDefault="00AB37CE" w:rsidP="00AB37CE">
      <w:pPr>
        <w:pStyle w:val="Odstavekseznama"/>
        <w:numPr>
          <w:ilvl w:val="0"/>
          <w:numId w:val="19"/>
        </w:numPr>
        <w:jc w:val="both"/>
        <w:rPr>
          <w:rFonts w:ascii="Arial" w:hAnsi="Arial"/>
          <w:sz w:val="22"/>
          <w:szCs w:val="22"/>
        </w:rPr>
      </w:pPr>
      <w:r w:rsidRPr="00C9604B">
        <w:rPr>
          <w:rFonts w:ascii="Arial" w:hAnsi="Arial"/>
          <w:sz w:val="22"/>
          <w:szCs w:val="22"/>
        </w:rPr>
        <w:t xml:space="preserve">pogrebne dejavnosti </w:t>
      </w:r>
      <w:r w:rsidRPr="00C9604B">
        <w:rPr>
          <w:rFonts w:ascii="Arial" w:eastAsia="Times New Roman" w:hAnsi="Arial"/>
          <w:sz w:val="22"/>
          <w:szCs w:val="22"/>
        </w:rPr>
        <w:t>prevoza, priprave in upepelitve pokojnika ter priprava in izvedba pogreba se zagotavljajo na trgu.</w:t>
      </w:r>
    </w:p>
    <w:p w14:paraId="292BDEA3" w14:textId="77777777" w:rsidR="00AB37CE" w:rsidRPr="00C9604B" w:rsidRDefault="00AB37CE" w:rsidP="00FA7B67">
      <w:pPr>
        <w:jc w:val="both"/>
        <w:rPr>
          <w:rFonts w:ascii="Arial" w:hAnsi="Arial"/>
          <w:sz w:val="22"/>
          <w:szCs w:val="22"/>
        </w:rPr>
      </w:pPr>
    </w:p>
    <w:p w14:paraId="3570B2C7" w14:textId="3A22ED57" w:rsidR="00FA7B67" w:rsidRPr="00C9604B" w:rsidRDefault="00FA7B67" w:rsidP="00FA7B67">
      <w:pPr>
        <w:jc w:val="both"/>
        <w:rPr>
          <w:rFonts w:ascii="Arial" w:hAnsi="Arial"/>
          <w:sz w:val="22"/>
          <w:szCs w:val="22"/>
        </w:rPr>
      </w:pPr>
      <w:r w:rsidRPr="00C9604B">
        <w:rPr>
          <w:rFonts w:ascii="Arial" w:hAnsi="Arial"/>
          <w:sz w:val="22"/>
          <w:szCs w:val="22"/>
        </w:rPr>
        <w:t xml:space="preserve">Koncesija </w:t>
      </w:r>
      <w:r w:rsidR="00AB37CE" w:rsidRPr="00C9604B">
        <w:rPr>
          <w:rFonts w:ascii="Arial" w:eastAsia="Times New Roman" w:hAnsi="Arial"/>
          <w:sz w:val="22"/>
          <w:szCs w:val="22"/>
        </w:rPr>
        <w:t xml:space="preserve">zagotavljanja 24-urne dežurne službe </w:t>
      </w:r>
      <w:r w:rsidRPr="00C9604B">
        <w:rPr>
          <w:rFonts w:ascii="Arial" w:hAnsi="Arial"/>
          <w:sz w:val="22"/>
          <w:szCs w:val="22"/>
        </w:rPr>
        <w:t>se podeli po postopku iz tega odloka. Z izbranim koncesionarjem se sklene koncesijsko pogodbo, v kateri se podrobneje določi obseg in vrsto del.</w:t>
      </w:r>
    </w:p>
    <w:p w14:paraId="43582023" w14:textId="77777777" w:rsidR="00C84345" w:rsidRPr="00C41E1E" w:rsidRDefault="00C84345" w:rsidP="00C84345">
      <w:pPr>
        <w:jc w:val="both"/>
        <w:rPr>
          <w:rFonts w:ascii="Arial" w:hAnsi="Arial"/>
          <w:b/>
          <w:sz w:val="22"/>
          <w:szCs w:val="22"/>
          <w:shd w:val="clear" w:color="auto" w:fill="FFFFFF"/>
        </w:rPr>
      </w:pPr>
    </w:p>
    <w:p w14:paraId="26D5A84C" w14:textId="77777777" w:rsidR="00C84345" w:rsidRPr="00C41E1E" w:rsidRDefault="00C84345" w:rsidP="008D329F">
      <w:pPr>
        <w:pStyle w:val="Odstavekseznama"/>
        <w:numPr>
          <w:ilvl w:val="0"/>
          <w:numId w:val="23"/>
        </w:numPr>
        <w:jc w:val="center"/>
        <w:rPr>
          <w:rFonts w:ascii="Arial" w:hAnsi="Arial"/>
          <w:b/>
          <w:sz w:val="22"/>
          <w:szCs w:val="22"/>
        </w:rPr>
      </w:pPr>
      <w:r w:rsidRPr="00C41E1E">
        <w:rPr>
          <w:rFonts w:ascii="Arial" w:hAnsi="Arial"/>
          <w:b/>
          <w:sz w:val="22"/>
          <w:szCs w:val="22"/>
        </w:rPr>
        <w:t>člen</w:t>
      </w:r>
    </w:p>
    <w:p w14:paraId="6DA62D52" w14:textId="421DA932" w:rsidR="00C84345" w:rsidRPr="00C41E1E" w:rsidRDefault="006D5310" w:rsidP="006D5310">
      <w:pPr>
        <w:jc w:val="center"/>
        <w:rPr>
          <w:rFonts w:ascii="Arial" w:hAnsi="Arial"/>
          <w:b/>
          <w:sz w:val="22"/>
          <w:szCs w:val="22"/>
        </w:rPr>
      </w:pPr>
      <w:r w:rsidRPr="00C41E1E">
        <w:rPr>
          <w:rFonts w:ascii="Arial" w:hAnsi="Arial"/>
          <w:b/>
          <w:sz w:val="22"/>
          <w:szCs w:val="22"/>
        </w:rPr>
        <w:t>(izvajalci pogrebne dejavnosti)</w:t>
      </w:r>
    </w:p>
    <w:p w14:paraId="1B258818" w14:textId="77777777" w:rsidR="00C84345" w:rsidRPr="00C41E1E" w:rsidRDefault="00C84345" w:rsidP="00C84345">
      <w:pPr>
        <w:jc w:val="both"/>
        <w:rPr>
          <w:rFonts w:ascii="Arial" w:hAnsi="Arial"/>
          <w:sz w:val="22"/>
          <w:szCs w:val="22"/>
        </w:rPr>
      </w:pPr>
    </w:p>
    <w:p w14:paraId="1E7C64E5" w14:textId="14349459" w:rsidR="00574C87" w:rsidRPr="00C41E1E" w:rsidRDefault="00574C87" w:rsidP="00C84345">
      <w:pPr>
        <w:jc w:val="both"/>
        <w:rPr>
          <w:rFonts w:ascii="Arial" w:hAnsi="Arial"/>
          <w:sz w:val="22"/>
          <w:szCs w:val="22"/>
        </w:rPr>
      </w:pPr>
      <w:r w:rsidRPr="00C41E1E">
        <w:rPr>
          <w:rFonts w:ascii="Arial" w:hAnsi="Arial"/>
          <w:sz w:val="22"/>
          <w:szCs w:val="22"/>
        </w:rPr>
        <w:t xml:space="preserve">Pogrebna dejavnost se izvaja v skladu z vsakokrat veljavnim zakonom, ki ureja pokopališko in pogrebno </w:t>
      </w:r>
      <w:r w:rsidR="00B14FE6" w:rsidRPr="00C41E1E">
        <w:rPr>
          <w:rFonts w:ascii="Arial" w:hAnsi="Arial"/>
          <w:sz w:val="22"/>
          <w:szCs w:val="22"/>
        </w:rPr>
        <w:t>dejavnost.</w:t>
      </w:r>
    </w:p>
    <w:p w14:paraId="6DFB1DAE" w14:textId="77777777" w:rsidR="00574C87" w:rsidRPr="00C41E1E" w:rsidRDefault="00574C87" w:rsidP="00C84345">
      <w:pPr>
        <w:jc w:val="both"/>
        <w:rPr>
          <w:rFonts w:ascii="Arial" w:hAnsi="Arial"/>
          <w:sz w:val="22"/>
          <w:szCs w:val="22"/>
        </w:rPr>
      </w:pPr>
    </w:p>
    <w:p w14:paraId="09E2CA60" w14:textId="49E19417" w:rsidR="00C84345" w:rsidRPr="00C41E1E" w:rsidRDefault="00C84345" w:rsidP="00C84345">
      <w:pPr>
        <w:jc w:val="both"/>
        <w:rPr>
          <w:rFonts w:ascii="Arial" w:hAnsi="Arial"/>
          <w:sz w:val="22"/>
          <w:szCs w:val="22"/>
        </w:rPr>
      </w:pPr>
      <w:r w:rsidRPr="00C41E1E">
        <w:rPr>
          <w:rFonts w:ascii="Arial" w:hAnsi="Arial"/>
          <w:sz w:val="22"/>
          <w:szCs w:val="22"/>
        </w:rPr>
        <w:t>Izvajalci pogrebne dejavnosti morajo izpolnjevati pogoje iz zakona in drugih predpisov, ki urejajo pogrebno in pokopališko dejavnost ter pridobiti dovoljenje za opravljanje pogrebne dejavnosti.</w:t>
      </w:r>
    </w:p>
    <w:p w14:paraId="1C305D2B" w14:textId="0672F5D1" w:rsidR="006D5310" w:rsidRPr="00C41E1E" w:rsidRDefault="006D5310" w:rsidP="00C84345">
      <w:pPr>
        <w:jc w:val="both"/>
        <w:rPr>
          <w:rFonts w:ascii="Arial" w:hAnsi="Arial"/>
          <w:sz w:val="22"/>
          <w:szCs w:val="22"/>
        </w:rPr>
      </w:pPr>
    </w:p>
    <w:p w14:paraId="1B576EDA" w14:textId="01DEFD8A" w:rsidR="00C84345" w:rsidRPr="00C41E1E" w:rsidRDefault="00D07B16" w:rsidP="008D329F">
      <w:pPr>
        <w:pStyle w:val="Odstavekseznama"/>
        <w:numPr>
          <w:ilvl w:val="0"/>
          <w:numId w:val="23"/>
        </w:numPr>
        <w:shd w:val="clear" w:color="auto" w:fill="FFFFFF"/>
        <w:jc w:val="center"/>
        <w:rPr>
          <w:rFonts w:ascii="Arial" w:hAnsi="Arial"/>
          <w:b/>
          <w:sz w:val="22"/>
          <w:szCs w:val="22"/>
        </w:rPr>
      </w:pPr>
      <w:r w:rsidRPr="00C41E1E">
        <w:rPr>
          <w:rFonts w:ascii="Arial" w:hAnsi="Arial"/>
          <w:b/>
          <w:sz w:val="22"/>
          <w:szCs w:val="22"/>
        </w:rPr>
        <w:t>č</w:t>
      </w:r>
      <w:r w:rsidR="00C84345" w:rsidRPr="00C41E1E">
        <w:rPr>
          <w:rFonts w:ascii="Arial" w:hAnsi="Arial"/>
          <w:b/>
          <w:sz w:val="22"/>
          <w:szCs w:val="22"/>
        </w:rPr>
        <w:t>len</w:t>
      </w:r>
    </w:p>
    <w:p w14:paraId="20998D47" w14:textId="27B509E7" w:rsidR="00D07B16" w:rsidRPr="00C41E1E" w:rsidRDefault="00D07B16" w:rsidP="00D07B16">
      <w:pPr>
        <w:pStyle w:val="Odstavekseznama"/>
        <w:shd w:val="clear" w:color="auto" w:fill="FFFFFF"/>
        <w:jc w:val="center"/>
        <w:rPr>
          <w:rFonts w:ascii="Arial" w:hAnsi="Arial"/>
          <w:b/>
          <w:sz w:val="22"/>
          <w:szCs w:val="22"/>
        </w:rPr>
      </w:pPr>
      <w:r w:rsidRPr="00C41E1E">
        <w:rPr>
          <w:rFonts w:ascii="Arial" w:hAnsi="Arial"/>
          <w:b/>
          <w:sz w:val="22"/>
          <w:szCs w:val="22"/>
        </w:rPr>
        <w:t>(prijava pokopa)</w:t>
      </w:r>
    </w:p>
    <w:p w14:paraId="044454C0" w14:textId="77777777" w:rsidR="00C84345" w:rsidRPr="00C41E1E" w:rsidRDefault="00C84345" w:rsidP="00C84345">
      <w:pPr>
        <w:shd w:val="clear" w:color="auto" w:fill="FFFFFF"/>
        <w:jc w:val="both"/>
        <w:rPr>
          <w:rFonts w:ascii="Arial" w:hAnsi="Arial"/>
          <w:b/>
          <w:sz w:val="22"/>
          <w:szCs w:val="22"/>
        </w:rPr>
      </w:pPr>
    </w:p>
    <w:p w14:paraId="4C73FC07" w14:textId="77777777" w:rsidR="00C84345" w:rsidRPr="00C41E1E" w:rsidRDefault="00C84345" w:rsidP="0074692A">
      <w:pPr>
        <w:jc w:val="both"/>
        <w:rPr>
          <w:rFonts w:ascii="Arial" w:eastAsia="Times New Roman" w:hAnsi="Arial"/>
          <w:sz w:val="22"/>
          <w:szCs w:val="22"/>
        </w:rPr>
      </w:pPr>
      <w:r w:rsidRPr="00C41E1E">
        <w:rPr>
          <w:rFonts w:ascii="Arial" w:eastAsia="Times New Roman" w:hAnsi="Arial"/>
          <w:sz w:val="22"/>
          <w:szCs w:val="22"/>
        </w:rPr>
        <w:t>Pokop odredi mrliški preglednik po ugotovljeni smrti in tudi določi okvirni čas pokopa.</w:t>
      </w:r>
    </w:p>
    <w:p w14:paraId="18986DD0" w14:textId="77777777" w:rsidR="00C84345" w:rsidRPr="00C41E1E" w:rsidRDefault="00C84345" w:rsidP="0074692A">
      <w:pPr>
        <w:jc w:val="both"/>
        <w:rPr>
          <w:rFonts w:ascii="Arial" w:eastAsia="Times New Roman" w:hAnsi="Arial"/>
          <w:sz w:val="22"/>
          <w:szCs w:val="22"/>
        </w:rPr>
      </w:pPr>
    </w:p>
    <w:p w14:paraId="2AB9932A" w14:textId="587C0161" w:rsidR="00C84345" w:rsidRPr="00C41E1E" w:rsidRDefault="00C84345" w:rsidP="0074692A">
      <w:pPr>
        <w:jc w:val="both"/>
        <w:rPr>
          <w:rFonts w:ascii="Arial" w:eastAsia="Times New Roman" w:hAnsi="Arial"/>
          <w:sz w:val="22"/>
          <w:szCs w:val="22"/>
        </w:rPr>
      </w:pPr>
      <w:r w:rsidRPr="00C41E1E">
        <w:rPr>
          <w:rFonts w:ascii="Arial" w:eastAsia="Times New Roman" w:hAnsi="Arial"/>
          <w:sz w:val="22"/>
          <w:szCs w:val="22"/>
        </w:rPr>
        <w:t>Naročnik pogreba oziroma izvajalec pogrebne dejavnosti prijavi pokop upravljavcu pokopališča.</w:t>
      </w:r>
    </w:p>
    <w:p w14:paraId="284DC660" w14:textId="4AC00613" w:rsidR="00D07B16" w:rsidRPr="00C41E1E" w:rsidRDefault="00D07B16" w:rsidP="0074692A">
      <w:pPr>
        <w:jc w:val="both"/>
        <w:rPr>
          <w:rFonts w:ascii="Arial" w:eastAsia="Times New Roman" w:hAnsi="Arial"/>
          <w:sz w:val="22"/>
          <w:szCs w:val="22"/>
        </w:rPr>
      </w:pPr>
    </w:p>
    <w:p w14:paraId="43B5DF65" w14:textId="6693438E" w:rsidR="00D07B16" w:rsidRPr="00C41E1E" w:rsidRDefault="00D07B16" w:rsidP="0074692A">
      <w:pPr>
        <w:jc w:val="both"/>
        <w:rPr>
          <w:rFonts w:ascii="Arial" w:eastAsia="Times New Roman" w:hAnsi="Arial"/>
          <w:sz w:val="22"/>
          <w:szCs w:val="22"/>
        </w:rPr>
      </w:pPr>
      <w:r w:rsidRPr="00C41E1E">
        <w:rPr>
          <w:rFonts w:ascii="Arial" w:eastAsia="Times New Roman" w:hAnsi="Arial"/>
          <w:sz w:val="22"/>
          <w:szCs w:val="22"/>
        </w:rPr>
        <w:lastRenderedPageBreak/>
        <w:t>K prijavi pokopa mora naročnik pogreba oziroma izvajalec pogrebne dejavnosti priložiti listino, ki jo izda pooblaščeni zdravnik oziroma zdravstvena organizacija, ali matičar matičnega registra, kjer je bila smrt prijavljena.</w:t>
      </w:r>
    </w:p>
    <w:p w14:paraId="2C4F7A7D" w14:textId="77777777" w:rsidR="00C84345" w:rsidRPr="00C41E1E" w:rsidRDefault="00C84345" w:rsidP="0074692A">
      <w:pPr>
        <w:jc w:val="both"/>
        <w:rPr>
          <w:rFonts w:ascii="Arial" w:eastAsia="Times New Roman" w:hAnsi="Arial"/>
          <w:sz w:val="22"/>
          <w:szCs w:val="22"/>
        </w:rPr>
      </w:pPr>
    </w:p>
    <w:p w14:paraId="001AEB26" w14:textId="7DAE18D3" w:rsidR="00C84345" w:rsidRPr="00C41E1E" w:rsidRDefault="00C84345" w:rsidP="0074692A">
      <w:pPr>
        <w:jc w:val="both"/>
        <w:rPr>
          <w:rFonts w:ascii="Arial" w:eastAsia="Times New Roman" w:hAnsi="Arial"/>
          <w:sz w:val="22"/>
          <w:szCs w:val="22"/>
        </w:rPr>
      </w:pPr>
      <w:r w:rsidRPr="00C41E1E">
        <w:rPr>
          <w:rFonts w:ascii="Arial" w:eastAsia="Times New Roman" w:hAnsi="Arial"/>
          <w:sz w:val="22"/>
          <w:szCs w:val="22"/>
        </w:rPr>
        <w:t xml:space="preserve">Če naročnika ni, prijavi pokop občina, </w:t>
      </w:r>
      <w:r w:rsidR="0074692A" w:rsidRPr="00C41E1E">
        <w:rPr>
          <w:rFonts w:ascii="Arial" w:eastAsia="Times New Roman" w:hAnsi="Arial"/>
          <w:sz w:val="22"/>
          <w:szCs w:val="22"/>
        </w:rPr>
        <w:t>v kolikor</w:t>
      </w:r>
      <w:r w:rsidRPr="00C41E1E">
        <w:rPr>
          <w:rFonts w:ascii="Arial" w:eastAsia="Times New Roman" w:hAnsi="Arial"/>
          <w:sz w:val="22"/>
          <w:szCs w:val="22"/>
        </w:rPr>
        <w:t xml:space="preserve"> je imel pokojnik zadnje stalno prebivališče</w:t>
      </w:r>
      <w:r w:rsidR="0074692A" w:rsidRPr="00C41E1E">
        <w:rPr>
          <w:rFonts w:ascii="Arial" w:eastAsia="Times New Roman" w:hAnsi="Arial"/>
          <w:sz w:val="22"/>
          <w:szCs w:val="22"/>
        </w:rPr>
        <w:t xml:space="preserve"> na območju občine</w:t>
      </w:r>
      <w:r w:rsidRPr="00C41E1E">
        <w:rPr>
          <w:rFonts w:ascii="Arial" w:eastAsia="Times New Roman" w:hAnsi="Arial"/>
          <w:sz w:val="22"/>
          <w:szCs w:val="22"/>
        </w:rPr>
        <w:t>.</w:t>
      </w:r>
    </w:p>
    <w:p w14:paraId="23BBCD33" w14:textId="77777777" w:rsidR="00C84345" w:rsidRPr="00C41E1E" w:rsidRDefault="00C84345" w:rsidP="0074692A">
      <w:pPr>
        <w:jc w:val="both"/>
        <w:rPr>
          <w:rFonts w:ascii="Arial" w:eastAsia="Times New Roman" w:hAnsi="Arial"/>
          <w:sz w:val="22"/>
          <w:szCs w:val="22"/>
        </w:rPr>
      </w:pPr>
    </w:p>
    <w:p w14:paraId="76BBE070" w14:textId="77777777" w:rsidR="00C84345" w:rsidRPr="00C41E1E" w:rsidRDefault="00C84345" w:rsidP="0074692A">
      <w:pPr>
        <w:shd w:val="clear" w:color="auto" w:fill="FFFFFF"/>
        <w:jc w:val="both"/>
        <w:rPr>
          <w:rFonts w:ascii="Arial" w:hAnsi="Arial"/>
          <w:b/>
          <w:sz w:val="22"/>
          <w:szCs w:val="22"/>
        </w:rPr>
      </w:pPr>
      <w:r w:rsidRPr="00C41E1E">
        <w:rPr>
          <w:rFonts w:ascii="Arial" w:eastAsia="Times New Roman" w:hAnsi="Arial"/>
          <w:sz w:val="22"/>
          <w:szCs w:val="22"/>
        </w:rPr>
        <w:t>Upravljavec pokopališča ne sme dovoliti pokopa, če mu ob prijavi oz. pred pokopom niso predložena dokazila o prijavi smrti.</w:t>
      </w:r>
    </w:p>
    <w:p w14:paraId="209E18C8" w14:textId="31869169" w:rsidR="00C84345" w:rsidRPr="00C41E1E" w:rsidRDefault="00C84345" w:rsidP="00C84345">
      <w:pPr>
        <w:shd w:val="clear" w:color="auto" w:fill="FFFFFF"/>
        <w:jc w:val="both"/>
        <w:rPr>
          <w:rFonts w:ascii="Arial" w:hAnsi="Arial"/>
          <w:sz w:val="22"/>
          <w:szCs w:val="22"/>
        </w:rPr>
      </w:pPr>
    </w:p>
    <w:p w14:paraId="6C29804D" w14:textId="343504CE" w:rsidR="00C84345" w:rsidRPr="00C41E1E" w:rsidRDefault="006D5310" w:rsidP="008D329F">
      <w:pPr>
        <w:pStyle w:val="Odstavekseznama"/>
        <w:numPr>
          <w:ilvl w:val="0"/>
          <w:numId w:val="23"/>
        </w:numPr>
        <w:shd w:val="clear" w:color="auto" w:fill="FFFFFF"/>
        <w:jc w:val="center"/>
        <w:rPr>
          <w:rFonts w:ascii="Arial" w:hAnsi="Arial"/>
          <w:b/>
          <w:sz w:val="22"/>
          <w:szCs w:val="22"/>
        </w:rPr>
      </w:pPr>
      <w:r w:rsidRPr="00C41E1E">
        <w:rPr>
          <w:rFonts w:ascii="Arial" w:hAnsi="Arial"/>
          <w:b/>
          <w:sz w:val="22"/>
          <w:szCs w:val="22"/>
        </w:rPr>
        <w:t>č</w:t>
      </w:r>
      <w:r w:rsidR="00C84345" w:rsidRPr="00C41E1E">
        <w:rPr>
          <w:rFonts w:ascii="Arial" w:hAnsi="Arial"/>
          <w:b/>
          <w:sz w:val="22"/>
          <w:szCs w:val="22"/>
        </w:rPr>
        <w:t>len</w:t>
      </w:r>
    </w:p>
    <w:p w14:paraId="51C3CCB6" w14:textId="50C5E3B9" w:rsidR="006D5310" w:rsidRPr="00C41E1E" w:rsidRDefault="006D5310" w:rsidP="006D5310">
      <w:pPr>
        <w:shd w:val="clear" w:color="auto" w:fill="FFFFFF"/>
        <w:jc w:val="center"/>
        <w:rPr>
          <w:rFonts w:ascii="Arial" w:hAnsi="Arial"/>
          <w:b/>
          <w:sz w:val="22"/>
          <w:szCs w:val="22"/>
        </w:rPr>
      </w:pPr>
      <w:r w:rsidRPr="00C41E1E">
        <w:rPr>
          <w:rFonts w:ascii="Arial" w:hAnsi="Arial"/>
          <w:b/>
          <w:sz w:val="22"/>
          <w:szCs w:val="22"/>
        </w:rPr>
        <w:t>(pogrebna slovesnost)</w:t>
      </w:r>
    </w:p>
    <w:p w14:paraId="5D7AD225" w14:textId="77777777" w:rsidR="006D5310" w:rsidRPr="00C41E1E" w:rsidRDefault="006D5310" w:rsidP="006D5310">
      <w:pPr>
        <w:jc w:val="both"/>
        <w:rPr>
          <w:rFonts w:ascii="Arial" w:eastAsia="Times New Roman" w:hAnsi="Arial"/>
          <w:sz w:val="22"/>
          <w:szCs w:val="22"/>
        </w:rPr>
      </w:pPr>
    </w:p>
    <w:p w14:paraId="736B38E7" w14:textId="1DC303F0" w:rsidR="006D5310" w:rsidRPr="00C41E1E" w:rsidRDefault="006D5310" w:rsidP="006D5310">
      <w:pPr>
        <w:jc w:val="both"/>
        <w:rPr>
          <w:rFonts w:ascii="Arial" w:eastAsia="Times New Roman" w:hAnsi="Arial"/>
          <w:sz w:val="22"/>
          <w:szCs w:val="22"/>
        </w:rPr>
      </w:pPr>
      <w:r w:rsidRPr="00C41E1E">
        <w:rPr>
          <w:rFonts w:ascii="Arial" w:eastAsia="Times New Roman" w:hAnsi="Arial"/>
          <w:sz w:val="22"/>
          <w:szCs w:val="22"/>
        </w:rPr>
        <w:t>Pogrebna slovesnost obsega dejanja slovesa pred pokopom pokojnika oziroma pred upepelitvijo.</w:t>
      </w:r>
    </w:p>
    <w:p w14:paraId="076B38B2" w14:textId="77777777" w:rsidR="006D5310" w:rsidRPr="00C41E1E" w:rsidRDefault="006D5310" w:rsidP="006D5310">
      <w:pPr>
        <w:jc w:val="both"/>
        <w:rPr>
          <w:rFonts w:ascii="Arial" w:eastAsia="Times New Roman" w:hAnsi="Arial"/>
          <w:sz w:val="22"/>
          <w:szCs w:val="22"/>
        </w:rPr>
      </w:pPr>
    </w:p>
    <w:p w14:paraId="280ACC9C" w14:textId="4AADE145" w:rsidR="00C84345" w:rsidRPr="00C41E1E" w:rsidRDefault="00C84345" w:rsidP="00C84345">
      <w:pPr>
        <w:jc w:val="both"/>
        <w:rPr>
          <w:rFonts w:ascii="Arial" w:eastAsia="Times New Roman" w:hAnsi="Arial"/>
          <w:sz w:val="22"/>
          <w:szCs w:val="22"/>
        </w:rPr>
      </w:pPr>
      <w:r w:rsidRPr="00C41E1E">
        <w:rPr>
          <w:rFonts w:ascii="Arial" w:eastAsia="Times New Roman" w:hAnsi="Arial"/>
          <w:sz w:val="22"/>
          <w:szCs w:val="22"/>
        </w:rPr>
        <w:t>Pogrebna slovesnost se organizira v skladu z voljo umrlega ali najbližjega sorodnika.</w:t>
      </w:r>
    </w:p>
    <w:p w14:paraId="41584C3F" w14:textId="77777777" w:rsidR="00C84345" w:rsidRPr="00C41E1E" w:rsidRDefault="00C84345" w:rsidP="00C84345">
      <w:pPr>
        <w:jc w:val="both"/>
        <w:rPr>
          <w:rFonts w:ascii="Arial" w:eastAsia="Times New Roman" w:hAnsi="Arial"/>
          <w:sz w:val="22"/>
          <w:szCs w:val="22"/>
        </w:rPr>
      </w:pPr>
    </w:p>
    <w:p w14:paraId="7371E2FA" w14:textId="4BDCCBFA" w:rsidR="00C84345" w:rsidRPr="00C41E1E" w:rsidRDefault="00C84345" w:rsidP="00C84345">
      <w:pPr>
        <w:jc w:val="both"/>
        <w:rPr>
          <w:rFonts w:ascii="Arial" w:eastAsia="Times New Roman" w:hAnsi="Arial"/>
          <w:sz w:val="22"/>
          <w:szCs w:val="22"/>
        </w:rPr>
      </w:pPr>
      <w:r w:rsidRPr="00C41E1E">
        <w:rPr>
          <w:rFonts w:ascii="Arial" w:eastAsia="Times New Roman" w:hAnsi="Arial"/>
          <w:sz w:val="22"/>
          <w:szCs w:val="22"/>
        </w:rPr>
        <w:t>Pogrebna svečanost se ne organizira, če se opravi pogreb skladno z voljo umrlega ali njegovih najbližjih sorodnikov v družinskem krogu.</w:t>
      </w:r>
    </w:p>
    <w:p w14:paraId="708A1D4B" w14:textId="7D92C087" w:rsidR="006D5310" w:rsidRPr="00C41E1E" w:rsidRDefault="006D5310" w:rsidP="00C84345">
      <w:pPr>
        <w:jc w:val="both"/>
        <w:rPr>
          <w:rFonts w:ascii="Arial" w:eastAsia="Times New Roman" w:hAnsi="Arial"/>
          <w:sz w:val="22"/>
          <w:szCs w:val="22"/>
        </w:rPr>
      </w:pPr>
    </w:p>
    <w:p w14:paraId="01F0E5AC" w14:textId="2F657FD4" w:rsidR="006D5310" w:rsidRPr="00C41E1E" w:rsidRDefault="006D5310" w:rsidP="00C84345">
      <w:pPr>
        <w:jc w:val="both"/>
        <w:rPr>
          <w:rFonts w:ascii="Arial" w:eastAsia="Times New Roman" w:hAnsi="Arial"/>
          <w:sz w:val="22"/>
          <w:szCs w:val="22"/>
        </w:rPr>
      </w:pPr>
      <w:r w:rsidRPr="00C41E1E">
        <w:rPr>
          <w:rFonts w:ascii="Arial" w:eastAsia="Times New Roman" w:hAnsi="Arial"/>
          <w:sz w:val="22"/>
          <w:szCs w:val="22"/>
        </w:rPr>
        <w:t>Če pokojnik ni izrazil svoje volje o načinu pokopa in pogrebni slovesnosti, odloča o tem naročnik pogreba, na krajevno običajen način oziroma način, ki ni v nasprotju z moralo.</w:t>
      </w:r>
    </w:p>
    <w:p w14:paraId="731D85B5" w14:textId="77777777" w:rsidR="00C84345" w:rsidRPr="00C41E1E" w:rsidRDefault="00C84345" w:rsidP="00C84345">
      <w:pPr>
        <w:jc w:val="both"/>
        <w:rPr>
          <w:rFonts w:ascii="Arial" w:eastAsia="Times New Roman" w:hAnsi="Arial"/>
          <w:sz w:val="22"/>
          <w:szCs w:val="22"/>
        </w:rPr>
      </w:pPr>
    </w:p>
    <w:p w14:paraId="4E9F5861" w14:textId="63E5C513" w:rsidR="00C84345" w:rsidRPr="00C41E1E" w:rsidRDefault="00C84345" w:rsidP="00C84345">
      <w:pPr>
        <w:shd w:val="clear" w:color="auto" w:fill="FFFFFF"/>
        <w:jc w:val="both"/>
        <w:rPr>
          <w:rFonts w:ascii="Arial" w:eastAsia="Times New Roman" w:hAnsi="Arial"/>
          <w:sz w:val="22"/>
          <w:szCs w:val="22"/>
        </w:rPr>
      </w:pPr>
      <w:r w:rsidRPr="00C41E1E">
        <w:rPr>
          <w:rFonts w:ascii="Arial" w:eastAsia="Times New Roman" w:hAnsi="Arial"/>
          <w:sz w:val="22"/>
          <w:szCs w:val="22"/>
        </w:rPr>
        <w:t>Pogrebne svečanosti se lahko udeleži vsakdo in je dolžan upoštevati pravila dostojanstva in spoštovanja do umrlega.</w:t>
      </w:r>
    </w:p>
    <w:p w14:paraId="00C65AAC" w14:textId="54913A1F" w:rsidR="006D5310" w:rsidRPr="00C41E1E" w:rsidRDefault="006D5310" w:rsidP="00C84345">
      <w:pPr>
        <w:shd w:val="clear" w:color="auto" w:fill="FFFFFF"/>
        <w:jc w:val="both"/>
        <w:rPr>
          <w:rFonts w:ascii="Arial" w:eastAsia="Times New Roman" w:hAnsi="Arial"/>
          <w:sz w:val="22"/>
          <w:szCs w:val="22"/>
        </w:rPr>
      </w:pPr>
    </w:p>
    <w:p w14:paraId="6645306A" w14:textId="199E6515" w:rsidR="00C84345" w:rsidRPr="00C41E1E" w:rsidRDefault="00C84345" w:rsidP="00C84345">
      <w:pPr>
        <w:jc w:val="both"/>
        <w:rPr>
          <w:rFonts w:ascii="Arial" w:eastAsia="Times New Roman" w:hAnsi="Arial"/>
          <w:sz w:val="22"/>
          <w:szCs w:val="22"/>
        </w:rPr>
      </w:pPr>
      <w:r w:rsidRPr="00C41E1E">
        <w:rPr>
          <w:rFonts w:ascii="Arial" w:eastAsia="Times New Roman" w:hAnsi="Arial"/>
          <w:sz w:val="22"/>
          <w:szCs w:val="22"/>
        </w:rPr>
        <w:t xml:space="preserve">Pogrebna </w:t>
      </w:r>
      <w:r w:rsidR="006D5310" w:rsidRPr="00C41E1E">
        <w:rPr>
          <w:rFonts w:ascii="Arial" w:eastAsia="Times New Roman" w:hAnsi="Arial"/>
          <w:sz w:val="22"/>
          <w:szCs w:val="22"/>
        </w:rPr>
        <w:t>slovesnost</w:t>
      </w:r>
      <w:r w:rsidRPr="00C41E1E">
        <w:rPr>
          <w:rFonts w:ascii="Arial" w:eastAsia="Times New Roman" w:hAnsi="Arial"/>
          <w:sz w:val="22"/>
          <w:szCs w:val="22"/>
        </w:rPr>
        <w:t xml:space="preserve"> se odvija na krajevno običajen način. Praviloma se od umrlega najprej poslovijo govorniki, nato lahko sledijo pevci, recitatorji, orkestri ter verski obred. Po končani svečanosti se oblikuje pogrebni sprevod.</w:t>
      </w:r>
    </w:p>
    <w:p w14:paraId="075F3E09" w14:textId="4A2A0A31" w:rsidR="00C84345" w:rsidRPr="00C41E1E" w:rsidRDefault="00C84345" w:rsidP="00C84345">
      <w:pPr>
        <w:jc w:val="both"/>
        <w:rPr>
          <w:rFonts w:ascii="Arial" w:eastAsia="Times New Roman" w:hAnsi="Arial"/>
          <w:sz w:val="22"/>
          <w:szCs w:val="22"/>
        </w:rPr>
      </w:pPr>
    </w:p>
    <w:p w14:paraId="49D5DF2E" w14:textId="2E3C640D" w:rsidR="006D5310" w:rsidRPr="00C41E1E" w:rsidRDefault="006D5310" w:rsidP="00C84345">
      <w:pPr>
        <w:jc w:val="both"/>
        <w:rPr>
          <w:rFonts w:ascii="Arial" w:eastAsia="Times New Roman" w:hAnsi="Arial"/>
          <w:sz w:val="22"/>
          <w:szCs w:val="22"/>
        </w:rPr>
      </w:pPr>
      <w:r w:rsidRPr="00C41E1E">
        <w:rPr>
          <w:rFonts w:ascii="Arial" w:eastAsia="Times New Roman" w:hAnsi="Arial"/>
          <w:sz w:val="22"/>
          <w:szCs w:val="22"/>
        </w:rPr>
        <w:t>Govorniki pri pogrebu so dožni upoštevati pieteto do pokojnika in družine ter se distancirati od verske, rasne ali politične nestrpnosti.</w:t>
      </w:r>
    </w:p>
    <w:p w14:paraId="08789BD2" w14:textId="77777777" w:rsidR="006D5310" w:rsidRPr="00C41E1E" w:rsidRDefault="006D5310" w:rsidP="00C84345">
      <w:pPr>
        <w:jc w:val="both"/>
        <w:rPr>
          <w:rFonts w:ascii="Arial" w:eastAsia="Times New Roman" w:hAnsi="Arial"/>
          <w:sz w:val="22"/>
          <w:szCs w:val="22"/>
        </w:rPr>
      </w:pPr>
    </w:p>
    <w:p w14:paraId="54EF1989" w14:textId="75590A1C" w:rsidR="006D5310" w:rsidRPr="00C41E1E" w:rsidRDefault="006D5310" w:rsidP="006D5310">
      <w:pPr>
        <w:jc w:val="both"/>
        <w:rPr>
          <w:rFonts w:ascii="Arial" w:eastAsia="Times New Roman" w:hAnsi="Arial"/>
          <w:sz w:val="22"/>
          <w:szCs w:val="22"/>
        </w:rPr>
      </w:pPr>
      <w:r w:rsidRPr="00C41E1E">
        <w:rPr>
          <w:rFonts w:ascii="Arial" w:eastAsia="Times New Roman" w:hAnsi="Arial"/>
          <w:sz w:val="22"/>
          <w:szCs w:val="22"/>
        </w:rPr>
        <w:t>Pogrebne slovesnosti na pokopališču se pričnejo v vežici</w:t>
      </w:r>
      <w:r w:rsidR="00461F4C">
        <w:rPr>
          <w:rFonts w:ascii="Arial" w:eastAsia="Times New Roman" w:hAnsi="Arial"/>
          <w:sz w:val="22"/>
          <w:szCs w:val="22"/>
        </w:rPr>
        <w:t xml:space="preserve"> oz. drugem prostoru, ki je določen za ta namen</w:t>
      </w:r>
      <w:r w:rsidRPr="00C41E1E">
        <w:rPr>
          <w:rFonts w:ascii="Arial" w:eastAsia="Times New Roman" w:hAnsi="Arial"/>
          <w:sz w:val="22"/>
          <w:szCs w:val="22"/>
        </w:rPr>
        <w:t>.</w:t>
      </w:r>
    </w:p>
    <w:p w14:paraId="2CBD3214" w14:textId="713700C7" w:rsidR="006D5310" w:rsidRPr="00C41E1E" w:rsidRDefault="006D5310" w:rsidP="00C84345">
      <w:pPr>
        <w:jc w:val="both"/>
        <w:rPr>
          <w:rFonts w:ascii="Arial" w:eastAsia="Times New Roman" w:hAnsi="Arial"/>
          <w:sz w:val="22"/>
          <w:szCs w:val="22"/>
        </w:rPr>
      </w:pPr>
    </w:p>
    <w:p w14:paraId="7F137735" w14:textId="2236E644" w:rsidR="00C84345" w:rsidRPr="00C41E1E" w:rsidRDefault="00C84345" w:rsidP="00C84345">
      <w:pPr>
        <w:jc w:val="both"/>
        <w:rPr>
          <w:rFonts w:ascii="Arial" w:eastAsia="Times New Roman" w:hAnsi="Arial"/>
          <w:sz w:val="22"/>
          <w:szCs w:val="22"/>
        </w:rPr>
      </w:pPr>
      <w:r w:rsidRPr="00C41E1E">
        <w:rPr>
          <w:rFonts w:ascii="Arial" w:eastAsia="Times New Roman" w:hAnsi="Arial"/>
          <w:sz w:val="22"/>
          <w:szCs w:val="22"/>
        </w:rPr>
        <w:t>Pogrebni sprevod se razvrsti tako, da so na čelu nosilci zastav, verskih simbolov in praporov, nato nosilci vencev, nosilci javnih odlikovanj in drugih priznanj ter duhovniki s spremstvom.</w:t>
      </w:r>
      <w:r w:rsidR="00461F4C">
        <w:rPr>
          <w:rFonts w:ascii="Arial" w:eastAsia="Times New Roman" w:hAnsi="Arial"/>
          <w:sz w:val="22"/>
          <w:szCs w:val="22"/>
        </w:rPr>
        <w:t xml:space="preserve"> </w:t>
      </w:r>
      <w:r w:rsidRPr="00C41E1E">
        <w:rPr>
          <w:rFonts w:ascii="Arial" w:eastAsia="Times New Roman" w:hAnsi="Arial"/>
          <w:sz w:val="22"/>
          <w:szCs w:val="22"/>
        </w:rPr>
        <w:t>Za krsto oz. žaro sledijo sorodniki, nato drugi udeleženci pogreba do mesta pokopa.</w:t>
      </w:r>
    </w:p>
    <w:p w14:paraId="30711428" w14:textId="7D1F01C4" w:rsidR="00D07B16" w:rsidRPr="00C41E1E" w:rsidRDefault="00D07B16" w:rsidP="00C84345">
      <w:pPr>
        <w:jc w:val="both"/>
        <w:rPr>
          <w:rFonts w:ascii="Arial" w:eastAsia="Times New Roman" w:hAnsi="Arial"/>
          <w:sz w:val="22"/>
          <w:szCs w:val="22"/>
        </w:rPr>
      </w:pPr>
    </w:p>
    <w:p w14:paraId="25701F5B" w14:textId="77777777" w:rsidR="00D07B16" w:rsidRPr="00C41E1E" w:rsidRDefault="00D07B16" w:rsidP="00D07B16">
      <w:pPr>
        <w:jc w:val="both"/>
        <w:rPr>
          <w:rFonts w:ascii="Arial" w:eastAsia="Times New Roman" w:hAnsi="Arial"/>
          <w:sz w:val="22"/>
          <w:szCs w:val="22"/>
        </w:rPr>
      </w:pPr>
      <w:r w:rsidRPr="00C41E1E">
        <w:rPr>
          <w:rFonts w:ascii="Arial" w:eastAsia="Times New Roman" w:hAnsi="Arial"/>
          <w:sz w:val="22"/>
          <w:szCs w:val="22"/>
        </w:rPr>
        <w:t>Udeleženci pogrebne svečanosti se razvrstijo ob grobu. Med spuščanjem krste ali žare s posmrtnimi ostanki v grob se lahko vrši verski obred. Po minuti molka, poklonitvi zastav in praporov ter po govorih je pogreb končan. Najkasneje dve uri po končani svečanosti je potrebno grob zasuti. Z delom se sme pričeti, ko večina udeležencev zapusti grob.</w:t>
      </w:r>
    </w:p>
    <w:p w14:paraId="596FA958" w14:textId="77777777" w:rsidR="00D07B16" w:rsidRPr="00C41E1E" w:rsidRDefault="00D07B16" w:rsidP="00D07B16">
      <w:pPr>
        <w:jc w:val="both"/>
        <w:rPr>
          <w:rFonts w:ascii="Arial" w:hAnsi="Arial"/>
          <w:b/>
          <w:sz w:val="22"/>
          <w:szCs w:val="22"/>
        </w:rPr>
      </w:pPr>
    </w:p>
    <w:p w14:paraId="2BC07328" w14:textId="77777777" w:rsidR="00D07B16" w:rsidRPr="00C41E1E" w:rsidRDefault="00D07B16" w:rsidP="00D07B16">
      <w:pPr>
        <w:jc w:val="both"/>
        <w:rPr>
          <w:rFonts w:ascii="Arial" w:hAnsi="Arial"/>
          <w:b/>
          <w:sz w:val="22"/>
          <w:szCs w:val="22"/>
        </w:rPr>
      </w:pPr>
      <w:r w:rsidRPr="00C41E1E">
        <w:rPr>
          <w:rFonts w:ascii="Arial" w:eastAsia="Times New Roman" w:hAnsi="Arial"/>
          <w:sz w:val="22"/>
          <w:szCs w:val="22"/>
        </w:rPr>
        <w:t>Pri anonimnih pokopih se pogrebna svečanost zaključi na prostoru, ki ga upravljavec pokopališča določi v ta namen.</w:t>
      </w:r>
    </w:p>
    <w:p w14:paraId="216C3351" w14:textId="77777777" w:rsidR="00D07B16" w:rsidRPr="00C41E1E" w:rsidRDefault="00D07B16" w:rsidP="00C84345">
      <w:pPr>
        <w:jc w:val="both"/>
        <w:rPr>
          <w:rFonts w:ascii="Arial" w:eastAsia="Times New Roman" w:hAnsi="Arial"/>
          <w:sz w:val="22"/>
          <w:szCs w:val="22"/>
        </w:rPr>
      </w:pPr>
    </w:p>
    <w:p w14:paraId="35BC101F" w14:textId="09FA08E9" w:rsidR="00D07B16" w:rsidRPr="00C41E1E" w:rsidRDefault="00D07B16" w:rsidP="00C84345">
      <w:pPr>
        <w:jc w:val="both"/>
        <w:rPr>
          <w:rFonts w:ascii="Arial" w:hAnsi="Arial"/>
          <w:sz w:val="22"/>
          <w:szCs w:val="22"/>
        </w:rPr>
      </w:pPr>
      <w:r w:rsidRPr="00C41E1E">
        <w:rPr>
          <w:rFonts w:ascii="Arial" w:hAnsi="Arial"/>
          <w:sz w:val="22"/>
          <w:szCs w:val="22"/>
        </w:rPr>
        <w:t>Minimalna pogrebna slovesnost, ki jo izvede pogrebno pokopališko moštvo obsega prevoz ali prenos pokojnika iz mrliške vežice oziroma upepeljevalnice do mesta pokopa.</w:t>
      </w:r>
    </w:p>
    <w:p w14:paraId="47C490A8" w14:textId="5AEE5119" w:rsidR="00D07B16" w:rsidRPr="00C41E1E" w:rsidRDefault="00D07B16" w:rsidP="00C84345">
      <w:pPr>
        <w:jc w:val="both"/>
        <w:rPr>
          <w:rFonts w:ascii="Arial" w:hAnsi="Arial"/>
          <w:sz w:val="22"/>
          <w:szCs w:val="22"/>
        </w:rPr>
      </w:pPr>
    </w:p>
    <w:p w14:paraId="4636CDDD" w14:textId="5A7E4B97" w:rsidR="00C84345" w:rsidRPr="00C41E1E" w:rsidRDefault="002907A6" w:rsidP="008D329F">
      <w:pPr>
        <w:pStyle w:val="Odstavekseznama"/>
        <w:numPr>
          <w:ilvl w:val="0"/>
          <w:numId w:val="23"/>
        </w:numPr>
        <w:jc w:val="center"/>
        <w:rPr>
          <w:rFonts w:ascii="Arial" w:hAnsi="Arial"/>
          <w:b/>
          <w:sz w:val="22"/>
          <w:szCs w:val="22"/>
        </w:rPr>
      </w:pPr>
      <w:r w:rsidRPr="00C41E1E">
        <w:rPr>
          <w:rFonts w:ascii="Arial" w:hAnsi="Arial"/>
          <w:b/>
          <w:sz w:val="22"/>
          <w:szCs w:val="22"/>
        </w:rPr>
        <w:t>č</w:t>
      </w:r>
      <w:r w:rsidR="00C84345" w:rsidRPr="00C41E1E">
        <w:rPr>
          <w:rFonts w:ascii="Arial" w:hAnsi="Arial"/>
          <w:b/>
          <w:sz w:val="22"/>
          <w:szCs w:val="22"/>
        </w:rPr>
        <w:t>len</w:t>
      </w:r>
    </w:p>
    <w:p w14:paraId="68E233F2" w14:textId="3FF4D568" w:rsidR="002907A6" w:rsidRPr="00C41E1E" w:rsidRDefault="004F20D5" w:rsidP="00CE7442">
      <w:pPr>
        <w:pStyle w:val="Odstavekseznama"/>
        <w:ind w:left="0"/>
        <w:jc w:val="center"/>
        <w:rPr>
          <w:rFonts w:ascii="Arial" w:hAnsi="Arial"/>
          <w:b/>
          <w:sz w:val="22"/>
          <w:szCs w:val="22"/>
        </w:rPr>
      </w:pPr>
      <w:r>
        <w:rPr>
          <w:rFonts w:ascii="Arial" w:hAnsi="Arial"/>
          <w:b/>
          <w:sz w:val="22"/>
          <w:szCs w:val="22"/>
        </w:rPr>
        <w:t xml:space="preserve">       </w:t>
      </w:r>
      <w:r w:rsidR="002C36F1" w:rsidRPr="00C41E1E">
        <w:rPr>
          <w:rFonts w:ascii="Arial" w:hAnsi="Arial"/>
          <w:b/>
          <w:sz w:val="22"/>
          <w:szCs w:val="22"/>
        </w:rPr>
        <w:t>(pokop)</w:t>
      </w:r>
    </w:p>
    <w:p w14:paraId="74FD99FB" w14:textId="77777777" w:rsidR="00CE7442" w:rsidRPr="00C41E1E" w:rsidRDefault="00CE7442" w:rsidP="002C36F1">
      <w:pPr>
        <w:pStyle w:val="Odstavekseznama"/>
        <w:jc w:val="center"/>
        <w:rPr>
          <w:rFonts w:ascii="Arial" w:hAnsi="Arial"/>
          <w:b/>
          <w:sz w:val="22"/>
          <w:szCs w:val="22"/>
        </w:rPr>
      </w:pPr>
    </w:p>
    <w:p w14:paraId="375CAE2E" w14:textId="44143A23" w:rsidR="002C36F1" w:rsidRPr="00C41E1E" w:rsidRDefault="002C36F1" w:rsidP="002C36F1">
      <w:pPr>
        <w:jc w:val="both"/>
        <w:rPr>
          <w:rFonts w:ascii="Arial" w:eastAsia="Times New Roman" w:hAnsi="Arial"/>
          <w:sz w:val="22"/>
          <w:szCs w:val="22"/>
        </w:rPr>
      </w:pPr>
      <w:r w:rsidRPr="00C41E1E">
        <w:rPr>
          <w:rFonts w:ascii="Arial" w:eastAsia="Times New Roman" w:hAnsi="Arial"/>
          <w:sz w:val="22"/>
          <w:szCs w:val="22"/>
        </w:rPr>
        <w:lastRenderedPageBreak/>
        <w:t>Pokop obsega dejanja, ki omogočajo položitev posmrtnih ostankov oziroma upepeljenih ostankov pokojnika v grobni prostor ali raztros pepela, v skladu z voljo pokojnika in na način, določen s tem odlokom.</w:t>
      </w:r>
    </w:p>
    <w:p w14:paraId="4820C4F5" w14:textId="77777777" w:rsidR="002C36F1" w:rsidRPr="00C41E1E" w:rsidRDefault="002C36F1" w:rsidP="002C36F1">
      <w:pPr>
        <w:jc w:val="both"/>
        <w:rPr>
          <w:rFonts w:ascii="Arial" w:eastAsia="Times New Roman" w:hAnsi="Arial"/>
          <w:sz w:val="22"/>
          <w:szCs w:val="22"/>
        </w:rPr>
      </w:pPr>
    </w:p>
    <w:p w14:paraId="74EDB8DD" w14:textId="26269463" w:rsidR="002907A6" w:rsidRPr="00C41E1E" w:rsidRDefault="002C36F1" w:rsidP="002907A6">
      <w:pPr>
        <w:jc w:val="both"/>
        <w:rPr>
          <w:rFonts w:ascii="Arial" w:eastAsia="Times New Roman" w:hAnsi="Arial"/>
          <w:sz w:val="22"/>
          <w:szCs w:val="22"/>
        </w:rPr>
      </w:pPr>
      <w:r w:rsidRPr="00C41E1E">
        <w:rPr>
          <w:rFonts w:ascii="Arial" w:eastAsia="Times New Roman" w:hAnsi="Arial"/>
          <w:sz w:val="22"/>
          <w:szCs w:val="22"/>
        </w:rPr>
        <w:t xml:space="preserve">Pokop se opravi na pokopališču </w:t>
      </w:r>
      <w:r w:rsidR="002907A6" w:rsidRPr="00C41E1E">
        <w:rPr>
          <w:rFonts w:ascii="Arial" w:eastAsia="Times New Roman" w:hAnsi="Arial"/>
          <w:sz w:val="22"/>
          <w:szCs w:val="22"/>
        </w:rPr>
        <w:t>na enega od načinov, predvidenih v skladu z veljavno zakonodajo.</w:t>
      </w:r>
    </w:p>
    <w:p w14:paraId="779244C2" w14:textId="77777777" w:rsidR="002B050D" w:rsidRDefault="002B050D" w:rsidP="002C36F1">
      <w:pPr>
        <w:jc w:val="both"/>
        <w:rPr>
          <w:rFonts w:ascii="Arial" w:hAnsi="Arial"/>
          <w:sz w:val="22"/>
          <w:szCs w:val="22"/>
        </w:rPr>
      </w:pPr>
    </w:p>
    <w:p w14:paraId="29649759" w14:textId="7BE54D96" w:rsidR="002C36F1" w:rsidRPr="00C41E1E" w:rsidRDefault="002C36F1" w:rsidP="002C36F1">
      <w:pPr>
        <w:jc w:val="both"/>
        <w:rPr>
          <w:rFonts w:ascii="Arial" w:hAnsi="Arial"/>
          <w:color w:val="000000"/>
          <w:sz w:val="22"/>
          <w:szCs w:val="22"/>
          <w:shd w:val="clear" w:color="auto" w:fill="FFFFFF"/>
        </w:rPr>
      </w:pPr>
      <w:r w:rsidRPr="00C41E1E">
        <w:rPr>
          <w:rFonts w:ascii="Arial" w:hAnsi="Arial"/>
          <w:color w:val="000000"/>
          <w:sz w:val="22"/>
          <w:szCs w:val="22"/>
          <w:shd w:val="clear" w:color="auto" w:fill="FFFFFF"/>
        </w:rPr>
        <w:t>Pokop opravi pogrebno moštvo.</w:t>
      </w:r>
    </w:p>
    <w:p w14:paraId="130EF080" w14:textId="77777777" w:rsidR="002C36F1" w:rsidRPr="00C41E1E" w:rsidRDefault="002C36F1" w:rsidP="002C36F1">
      <w:pPr>
        <w:jc w:val="both"/>
        <w:rPr>
          <w:rFonts w:ascii="Arial" w:hAnsi="Arial"/>
          <w:color w:val="000000"/>
          <w:sz w:val="22"/>
          <w:szCs w:val="22"/>
          <w:shd w:val="clear" w:color="auto" w:fill="FFFFFF"/>
        </w:rPr>
      </w:pPr>
    </w:p>
    <w:p w14:paraId="3F2D16B2" w14:textId="77777777" w:rsidR="002C36F1" w:rsidRPr="00C41E1E" w:rsidRDefault="002C36F1" w:rsidP="002C36F1">
      <w:pPr>
        <w:jc w:val="both"/>
        <w:rPr>
          <w:rFonts w:ascii="Arial" w:eastAsia="Times New Roman" w:hAnsi="Arial"/>
          <w:sz w:val="22"/>
          <w:szCs w:val="22"/>
        </w:rPr>
      </w:pPr>
      <w:r w:rsidRPr="00C41E1E">
        <w:rPr>
          <w:rFonts w:ascii="Arial" w:hAnsi="Arial"/>
          <w:color w:val="000000"/>
          <w:sz w:val="22"/>
          <w:szCs w:val="22"/>
          <w:shd w:val="clear" w:color="auto" w:fill="FFFFFF"/>
        </w:rPr>
        <w:t>Dejavnost pogrebnega moštva lahko opravijo tudi druge osebe, skladno z voljo umrlega, njegovimi najbližjimi sorodniki ter krajevnimi običaji (gasilci…).</w:t>
      </w:r>
    </w:p>
    <w:p w14:paraId="710D1C1F" w14:textId="77777777" w:rsidR="00C85A0C" w:rsidRPr="00C41E1E" w:rsidRDefault="00C85A0C" w:rsidP="00C85A0C">
      <w:pPr>
        <w:pStyle w:val="Odstavekseznama"/>
        <w:jc w:val="both"/>
        <w:rPr>
          <w:rFonts w:ascii="Arial" w:eastAsia="Times New Roman" w:hAnsi="Arial"/>
          <w:sz w:val="22"/>
          <w:szCs w:val="22"/>
        </w:rPr>
      </w:pPr>
    </w:p>
    <w:p w14:paraId="1EFCB824" w14:textId="77777777" w:rsidR="00C85A0C" w:rsidRPr="00C41E1E" w:rsidRDefault="00C85A0C" w:rsidP="00C85A0C">
      <w:pPr>
        <w:pStyle w:val="Odstavekseznama"/>
        <w:numPr>
          <w:ilvl w:val="0"/>
          <w:numId w:val="23"/>
        </w:numPr>
        <w:jc w:val="center"/>
        <w:rPr>
          <w:rFonts w:ascii="Arial" w:hAnsi="Arial"/>
          <w:b/>
          <w:sz w:val="22"/>
          <w:szCs w:val="22"/>
        </w:rPr>
      </w:pPr>
      <w:r w:rsidRPr="00C41E1E">
        <w:rPr>
          <w:rFonts w:ascii="Arial" w:hAnsi="Arial"/>
          <w:b/>
          <w:sz w:val="22"/>
          <w:szCs w:val="22"/>
        </w:rPr>
        <w:t>člen</w:t>
      </w:r>
    </w:p>
    <w:p w14:paraId="60310E13" w14:textId="77777777" w:rsidR="00C85A0C" w:rsidRPr="00C41E1E" w:rsidRDefault="00C85A0C" w:rsidP="00C85A0C">
      <w:pPr>
        <w:pStyle w:val="Odstavekseznama"/>
        <w:jc w:val="center"/>
        <w:rPr>
          <w:rFonts w:ascii="Arial" w:hAnsi="Arial"/>
          <w:b/>
          <w:sz w:val="22"/>
          <w:szCs w:val="22"/>
        </w:rPr>
      </w:pPr>
      <w:r w:rsidRPr="00C41E1E">
        <w:rPr>
          <w:rFonts w:ascii="Arial" w:hAnsi="Arial"/>
          <w:b/>
          <w:sz w:val="22"/>
          <w:szCs w:val="22"/>
        </w:rPr>
        <w:t>(način pokopa, če je plačnik občina)</w:t>
      </w:r>
    </w:p>
    <w:p w14:paraId="54F5D64D" w14:textId="77777777" w:rsidR="00C85A0C" w:rsidRPr="00C41E1E" w:rsidRDefault="00C85A0C" w:rsidP="00C85A0C">
      <w:pPr>
        <w:pStyle w:val="Odstavekseznama"/>
        <w:rPr>
          <w:rFonts w:ascii="Arial" w:hAnsi="Arial"/>
          <w:b/>
          <w:sz w:val="22"/>
          <w:szCs w:val="22"/>
        </w:rPr>
      </w:pPr>
    </w:p>
    <w:p w14:paraId="762B3B49" w14:textId="77777777" w:rsidR="00C85A0C" w:rsidRDefault="00C85A0C" w:rsidP="00C85A0C">
      <w:pPr>
        <w:jc w:val="both"/>
        <w:rPr>
          <w:rFonts w:ascii="Arial" w:hAnsi="Arial"/>
          <w:sz w:val="22"/>
          <w:szCs w:val="22"/>
        </w:rPr>
      </w:pPr>
      <w:r w:rsidRPr="00C41E1E">
        <w:rPr>
          <w:rFonts w:ascii="Arial" w:hAnsi="Arial"/>
          <w:sz w:val="22"/>
          <w:szCs w:val="22"/>
        </w:rPr>
        <w:t xml:space="preserve">Stroški socialnih pokopov se krijejo iz občinskega proračuna. </w:t>
      </w:r>
      <w:r>
        <w:rPr>
          <w:rFonts w:ascii="Arial" w:hAnsi="Arial"/>
          <w:sz w:val="22"/>
          <w:szCs w:val="22"/>
        </w:rPr>
        <w:t>V tem primeru se zagotovi osnovni obseg pogreba.</w:t>
      </w:r>
    </w:p>
    <w:p w14:paraId="738E4E43" w14:textId="77777777" w:rsidR="00C85A0C" w:rsidRDefault="00C85A0C" w:rsidP="00C85A0C">
      <w:pPr>
        <w:shd w:val="clear" w:color="auto" w:fill="FFFFFF"/>
        <w:jc w:val="both"/>
        <w:rPr>
          <w:rFonts w:ascii="Arial" w:hAnsi="Arial"/>
          <w:sz w:val="22"/>
          <w:szCs w:val="22"/>
        </w:rPr>
      </w:pPr>
    </w:p>
    <w:p w14:paraId="355D4C2A" w14:textId="77777777" w:rsidR="00C85A0C" w:rsidRDefault="00C85A0C" w:rsidP="00C85A0C">
      <w:pPr>
        <w:shd w:val="clear" w:color="auto" w:fill="FFFFFF"/>
        <w:jc w:val="both"/>
        <w:rPr>
          <w:rFonts w:ascii="Arial" w:hAnsi="Arial"/>
          <w:sz w:val="22"/>
          <w:szCs w:val="22"/>
        </w:rPr>
      </w:pPr>
      <w:r w:rsidRPr="00C41E1E">
        <w:rPr>
          <w:rFonts w:ascii="Arial" w:hAnsi="Arial"/>
          <w:sz w:val="22"/>
          <w:szCs w:val="22"/>
        </w:rPr>
        <w:t>Osnovni obseg pogreba obsega prijavo pokopa, pripravo pokojnika, minimalno pogrebno slovesnost in pokop, vključno s pogrebno opremo.</w:t>
      </w:r>
    </w:p>
    <w:p w14:paraId="573FA96B" w14:textId="77777777" w:rsidR="00C85A0C" w:rsidRDefault="00C85A0C" w:rsidP="00C85A0C">
      <w:pPr>
        <w:rPr>
          <w:rFonts w:ascii="Arial" w:hAnsi="Arial"/>
          <w:sz w:val="22"/>
          <w:szCs w:val="22"/>
        </w:rPr>
      </w:pPr>
    </w:p>
    <w:p w14:paraId="4053569F" w14:textId="77777777" w:rsidR="00C85A0C" w:rsidRPr="00C41E1E" w:rsidRDefault="00C85A0C" w:rsidP="00C85A0C">
      <w:pPr>
        <w:rPr>
          <w:rFonts w:ascii="Arial" w:hAnsi="Arial"/>
          <w:sz w:val="22"/>
          <w:szCs w:val="22"/>
        </w:rPr>
      </w:pPr>
      <w:r w:rsidRPr="00C41E1E">
        <w:rPr>
          <w:rFonts w:ascii="Arial" w:hAnsi="Arial"/>
          <w:sz w:val="22"/>
          <w:szCs w:val="22"/>
        </w:rPr>
        <w:t>Če je plačnik pokopa občina, se opravi pokop z žaro.</w:t>
      </w:r>
    </w:p>
    <w:p w14:paraId="582EE90D" w14:textId="77777777" w:rsidR="00C85A0C" w:rsidRPr="00C41E1E" w:rsidRDefault="00C85A0C" w:rsidP="00C85A0C">
      <w:pPr>
        <w:jc w:val="both"/>
        <w:rPr>
          <w:rFonts w:ascii="Arial" w:hAnsi="Arial"/>
          <w:sz w:val="22"/>
          <w:szCs w:val="22"/>
        </w:rPr>
      </w:pPr>
    </w:p>
    <w:p w14:paraId="1AAF8904" w14:textId="77777777" w:rsidR="00C85A0C" w:rsidRPr="00C41E1E" w:rsidRDefault="00C85A0C" w:rsidP="00C85A0C">
      <w:pPr>
        <w:jc w:val="both"/>
        <w:rPr>
          <w:rFonts w:ascii="Arial" w:hAnsi="Arial"/>
          <w:sz w:val="22"/>
          <w:szCs w:val="22"/>
        </w:rPr>
      </w:pPr>
      <w:r w:rsidRPr="00C41E1E">
        <w:rPr>
          <w:rFonts w:ascii="Arial" w:hAnsi="Arial"/>
          <w:sz w:val="22"/>
          <w:szCs w:val="22"/>
        </w:rPr>
        <w:t>Občina ima pravico do povračila pogrebnih stroškov iz zapuščine umrlega.</w:t>
      </w:r>
    </w:p>
    <w:p w14:paraId="5B282A81" w14:textId="77777777" w:rsidR="00C85A0C" w:rsidRPr="00C41E1E" w:rsidRDefault="00C85A0C" w:rsidP="00C85A0C">
      <w:pPr>
        <w:shd w:val="clear" w:color="auto" w:fill="FFFFFF"/>
        <w:jc w:val="both"/>
        <w:rPr>
          <w:rFonts w:ascii="Arial" w:hAnsi="Arial"/>
          <w:sz w:val="22"/>
          <w:szCs w:val="22"/>
        </w:rPr>
      </w:pPr>
    </w:p>
    <w:p w14:paraId="76412F73" w14:textId="77777777" w:rsidR="00C84345" w:rsidRPr="00C41E1E" w:rsidRDefault="00C84345" w:rsidP="00C84345">
      <w:pPr>
        <w:rPr>
          <w:rFonts w:ascii="Arial" w:hAnsi="Arial"/>
          <w:sz w:val="22"/>
          <w:szCs w:val="22"/>
        </w:rPr>
      </w:pPr>
    </w:p>
    <w:p w14:paraId="3DC63CB3" w14:textId="77777777" w:rsidR="00C84345" w:rsidRPr="00C41E1E" w:rsidRDefault="00C84345" w:rsidP="00C85A0C">
      <w:pPr>
        <w:pStyle w:val="Odstavekseznama"/>
        <w:numPr>
          <w:ilvl w:val="0"/>
          <w:numId w:val="23"/>
        </w:numPr>
        <w:jc w:val="center"/>
        <w:rPr>
          <w:rFonts w:ascii="Arial" w:hAnsi="Arial"/>
          <w:b/>
          <w:sz w:val="22"/>
          <w:szCs w:val="22"/>
        </w:rPr>
      </w:pPr>
      <w:r w:rsidRPr="00C41E1E">
        <w:rPr>
          <w:rFonts w:ascii="Arial" w:hAnsi="Arial"/>
          <w:b/>
          <w:sz w:val="22"/>
          <w:szCs w:val="22"/>
        </w:rPr>
        <w:t>člen</w:t>
      </w:r>
    </w:p>
    <w:p w14:paraId="7913647C" w14:textId="1B39AD15" w:rsidR="00C84345" w:rsidRPr="00C41E1E" w:rsidRDefault="002C36F1" w:rsidP="002C36F1">
      <w:pPr>
        <w:jc w:val="center"/>
        <w:rPr>
          <w:rFonts w:ascii="Arial" w:hAnsi="Arial"/>
          <w:b/>
          <w:sz w:val="22"/>
          <w:szCs w:val="22"/>
        </w:rPr>
      </w:pPr>
      <w:r w:rsidRPr="00C41E1E">
        <w:rPr>
          <w:rFonts w:ascii="Arial" w:hAnsi="Arial"/>
          <w:b/>
          <w:sz w:val="22"/>
          <w:szCs w:val="22"/>
        </w:rPr>
        <w:t>(čas pokopa)</w:t>
      </w:r>
    </w:p>
    <w:p w14:paraId="53CAF34E" w14:textId="77777777" w:rsidR="002C36F1" w:rsidRPr="00C41E1E" w:rsidRDefault="002C36F1" w:rsidP="00C84345">
      <w:pPr>
        <w:jc w:val="both"/>
        <w:rPr>
          <w:rFonts w:ascii="Arial" w:hAnsi="Arial"/>
          <w:sz w:val="22"/>
          <w:szCs w:val="22"/>
        </w:rPr>
      </w:pPr>
    </w:p>
    <w:p w14:paraId="7802D17E" w14:textId="402BCE08" w:rsidR="00C84345" w:rsidRPr="00C41E1E" w:rsidRDefault="00C84345" w:rsidP="00C84345">
      <w:pPr>
        <w:jc w:val="both"/>
        <w:rPr>
          <w:rFonts w:ascii="Arial" w:hAnsi="Arial"/>
          <w:sz w:val="22"/>
          <w:szCs w:val="22"/>
        </w:rPr>
      </w:pPr>
      <w:r w:rsidRPr="00C41E1E">
        <w:rPr>
          <w:rFonts w:ascii="Arial" w:hAnsi="Arial"/>
          <w:sz w:val="22"/>
          <w:szCs w:val="22"/>
        </w:rPr>
        <w:t>Pokopi so vsak dan</w:t>
      </w:r>
      <w:r w:rsidR="002C36F1" w:rsidRPr="00C41E1E">
        <w:rPr>
          <w:rFonts w:ascii="Arial" w:hAnsi="Arial"/>
          <w:sz w:val="22"/>
          <w:szCs w:val="22"/>
        </w:rPr>
        <w:t xml:space="preserve"> med 10.</w:t>
      </w:r>
      <w:r w:rsidR="00B14FE6" w:rsidRPr="00C41E1E">
        <w:rPr>
          <w:rFonts w:ascii="Arial" w:hAnsi="Arial"/>
          <w:sz w:val="22"/>
          <w:szCs w:val="22"/>
        </w:rPr>
        <w:t xml:space="preserve"> </w:t>
      </w:r>
      <w:r w:rsidR="002C36F1" w:rsidRPr="00C41E1E">
        <w:rPr>
          <w:rFonts w:ascii="Arial" w:hAnsi="Arial"/>
          <w:sz w:val="22"/>
          <w:szCs w:val="22"/>
        </w:rPr>
        <w:t>in 18. uro</w:t>
      </w:r>
      <w:r w:rsidRPr="00C41E1E">
        <w:rPr>
          <w:rFonts w:ascii="Arial" w:hAnsi="Arial"/>
          <w:sz w:val="22"/>
          <w:szCs w:val="22"/>
        </w:rPr>
        <w:t>.</w:t>
      </w:r>
    </w:p>
    <w:p w14:paraId="0B25F986" w14:textId="77777777" w:rsidR="002C36F1" w:rsidRPr="00C41E1E" w:rsidRDefault="002C36F1" w:rsidP="00C84345">
      <w:pPr>
        <w:jc w:val="both"/>
        <w:rPr>
          <w:rFonts w:ascii="Arial" w:hAnsi="Arial"/>
          <w:sz w:val="22"/>
          <w:szCs w:val="22"/>
        </w:rPr>
      </w:pPr>
    </w:p>
    <w:p w14:paraId="1F2BD712" w14:textId="2E0F3CF5" w:rsidR="00C84345" w:rsidRPr="00C41E1E" w:rsidRDefault="002C36F1" w:rsidP="00C84345">
      <w:pPr>
        <w:jc w:val="both"/>
        <w:rPr>
          <w:rFonts w:ascii="Arial" w:hAnsi="Arial"/>
          <w:sz w:val="22"/>
          <w:szCs w:val="22"/>
        </w:rPr>
      </w:pPr>
      <w:r w:rsidRPr="00C41E1E">
        <w:rPr>
          <w:rFonts w:ascii="Arial" w:hAnsi="Arial"/>
          <w:sz w:val="22"/>
          <w:szCs w:val="22"/>
        </w:rPr>
        <w:t>Čas pokopa uskladita upravljavec pokopališča in naročnik pogreba oziroma izbrani izvajalec pogrebne dejavnosti.</w:t>
      </w:r>
    </w:p>
    <w:p w14:paraId="00897C2C" w14:textId="53A1A865" w:rsidR="008347A8" w:rsidRPr="00C41E1E" w:rsidRDefault="008347A8" w:rsidP="008347A8">
      <w:pPr>
        <w:rPr>
          <w:rFonts w:ascii="Arial" w:eastAsia="Times New Roman" w:hAnsi="Arial"/>
          <w:b/>
          <w:sz w:val="22"/>
          <w:szCs w:val="22"/>
          <w:shd w:val="clear" w:color="auto" w:fill="FFFFFF"/>
        </w:rPr>
      </w:pPr>
      <w:r w:rsidRPr="00C41E1E">
        <w:rPr>
          <w:rFonts w:ascii="Arial" w:eastAsia="Times New Roman" w:hAnsi="Arial"/>
          <w:b/>
          <w:sz w:val="22"/>
          <w:szCs w:val="22"/>
        </w:rPr>
        <w:fldChar w:fldCharType="begin"/>
      </w:r>
      <w:r w:rsidRPr="00C41E1E">
        <w:rPr>
          <w:rFonts w:ascii="Arial" w:eastAsia="Times New Roman" w:hAnsi="Arial"/>
          <w:b/>
          <w:sz w:val="22"/>
          <w:szCs w:val="22"/>
        </w:rPr>
        <w:instrText xml:space="preserve"> HYPERLINK "https://www.uradni-list.si/glasilo-uradni-list-rs/vsebina/2017-01-1826/odlok-o-nacinu-in-pogojih-izvajanja-gospodarske-javne-sluzbe-na-podrocju-opravljanja-pokopaliske-in-pogrebne-dejavnosti-ter-urejanju-pokopalisc-v-obcini-pivka/" \l "II. PREDMET IZVAJANJA JAVNE SLUŽBE" </w:instrText>
      </w:r>
      <w:r w:rsidRPr="00C41E1E">
        <w:rPr>
          <w:rFonts w:ascii="Arial" w:eastAsia="Times New Roman" w:hAnsi="Arial"/>
          <w:b/>
          <w:sz w:val="22"/>
          <w:szCs w:val="22"/>
        </w:rPr>
        <w:fldChar w:fldCharType="separate"/>
      </w:r>
    </w:p>
    <w:p w14:paraId="40ED80F3" w14:textId="77777777" w:rsidR="00CE7442" w:rsidRPr="00C41E1E" w:rsidRDefault="00413C95" w:rsidP="00DB41CC">
      <w:pPr>
        <w:pStyle w:val="Odstavekseznama"/>
        <w:numPr>
          <w:ilvl w:val="0"/>
          <w:numId w:val="24"/>
        </w:numPr>
        <w:rPr>
          <w:rFonts w:ascii="Arial" w:eastAsia="Times New Roman" w:hAnsi="Arial"/>
          <w:b/>
          <w:sz w:val="22"/>
          <w:szCs w:val="22"/>
        </w:rPr>
      </w:pPr>
      <w:r w:rsidRPr="00C41E1E">
        <w:rPr>
          <w:rFonts w:ascii="Arial" w:eastAsia="Times New Roman" w:hAnsi="Arial"/>
          <w:b/>
          <w:bCs/>
          <w:sz w:val="22"/>
          <w:szCs w:val="22"/>
          <w:shd w:val="clear" w:color="auto" w:fill="FFFFFF"/>
        </w:rPr>
        <w:t>KONCESIJSKI</w:t>
      </w:r>
      <w:r w:rsidR="008347A8" w:rsidRPr="00C41E1E">
        <w:rPr>
          <w:rFonts w:ascii="Arial" w:eastAsia="Times New Roman" w:hAnsi="Arial"/>
          <w:b/>
          <w:sz w:val="22"/>
          <w:szCs w:val="22"/>
        </w:rPr>
        <w:fldChar w:fldCharType="end"/>
      </w:r>
      <w:r w:rsidRPr="00C41E1E">
        <w:rPr>
          <w:rFonts w:ascii="Arial" w:eastAsia="Times New Roman" w:hAnsi="Arial"/>
          <w:b/>
          <w:sz w:val="22"/>
          <w:szCs w:val="22"/>
        </w:rPr>
        <w:t xml:space="preserve"> AKT</w:t>
      </w:r>
    </w:p>
    <w:p w14:paraId="356D512B" w14:textId="7278D439" w:rsidR="008347A8" w:rsidRPr="00C41E1E" w:rsidRDefault="008347A8" w:rsidP="008347A8">
      <w:pPr>
        <w:rPr>
          <w:rFonts w:ascii="Arial" w:eastAsia="Times New Roman" w:hAnsi="Arial"/>
          <w:b/>
          <w:sz w:val="22"/>
          <w:szCs w:val="22"/>
        </w:rPr>
      </w:pPr>
      <w:r w:rsidRPr="00C41E1E">
        <w:rPr>
          <w:rFonts w:ascii="Arial" w:eastAsia="Times New Roman" w:hAnsi="Arial"/>
          <w:b/>
          <w:sz w:val="22"/>
          <w:szCs w:val="22"/>
        </w:rPr>
        <w:fldChar w:fldCharType="begin"/>
      </w:r>
      <w:r w:rsidRPr="00C41E1E">
        <w:rPr>
          <w:rFonts w:ascii="Arial" w:eastAsia="Times New Roman" w:hAnsi="Arial"/>
          <w:b/>
          <w:sz w:val="22"/>
          <w:szCs w:val="22"/>
        </w:rPr>
        <w:instrText xml:space="preserve"> HYPERLINK "https://www.uradni-list.si/glasilo-uradni-list-rs/vsebina/2017-01-1826/odlok-o-nacinu-in-pogojih-izvajanja-gospodarske-javne-sluzbe-na-podrocju-opravljanja-pokopaliske-in-pogrebne-dejavnosti-ter-urejanju-pokopalisc-v-obcini-pivka/" \l "2. člen" </w:instrText>
      </w:r>
      <w:r w:rsidRPr="00C41E1E">
        <w:rPr>
          <w:rFonts w:ascii="Arial" w:eastAsia="Times New Roman" w:hAnsi="Arial"/>
          <w:b/>
          <w:sz w:val="22"/>
          <w:szCs w:val="22"/>
        </w:rPr>
        <w:fldChar w:fldCharType="separate"/>
      </w:r>
    </w:p>
    <w:p w14:paraId="3DCFA667" w14:textId="77777777" w:rsidR="008347A8" w:rsidRPr="00C41E1E" w:rsidRDefault="00124F40" w:rsidP="00C85A0C">
      <w:pPr>
        <w:pStyle w:val="Odstavekseznama"/>
        <w:numPr>
          <w:ilvl w:val="0"/>
          <w:numId w:val="23"/>
        </w:numPr>
        <w:jc w:val="center"/>
        <w:rPr>
          <w:rFonts w:ascii="Arial" w:hAnsi="Arial"/>
          <w:b/>
          <w:sz w:val="22"/>
          <w:szCs w:val="22"/>
        </w:rPr>
      </w:pPr>
      <w:r w:rsidRPr="00C41E1E">
        <w:rPr>
          <w:rFonts w:ascii="Arial" w:hAnsi="Arial"/>
          <w:b/>
          <w:sz w:val="22"/>
          <w:szCs w:val="22"/>
        </w:rPr>
        <w:t>člen</w:t>
      </w:r>
    </w:p>
    <w:p w14:paraId="622FA32B" w14:textId="77777777" w:rsidR="008347A8" w:rsidRPr="00C41E1E" w:rsidRDefault="008347A8" w:rsidP="008347A8">
      <w:pPr>
        <w:rPr>
          <w:rFonts w:ascii="Arial" w:eastAsia="Times New Roman" w:hAnsi="Arial"/>
          <w:sz w:val="22"/>
          <w:szCs w:val="22"/>
        </w:rPr>
      </w:pPr>
      <w:r w:rsidRPr="00C41E1E">
        <w:rPr>
          <w:rFonts w:ascii="Arial" w:eastAsia="Times New Roman" w:hAnsi="Arial"/>
          <w:b/>
          <w:sz w:val="22"/>
          <w:szCs w:val="22"/>
        </w:rPr>
        <w:fldChar w:fldCharType="end"/>
      </w:r>
    </w:p>
    <w:p w14:paraId="58939C16" w14:textId="4F47976F" w:rsidR="008347A8" w:rsidRPr="00C41E1E" w:rsidRDefault="008347A8" w:rsidP="008347A8">
      <w:pPr>
        <w:shd w:val="clear" w:color="auto" w:fill="FFFFFF"/>
        <w:jc w:val="both"/>
        <w:rPr>
          <w:rFonts w:ascii="Arial" w:eastAsia="Times New Roman" w:hAnsi="Arial"/>
          <w:sz w:val="22"/>
          <w:szCs w:val="22"/>
        </w:rPr>
      </w:pPr>
      <w:r w:rsidRPr="00C41E1E">
        <w:rPr>
          <w:rFonts w:ascii="Arial" w:eastAsia="Times New Roman" w:hAnsi="Arial"/>
          <w:sz w:val="22"/>
          <w:szCs w:val="22"/>
        </w:rPr>
        <w:t xml:space="preserve">Predmet izvajanja javne gospodarske službe </w:t>
      </w:r>
      <w:r w:rsidR="00174E57" w:rsidRPr="00C41E1E">
        <w:rPr>
          <w:rFonts w:ascii="Arial" w:eastAsia="Times New Roman" w:hAnsi="Arial"/>
          <w:sz w:val="22"/>
          <w:szCs w:val="22"/>
        </w:rPr>
        <w:t xml:space="preserve">v koncesijski obliki </w:t>
      </w:r>
      <w:r w:rsidRPr="00C41E1E">
        <w:rPr>
          <w:rFonts w:ascii="Arial" w:eastAsia="Times New Roman" w:hAnsi="Arial"/>
          <w:sz w:val="22"/>
          <w:szCs w:val="22"/>
        </w:rPr>
        <w:t>na področju opravljanja pogrebne in pokopališke dejavnosti v Občini Nazarje po tem odloku je:</w:t>
      </w:r>
    </w:p>
    <w:p w14:paraId="31D7CE50" w14:textId="6B9BA40A" w:rsidR="00AC628F" w:rsidRPr="00C41E1E" w:rsidRDefault="00124F40" w:rsidP="00DB41CC">
      <w:pPr>
        <w:pStyle w:val="Odstavekseznama"/>
        <w:numPr>
          <w:ilvl w:val="0"/>
          <w:numId w:val="4"/>
        </w:numPr>
        <w:shd w:val="clear" w:color="auto" w:fill="FFFFFF"/>
        <w:jc w:val="both"/>
        <w:rPr>
          <w:rFonts w:ascii="Arial" w:eastAsia="Times New Roman" w:hAnsi="Arial"/>
          <w:sz w:val="22"/>
          <w:szCs w:val="22"/>
        </w:rPr>
      </w:pPr>
      <w:r w:rsidRPr="00C41E1E">
        <w:rPr>
          <w:rFonts w:ascii="Arial" w:eastAsia="Times New Roman" w:hAnsi="Arial"/>
          <w:sz w:val="22"/>
          <w:szCs w:val="22"/>
        </w:rPr>
        <w:t>pogrebna dejavnost zagotavljanja 24-urne dežurne službe;</w:t>
      </w:r>
    </w:p>
    <w:p w14:paraId="36236D7C" w14:textId="63CC6685" w:rsidR="00ED7A15" w:rsidRPr="004F20D5" w:rsidRDefault="00174E57" w:rsidP="004F20D5">
      <w:pPr>
        <w:pStyle w:val="Odstavekseznama"/>
        <w:numPr>
          <w:ilvl w:val="0"/>
          <w:numId w:val="22"/>
        </w:numPr>
        <w:jc w:val="both"/>
        <w:rPr>
          <w:rFonts w:ascii="Arial" w:hAnsi="Arial"/>
          <w:sz w:val="22"/>
          <w:szCs w:val="22"/>
        </w:rPr>
      </w:pPr>
      <w:r w:rsidRPr="00C41E1E">
        <w:rPr>
          <w:rFonts w:ascii="Arial" w:eastAsia="Times New Roman" w:hAnsi="Arial"/>
          <w:sz w:val="22"/>
          <w:szCs w:val="22"/>
        </w:rPr>
        <w:t xml:space="preserve">pokopališka dejavnost, ki obsega </w:t>
      </w:r>
      <w:r w:rsidR="00ED7A15" w:rsidRPr="00C41E1E">
        <w:rPr>
          <w:rFonts w:ascii="Arial" w:hAnsi="Arial"/>
          <w:sz w:val="22"/>
          <w:szCs w:val="22"/>
        </w:rPr>
        <w:t>zagotavljanje urejenosti pokopališča;</w:t>
      </w:r>
    </w:p>
    <w:p w14:paraId="4A81806B" w14:textId="2289B0E0" w:rsidR="00215A0F" w:rsidRDefault="004F20D5" w:rsidP="00215A0F">
      <w:pPr>
        <w:pStyle w:val="Odstavekseznama"/>
        <w:numPr>
          <w:ilvl w:val="0"/>
          <w:numId w:val="4"/>
        </w:numPr>
        <w:jc w:val="both"/>
        <w:rPr>
          <w:rFonts w:ascii="Arial" w:hAnsi="Arial"/>
          <w:sz w:val="22"/>
          <w:szCs w:val="22"/>
        </w:rPr>
      </w:pPr>
      <w:r>
        <w:rPr>
          <w:rFonts w:ascii="Arial" w:hAnsi="Arial"/>
          <w:sz w:val="22"/>
          <w:szCs w:val="22"/>
        </w:rPr>
        <w:t xml:space="preserve">pokopališka dejavnost, ki obsega </w:t>
      </w:r>
      <w:r w:rsidR="00ED7A15" w:rsidRPr="00C41E1E">
        <w:rPr>
          <w:rFonts w:ascii="Arial" w:hAnsi="Arial"/>
          <w:sz w:val="22"/>
          <w:szCs w:val="22"/>
        </w:rPr>
        <w:t xml:space="preserve">vodenje </w:t>
      </w:r>
      <w:r w:rsidR="00215A0F" w:rsidRPr="006709AE">
        <w:rPr>
          <w:rFonts w:ascii="Arial" w:hAnsi="Arial"/>
          <w:sz w:val="22"/>
          <w:szCs w:val="22"/>
        </w:rPr>
        <w:t>trajne evidence o pokojnikih</w:t>
      </w:r>
      <w:r w:rsidR="00215A0F">
        <w:rPr>
          <w:rFonts w:ascii="Arial" w:hAnsi="Arial"/>
          <w:sz w:val="22"/>
          <w:szCs w:val="22"/>
        </w:rPr>
        <w:t xml:space="preserve"> in</w:t>
      </w:r>
    </w:p>
    <w:p w14:paraId="7C499459" w14:textId="5AD501A6" w:rsidR="00FB7EE6" w:rsidRPr="00215A0F" w:rsidRDefault="00215A0F" w:rsidP="00215A0F">
      <w:pPr>
        <w:pStyle w:val="Odstavekseznama"/>
        <w:numPr>
          <w:ilvl w:val="0"/>
          <w:numId w:val="4"/>
        </w:numPr>
        <w:jc w:val="both"/>
        <w:rPr>
          <w:rFonts w:ascii="Arial" w:hAnsi="Arial"/>
          <w:sz w:val="22"/>
          <w:szCs w:val="22"/>
        </w:rPr>
      </w:pPr>
      <w:r w:rsidRPr="006709AE">
        <w:rPr>
          <w:rFonts w:ascii="Arial" w:hAnsi="Arial"/>
          <w:sz w:val="22"/>
          <w:szCs w:val="22"/>
        </w:rPr>
        <w:t>vodenje trajne evidence grobov.</w:t>
      </w:r>
    </w:p>
    <w:p w14:paraId="46301D40" w14:textId="1BAAA35B" w:rsidR="008347A8" w:rsidRPr="00FB7EE6" w:rsidRDefault="008347A8" w:rsidP="00FB7EE6">
      <w:pPr>
        <w:pStyle w:val="Odstavekseznama"/>
        <w:jc w:val="both"/>
        <w:rPr>
          <w:rFonts w:ascii="Arial" w:hAnsi="Arial"/>
          <w:sz w:val="22"/>
          <w:szCs w:val="22"/>
          <w:highlight w:val="cyan"/>
        </w:rPr>
      </w:pPr>
      <w:r w:rsidRPr="00C41E1E">
        <w:rPr>
          <w:rFonts w:ascii="Arial" w:eastAsia="Times New Roman" w:hAnsi="Arial"/>
          <w:sz w:val="22"/>
          <w:szCs w:val="22"/>
          <w:highlight w:val="yellow"/>
        </w:rPr>
        <w:fldChar w:fldCharType="begin"/>
      </w:r>
      <w:r w:rsidRPr="00FB7EE6">
        <w:rPr>
          <w:rFonts w:ascii="Arial" w:eastAsia="Times New Roman" w:hAnsi="Arial"/>
          <w:sz w:val="22"/>
          <w:szCs w:val="22"/>
          <w:highlight w:val="yellow"/>
        </w:rPr>
        <w:instrText xml:space="preserve"> HYPERLINK "https://www.uradni-list.si/glasilo-uradni-list-rs/vsebina/2017-01-1826/odlok-o-nacinu-in-pogojih-izvajanja-gospodarske-javne-sluzbe-na-podrocju-opravljanja-pokopaliske-in-pogrebne-dejavnosti-ter-urejanju-pokopalisc-v-obcini-pivka/" \l "3. člen" </w:instrText>
      </w:r>
      <w:r w:rsidRPr="00C41E1E">
        <w:rPr>
          <w:rFonts w:ascii="Arial" w:eastAsia="Times New Roman" w:hAnsi="Arial"/>
          <w:sz w:val="22"/>
          <w:szCs w:val="22"/>
          <w:highlight w:val="yellow"/>
        </w:rPr>
        <w:fldChar w:fldCharType="separate"/>
      </w:r>
    </w:p>
    <w:p w14:paraId="3EDF033B" w14:textId="77777777" w:rsidR="008347A8" w:rsidRPr="00C41E1E" w:rsidRDefault="00124F40" w:rsidP="00C85A0C">
      <w:pPr>
        <w:pStyle w:val="Odstavekseznama"/>
        <w:numPr>
          <w:ilvl w:val="0"/>
          <w:numId w:val="23"/>
        </w:numPr>
        <w:jc w:val="center"/>
        <w:rPr>
          <w:rFonts w:ascii="Arial" w:eastAsia="Times New Roman" w:hAnsi="Arial"/>
          <w:b/>
          <w:bCs/>
          <w:sz w:val="22"/>
          <w:szCs w:val="22"/>
        </w:rPr>
      </w:pPr>
      <w:r w:rsidRPr="00C41E1E">
        <w:rPr>
          <w:rFonts w:ascii="Arial" w:eastAsia="Times New Roman" w:hAnsi="Arial"/>
          <w:b/>
          <w:bCs/>
          <w:sz w:val="22"/>
          <w:szCs w:val="22"/>
          <w:shd w:val="clear" w:color="auto" w:fill="FFFFFF"/>
        </w:rPr>
        <w:t>člen</w:t>
      </w:r>
    </w:p>
    <w:p w14:paraId="0C8BC641" w14:textId="4F0C46D2" w:rsidR="008347A8" w:rsidRPr="00C41E1E" w:rsidRDefault="008347A8" w:rsidP="00CE7442">
      <w:pPr>
        <w:jc w:val="center"/>
        <w:rPr>
          <w:rFonts w:ascii="Arial" w:eastAsia="Times New Roman" w:hAnsi="Arial"/>
          <w:b/>
          <w:sz w:val="22"/>
          <w:szCs w:val="22"/>
        </w:rPr>
      </w:pPr>
      <w:r w:rsidRPr="00C41E1E">
        <w:rPr>
          <w:rFonts w:ascii="Arial" w:eastAsia="Times New Roman" w:hAnsi="Arial"/>
          <w:sz w:val="22"/>
          <w:szCs w:val="22"/>
          <w:highlight w:val="yellow"/>
        </w:rPr>
        <w:fldChar w:fldCharType="end"/>
      </w:r>
      <w:r w:rsidR="00CE7442" w:rsidRPr="00C41E1E">
        <w:rPr>
          <w:rFonts w:ascii="Arial" w:eastAsia="Times New Roman" w:hAnsi="Arial"/>
          <w:b/>
          <w:sz w:val="22"/>
          <w:szCs w:val="22"/>
        </w:rPr>
        <w:t>(</w:t>
      </w:r>
      <w:r w:rsidR="00917F43">
        <w:rPr>
          <w:rFonts w:ascii="Arial" w:eastAsia="Times New Roman" w:hAnsi="Arial"/>
          <w:b/>
          <w:sz w:val="22"/>
          <w:szCs w:val="22"/>
        </w:rPr>
        <w:t xml:space="preserve">naloge koncesionarja glede </w:t>
      </w:r>
      <w:r w:rsidR="00CE7442" w:rsidRPr="00C41E1E">
        <w:rPr>
          <w:rFonts w:ascii="Arial" w:eastAsia="Times New Roman" w:hAnsi="Arial"/>
          <w:b/>
          <w:sz w:val="22"/>
          <w:szCs w:val="22"/>
        </w:rPr>
        <w:t>24-urn</w:t>
      </w:r>
      <w:r w:rsidR="00917F43">
        <w:rPr>
          <w:rFonts w:ascii="Arial" w:eastAsia="Times New Roman" w:hAnsi="Arial"/>
          <w:b/>
          <w:sz w:val="22"/>
          <w:szCs w:val="22"/>
        </w:rPr>
        <w:t>e</w:t>
      </w:r>
      <w:r w:rsidR="00CE7442" w:rsidRPr="00C41E1E">
        <w:rPr>
          <w:rFonts w:ascii="Arial" w:eastAsia="Times New Roman" w:hAnsi="Arial"/>
          <w:b/>
          <w:sz w:val="22"/>
          <w:szCs w:val="22"/>
        </w:rPr>
        <w:t xml:space="preserve"> dežurn</w:t>
      </w:r>
      <w:r w:rsidR="00917F43">
        <w:rPr>
          <w:rFonts w:ascii="Arial" w:eastAsia="Times New Roman" w:hAnsi="Arial"/>
          <w:b/>
          <w:sz w:val="22"/>
          <w:szCs w:val="22"/>
        </w:rPr>
        <w:t>e</w:t>
      </w:r>
      <w:r w:rsidR="00CE7442" w:rsidRPr="00C41E1E">
        <w:rPr>
          <w:rFonts w:ascii="Arial" w:eastAsia="Times New Roman" w:hAnsi="Arial"/>
          <w:b/>
          <w:sz w:val="22"/>
          <w:szCs w:val="22"/>
        </w:rPr>
        <w:t xml:space="preserve"> služb</w:t>
      </w:r>
      <w:r w:rsidR="00917F43">
        <w:rPr>
          <w:rFonts w:ascii="Arial" w:eastAsia="Times New Roman" w:hAnsi="Arial"/>
          <w:b/>
          <w:sz w:val="22"/>
          <w:szCs w:val="22"/>
        </w:rPr>
        <w:t>e</w:t>
      </w:r>
      <w:r w:rsidR="00CE7442" w:rsidRPr="00C41E1E">
        <w:rPr>
          <w:rFonts w:ascii="Arial" w:eastAsia="Times New Roman" w:hAnsi="Arial"/>
          <w:b/>
          <w:sz w:val="22"/>
          <w:szCs w:val="22"/>
        </w:rPr>
        <w:t>)</w:t>
      </w:r>
    </w:p>
    <w:p w14:paraId="0CCA50D2" w14:textId="77777777" w:rsidR="00CE7442" w:rsidRPr="00C41E1E" w:rsidRDefault="00CE7442" w:rsidP="00CE7442">
      <w:pPr>
        <w:jc w:val="center"/>
        <w:rPr>
          <w:rFonts w:ascii="Arial" w:eastAsia="Times New Roman" w:hAnsi="Arial"/>
          <w:sz w:val="22"/>
          <w:szCs w:val="22"/>
        </w:rPr>
      </w:pPr>
    </w:p>
    <w:p w14:paraId="77CE86A4" w14:textId="77777777" w:rsidR="007A3DB3" w:rsidRPr="00C41E1E" w:rsidRDefault="007A3DB3" w:rsidP="007A3DB3">
      <w:pPr>
        <w:shd w:val="clear" w:color="auto" w:fill="FFFFFF"/>
        <w:jc w:val="both"/>
        <w:rPr>
          <w:rFonts w:ascii="Arial" w:eastAsia="Times New Roman" w:hAnsi="Arial"/>
          <w:sz w:val="22"/>
          <w:szCs w:val="22"/>
        </w:rPr>
      </w:pPr>
      <w:r w:rsidRPr="00C41E1E">
        <w:rPr>
          <w:rFonts w:ascii="Arial" w:eastAsia="Times New Roman" w:hAnsi="Arial"/>
          <w:sz w:val="22"/>
          <w:szCs w:val="22"/>
        </w:rPr>
        <w:t>24-urna dežurna služba obsega vsak prevoz od kraja smrti do hladilnih prostorov izvajalca javne službe ali zdravstvenega zavoda zaradi obdukcije pokojnika, odvzema organov oziroma drugih postopkov na pokojniku in nato do hladilnih prostorov izvajalca javne službe, vključno z uporabo le-teh.</w:t>
      </w:r>
    </w:p>
    <w:p w14:paraId="49102DD9" w14:textId="77777777" w:rsidR="007A3DB3" w:rsidRPr="00C41E1E" w:rsidRDefault="007A3DB3" w:rsidP="007A3DB3">
      <w:pPr>
        <w:rPr>
          <w:rFonts w:ascii="Arial" w:eastAsia="Times New Roman" w:hAnsi="Arial"/>
          <w:sz w:val="22"/>
          <w:szCs w:val="22"/>
          <w:highlight w:val="yellow"/>
        </w:rPr>
      </w:pPr>
    </w:p>
    <w:p w14:paraId="6B2D1814" w14:textId="77777777" w:rsidR="00C83A3F" w:rsidRDefault="007A3DB3" w:rsidP="007A3DB3">
      <w:pPr>
        <w:shd w:val="clear" w:color="auto" w:fill="FFFFFF"/>
        <w:jc w:val="both"/>
        <w:rPr>
          <w:rFonts w:ascii="Arial" w:eastAsia="Times New Roman" w:hAnsi="Arial"/>
          <w:sz w:val="22"/>
          <w:szCs w:val="22"/>
        </w:rPr>
      </w:pPr>
      <w:r w:rsidRPr="00C41E1E">
        <w:rPr>
          <w:rFonts w:ascii="Arial" w:eastAsia="Times New Roman" w:hAnsi="Arial"/>
          <w:sz w:val="22"/>
          <w:szCs w:val="22"/>
        </w:rPr>
        <w:lastRenderedPageBreak/>
        <w:t>V občini se 24-urna dežurna služba izvaja kot obvezna občinska gospodarska javna služba s podelitvijo koncesije izvajalcu pogrebne dejavnosti, ki izpolnjuje zakonske pogoje za izvajanje 24-urne dežurne službe.</w:t>
      </w:r>
    </w:p>
    <w:p w14:paraId="2F2924F1" w14:textId="77777777" w:rsidR="00C83A3F" w:rsidRDefault="00C83A3F" w:rsidP="007A3DB3">
      <w:pPr>
        <w:shd w:val="clear" w:color="auto" w:fill="FFFFFF"/>
        <w:jc w:val="both"/>
        <w:rPr>
          <w:rFonts w:ascii="Arial" w:eastAsia="Times New Roman" w:hAnsi="Arial"/>
          <w:sz w:val="22"/>
          <w:szCs w:val="22"/>
        </w:rPr>
      </w:pPr>
    </w:p>
    <w:p w14:paraId="0CBBC9CF" w14:textId="67E5D922" w:rsidR="007A3DB3" w:rsidRDefault="007A3DB3" w:rsidP="007A3DB3">
      <w:pPr>
        <w:shd w:val="clear" w:color="auto" w:fill="FFFFFF"/>
        <w:jc w:val="both"/>
        <w:rPr>
          <w:rFonts w:ascii="Arial" w:eastAsia="Times New Roman" w:hAnsi="Arial"/>
          <w:sz w:val="22"/>
          <w:szCs w:val="22"/>
        </w:rPr>
      </w:pPr>
      <w:r w:rsidRPr="00C41E1E">
        <w:rPr>
          <w:rFonts w:ascii="Arial" w:eastAsia="Times New Roman" w:hAnsi="Arial"/>
          <w:sz w:val="22"/>
          <w:szCs w:val="22"/>
        </w:rPr>
        <w:t>Koncesijo za izvajanje javne službe občina podeli na podlagi javnega razpisa po postopku določenim s predpisi, ki urejajo postopek podelitve koncesije gospodarske javne službe in v skladu s tem Odlokom.</w:t>
      </w:r>
    </w:p>
    <w:p w14:paraId="77C7E994" w14:textId="7B721E1A" w:rsidR="00917F43" w:rsidRDefault="00917F43" w:rsidP="007A3DB3">
      <w:pPr>
        <w:shd w:val="clear" w:color="auto" w:fill="FFFFFF"/>
        <w:jc w:val="both"/>
        <w:rPr>
          <w:rFonts w:ascii="Arial" w:eastAsia="Times New Roman" w:hAnsi="Arial"/>
          <w:sz w:val="22"/>
          <w:szCs w:val="22"/>
        </w:rPr>
      </w:pPr>
    </w:p>
    <w:p w14:paraId="63F9C2BB" w14:textId="796E288E" w:rsidR="00917F43" w:rsidRPr="00C41E1E" w:rsidRDefault="00917F43" w:rsidP="007A3DB3">
      <w:pPr>
        <w:shd w:val="clear" w:color="auto" w:fill="FFFFFF"/>
        <w:jc w:val="both"/>
        <w:rPr>
          <w:rFonts w:ascii="Arial" w:eastAsia="Times New Roman" w:hAnsi="Arial"/>
          <w:sz w:val="22"/>
          <w:szCs w:val="22"/>
        </w:rPr>
      </w:pPr>
      <w:r>
        <w:rPr>
          <w:rFonts w:ascii="Arial" w:eastAsia="Times New Roman" w:hAnsi="Arial"/>
          <w:sz w:val="22"/>
          <w:szCs w:val="22"/>
        </w:rPr>
        <w:t>Izbran izvajalec 24-urne dežurne službe je v primeru izrednih razmer (vojna, naravne nesreče …) na zahtevo in v dogovoru z občino dolžan zagotoviti storitve pogrebne službe v celoti.</w:t>
      </w:r>
    </w:p>
    <w:p w14:paraId="4DEAA790" w14:textId="77777777" w:rsidR="007A3DB3" w:rsidRPr="00C41E1E" w:rsidRDefault="007A3DB3" w:rsidP="008347A8">
      <w:pPr>
        <w:shd w:val="clear" w:color="auto" w:fill="FFFFFF"/>
        <w:jc w:val="both"/>
        <w:rPr>
          <w:rFonts w:ascii="Arial" w:eastAsia="Times New Roman" w:hAnsi="Arial"/>
          <w:sz w:val="22"/>
          <w:szCs w:val="22"/>
        </w:rPr>
      </w:pPr>
    </w:p>
    <w:p w14:paraId="4A045F7E" w14:textId="5EC15C60" w:rsidR="008347A8" w:rsidRPr="00C41E1E" w:rsidRDefault="008347A8" w:rsidP="00C85A0C">
      <w:pPr>
        <w:pStyle w:val="Odstavekseznama"/>
        <w:numPr>
          <w:ilvl w:val="0"/>
          <w:numId w:val="23"/>
        </w:numPr>
        <w:jc w:val="center"/>
        <w:rPr>
          <w:rFonts w:ascii="Arial" w:eastAsia="Times New Roman" w:hAnsi="Arial"/>
          <w:sz w:val="22"/>
          <w:szCs w:val="22"/>
          <w:shd w:val="clear" w:color="auto" w:fill="FFFFFF"/>
        </w:rPr>
      </w:pPr>
      <w:r w:rsidRPr="00C41E1E">
        <w:rPr>
          <w:rFonts w:ascii="Arial" w:eastAsia="Times New Roman" w:hAnsi="Arial"/>
          <w:sz w:val="22"/>
          <w:szCs w:val="22"/>
        </w:rPr>
        <w:fldChar w:fldCharType="begin"/>
      </w:r>
      <w:r w:rsidRPr="00C41E1E">
        <w:rPr>
          <w:rFonts w:ascii="Arial" w:eastAsia="Times New Roman" w:hAnsi="Arial"/>
          <w:sz w:val="22"/>
          <w:szCs w:val="22"/>
        </w:rPr>
        <w:instrText xml:space="preserve"> HYPERLINK "https://www.uradni-list.si/glasilo-uradni-list-rs/vsebina/2017-01-1826/odlok-o-nacinu-in-pogojih-izvajanja-gospodarske-javne-sluzbe-na-podrocju-opravljanja-pokopaliske-in-pogrebne-dejavnosti-ter-urejanju-pokopalisc-v-obcini-pivka/" \l "4. člen" </w:instrText>
      </w:r>
      <w:r w:rsidRPr="00C41E1E">
        <w:rPr>
          <w:rFonts w:ascii="Arial" w:eastAsia="Times New Roman" w:hAnsi="Arial"/>
          <w:sz w:val="22"/>
          <w:szCs w:val="22"/>
        </w:rPr>
        <w:fldChar w:fldCharType="separate"/>
      </w:r>
      <w:r w:rsidR="00124F40" w:rsidRPr="00C41E1E">
        <w:rPr>
          <w:rFonts w:ascii="Arial" w:eastAsia="Times New Roman" w:hAnsi="Arial"/>
          <w:b/>
          <w:bCs/>
          <w:sz w:val="22"/>
          <w:szCs w:val="22"/>
        </w:rPr>
        <w:t>člen</w:t>
      </w:r>
    </w:p>
    <w:p w14:paraId="24D042E3" w14:textId="206D2235" w:rsidR="008347A8" w:rsidRPr="00C41E1E" w:rsidRDefault="008347A8" w:rsidP="00CE7442">
      <w:pPr>
        <w:jc w:val="center"/>
        <w:rPr>
          <w:rFonts w:ascii="Arial" w:eastAsia="Times New Roman" w:hAnsi="Arial"/>
          <w:b/>
          <w:sz w:val="22"/>
          <w:szCs w:val="22"/>
        </w:rPr>
      </w:pPr>
      <w:r w:rsidRPr="00C41E1E">
        <w:rPr>
          <w:rFonts w:ascii="Arial" w:eastAsia="Times New Roman" w:hAnsi="Arial"/>
          <w:sz w:val="22"/>
          <w:szCs w:val="22"/>
        </w:rPr>
        <w:fldChar w:fldCharType="end"/>
      </w:r>
      <w:r w:rsidR="00CE7442" w:rsidRPr="00C41E1E">
        <w:rPr>
          <w:rFonts w:ascii="Arial" w:eastAsia="Times New Roman" w:hAnsi="Arial"/>
          <w:b/>
          <w:sz w:val="22"/>
          <w:szCs w:val="22"/>
        </w:rPr>
        <w:t>(naloge koncesionarja</w:t>
      </w:r>
      <w:r w:rsidR="00917F43">
        <w:rPr>
          <w:rFonts w:ascii="Arial" w:eastAsia="Times New Roman" w:hAnsi="Arial"/>
          <w:b/>
          <w:sz w:val="22"/>
          <w:szCs w:val="22"/>
        </w:rPr>
        <w:t xml:space="preserve"> glede pokopališke dejavnosti</w:t>
      </w:r>
      <w:r w:rsidR="0046134D">
        <w:rPr>
          <w:rFonts w:ascii="Arial" w:eastAsia="Times New Roman" w:hAnsi="Arial"/>
          <w:b/>
          <w:sz w:val="22"/>
          <w:szCs w:val="22"/>
        </w:rPr>
        <w:t xml:space="preserve"> urejenosti pokopališč</w:t>
      </w:r>
      <w:r w:rsidR="00CE7442" w:rsidRPr="00C41E1E">
        <w:rPr>
          <w:rFonts w:ascii="Arial" w:eastAsia="Times New Roman" w:hAnsi="Arial"/>
          <w:b/>
          <w:sz w:val="22"/>
          <w:szCs w:val="22"/>
        </w:rPr>
        <w:t>)</w:t>
      </w:r>
    </w:p>
    <w:p w14:paraId="6ECDC356" w14:textId="77777777" w:rsidR="00CE7442" w:rsidRPr="00C41E1E" w:rsidRDefault="00CE7442" w:rsidP="00CE7442">
      <w:pPr>
        <w:jc w:val="center"/>
        <w:rPr>
          <w:rFonts w:ascii="Arial" w:eastAsia="Times New Roman" w:hAnsi="Arial"/>
          <w:sz w:val="22"/>
          <w:szCs w:val="22"/>
        </w:rPr>
      </w:pPr>
    </w:p>
    <w:p w14:paraId="0CBC1724" w14:textId="4B921963" w:rsidR="00ED7A15" w:rsidRPr="00C41E1E" w:rsidRDefault="008347A8" w:rsidP="0046134D">
      <w:pPr>
        <w:shd w:val="clear" w:color="auto" w:fill="FFFFFF"/>
        <w:jc w:val="both"/>
        <w:rPr>
          <w:rFonts w:ascii="Arial" w:eastAsia="Times New Roman" w:hAnsi="Arial"/>
          <w:sz w:val="22"/>
          <w:szCs w:val="22"/>
        </w:rPr>
      </w:pPr>
      <w:r w:rsidRPr="00C41E1E">
        <w:rPr>
          <w:rFonts w:ascii="Arial" w:eastAsia="Times New Roman" w:hAnsi="Arial"/>
          <w:sz w:val="22"/>
          <w:szCs w:val="22"/>
        </w:rPr>
        <w:t xml:space="preserve">Občina pooblasti koncesionarja za izvajanje </w:t>
      </w:r>
      <w:r w:rsidR="00AC628F" w:rsidRPr="00C41E1E">
        <w:rPr>
          <w:rFonts w:ascii="Arial" w:eastAsia="Times New Roman" w:hAnsi="Arial"/>
          <w:sz w:val="22"/>
          <w:szCs w:val="22"/>
        </w:rPr>
        <w:t>obvezne</w:t>
      </w:r>
      <w:r w:rsidRPr="00C41E1E">
        <w:rPr>
          <w:rFonts w:ascii="Arial" w:eastAsia="Times New Roman" w:hAnsi="Arial"/>
          <w:sz w:val="22"/>
          <w:szCs w:val="22"/>
        </w:rPr>
        <w:t xml:space="preserve"> lokalne javne službe za pokopališko dejavnost zago</w:t>
      </w:r>
      <w:r w:rsidR="00124F40" w:rsidRPr="00C41E1E">
        <w:rPr>
          <w:rFonts w:ascii="Arial" w:eastAsia="Times New Roman" w:hAnsi="Arial"/>
          <w:sz w:val="22"/>
          <w:szCs w:val="22"/>
        </w:rPr>
        <w:t>tavljanje urejenosti pokopališč</w:t>
      </w:r>
      <w:r w:rsidR="00ED7A15" w:rsidRPr="00C41E1E">
        <w:rPr>
          <w:rFonts w:ascii="Arial" w:eastAsia="Times New Roman" w:hAnsi="Arial"/>
          <w:sz w:val="22"/>
          <w:szCs w:val="22"/>
        </w:rPr>
        <w:t>, ki zajema sledeče naloge:</w:t>
      </w:r>
    </w:p>
    <w:p w14:paraId="5751EBA0" w14:textId="2C60BC21" w:rsidR="00C85A0C" w:rsidRPr="00C85A0C" w:rsidRDefault="009B677C" w:rsidP="009B677C">
      <w:pPr>
        <w:pStyle w:val="Odstavekseznama"/>
        <w:numPr>
          <w:ilvl w:val="0"/>
          <w:numId w:val="25"/>
        </w:numPr>
        <w:shd w:val="clear" w:color="auto" w:fill="FFFFFF"/>
        <w:jc w:val="both"/>
        <w:rPr>
          <w:rFonts w:ascii="Arial" w:eastAsia="Times New Roman" w:hAnsi="Arial"/>
          <w:sz w:val="22"/>
          <w:szCs w:val="22"/>
        </w:rPr>
      </w:pPr>
      <w:r>
        <w:rPr>
          <w:rFonts w:ascii="Arial" w:eastAsia="Times New Roman" w:hAnsi="Arial"/>
          <w:sz w:val="22"/>
          <w:szCs w:val="22"/>
        </w:rPr>
        <w:t>vzdrževanje pokopališč,</w:t>
      </w:r>
      <w:r w:rsidR="00C85A0C" w:rsidRPr="00C85A0C">
        <w:rPr>
          <w:rFonts w:ascii="Arial" w:eastAsia="Times New Roman" w:hAnsi="Arial"/>
          <w:sz w:val="22"/>
          <w:szCs w:val="22"/>
        </w:rPr>
        <w:t xml:space="preserve"> </w:t>
      </w:r>
      <w:r w:rsidR="00215A0F">
        <w:rPr>
          <w:rFonts w:ascii="Arial" w:eastAsia="Times New Roman" w:hAnsi="Arial"/>
          <w:sz w:val="22"/>
          <w:szCs w:val="22"/>
        </w:rPr>
        <w:t>k</w:t>
      </w:r>
      <w:r>
        <w:rPr>
          <w:rFonts w:ascii="Arial" w:eastAsia="Times New Roman" w:hAnsi="Arial"/>
          <w:sz w:val="22"/>
          <w:szCs w:val="22"/>
        </w:rPr>
        <w:t xml:space="preserve">i obsega: vzdrževanje </w:t>
      </w:r>
      <w:r w:rsidRPr="009B677C">
        <w:rPr>
          <w:rFonts w:ascii="Arial" w:eastAsia="Times New Roman" w:hAnsi="Arial"/>
          <w:sz w:val="22"/>
          <w:szCs w:val="22"/>
        </w:rPr>
        <w:t>skupnih glavnih poti, zelenic</w:t>
      </w:r>
      <w:r>
        <w:rPr>
          <w:rFonts w:ascii="Arial" w:eastAsia="Times New Roman" w:hAnsi="Arial"/>
          <w:sz w:val="22"/>
          <w:szCs w:val="22"/>
        </w:rPr>
        <w:t xml:space="preserve"> (košnja trave, odstranjevanje plevela ….)</w:t>
      </w:r>
      <w:r w:rsidRPr="009B677C">
        <w:rPr>
          <w:rFonts w:ascii="Arial" w:eastAsia="Times New Roman" w:hAnsi="Arial"/>
          <w:sz w:val="22"/>
          <w:szCs w:val="22"/>
        </w:rPr>
        <w:t xml:space="preserve">, </w:t>
      </w:r>
      <w:r>
        <w:rPr>
          <w:rFonts w:ascii="Arial" w:eastAsia="Times New Roman" w:hAnsi="Arial"/>
          <w:sz w:val="22"/>
          <w:szCs w:val="22"/>
        </w:rPr>
        <w:t xml:space="preserve">vzdrževanje in obrezovanje </w:t>
      </w:r>
      <w:r w:rsidRPr="009B677C">
        <w:rPr>
          <w:rFonts w:ascii="Arial" w:eastAsia="Times New Roman" w:hAnsi="Arial"/>
          <w:sz w:val="22"/>
          <w:szCs w:val="22"/>
        </w:rPr>
        <w:t>dreves, grmovnic</w:t>
      </w:r>
      <w:r>
        <w:rPr>
          <w:rFonts w:ascii="Arial" w:eastAsia="Times New Roman" w:hAnsi="Arial"/>
          <w:sz w:val="22"/>
          <w:szCs w:val="22"/>
        </w:rPr>
        <w:t xml:space="preserve"> in</w:t>
      </w:r>
      <w:r w:rsidRPr="009B677C">
        <w:rPr>
          <w:rFonts w:ascii="Arial" w:eastAsia="Times New Roman" w:hAnsi="Arial"/>
          <w:sz w:val="22"/>
          <w:szCs w:val="22"/>
        </w:rPr>
        <w:t xml:space="preserve"> živih mej</w:t>
      </w:r>
      <w:r>
        <w:rPr>
          <w:rFonts w:ascii="Arial" w:eastAsia="Times New Roman" w:hAnsi="Arial"/>
          <w:sz w:val="22"/>
          <w:szCs w:val="22"/>
        </w:rPr>
        <w:t xml:space="preserve"> (</w:t>
      </w:r>
      <w:r w:rsidRPr="009B677C">
        <w:rPr>
          <w:rFonts w:ascii="Arial" w:eastAsia="Times New Roman" w:hAnsi="Arial"/>
          <w:sz w:val="22"/>
          <w:szCs w:val="22"/>
        </w:rPr>
        <w:t>razen cipres, ki predstavljajo ograjo pokopališča</w:t>
      </w:r>
      <w:r w:rsidR="00215A0F">
        <w:rPr>
          <w:rFonts w:ascii="Arial" w:eastAsia="Times New Roman" w:hAnsi="Arial"/>
          <w:sz w:val="22"/>
          <w:szCs w:val="22"/>
        </w:rPr>
        <w:t>)</w:t>
      </w:r>
      <w:r w:rsidRPr="009B677C">
        <w:rPr>
          <w:rFonts w:ascii="Arial" w:eastAsia="Times New Roman" w:hAnsi="Arial"/>
          <w:sz w:val="22"/>
          <w:szCs w:val="22"/>
        </w:rPr>
        <w:t>, nadzorno službo, storitve informacijske pisarne in druga vzdrževalna dela</w:t>
      </w:r>
      <w:r>
        <w:rPr>
          <w:rFonts w:ascii="Arial" w:eastAsia="Times New Roman" w:hAnsi="Arial"/>
          <w:sz w:val="22"/>
          <w:szCs w:val="22"/>
        </w:rPr>
        <w:t>;</w:t>
      </w:r>
    </w:p>
    <w:p w14:paraId="7CC93057" w14:textId="2E2DB786" w:rsidR="00C85A0C" w:rsidRPr="00C85A0C" w:rsidRDefault="00C85A0C" w:rsidP="00C85A0C">
      <w:pPr>
        <w:pStyle w:val="Odstavekseznama"/>
        <w:numPr>
          <w:ilvl w:val="0"/>
          <w:numId w:val="25"/>
        </w:numPr>
        <w:shd w:val="clear" w:color="auto" w:fill="FFFFFF"/>
        <w:jc w:val="both"/>
        <w:rPr>
          <w:rFonts w:ascii="Arial" w:eastAsia="Times New Roman" w:hAnsi="Arial"/>
          <w:sz w:val="22"/>
          <w:szCs w:val="22"/>
        </w:rPr>
      </w:pPr>
      <w:r w:rsidRPr="00C85A0C">
        <w:rPr>
          <w:rFonts w:ascii="Arial" w:eastAsia="Times New Roman" w:hAnsi="Arial"/>
          <w:sz w:val="22"/>
          <w:szCs w:val="22"/>
        </w:rPr>
        <w:t>storitve najema pokopaliških objektov in naprav;</w:t>
      </w:r>
    </w:p>
    <w:p w14:paraId="4EB91AD9" w14:textId="77777777" w:rsidR="009B677C" w:rsidRDefault="00C85A0C" w:rsidP="009B677C">
      <w:pPr>
        <w:pStyle w:val="Odstavekseznama"/>
        <w:numPr>
          <w:ilvl w:val="0"/>
          <w:numId w:val="25"/>
        </w:numPr>
        <w:shd w:val="clear" w:color="auto" w:fill="FFFFFF"/>
        <w:jc w:val="both"/>
        <w:rPr>
          <w:rFonts w:ascii="Arial" w:eastAsia="Times New Roman" w:hAnsi="Arial"/>
          <w:sz w:val="22"/>
          <w:szCs w:val="22"/>
        </w:rPr>
      </w:pPr>
      <w:r w:rsidRPr="00C85A0C">
        <w:rPr>
          <w:rFonts w:ascii="Arial" w:eastAsia="Times New Roman" w:hAnsi="Arial"/>
          <w:sz w:val="22"/>
          <w:szCs w:val="22"/>
        </w:rPr>
        <w:t>storitve grobarjev</w:t>
      </w:r>
      <w:r w:rsidR="009B677C">
        <w:rPr>
          <w:rFonts w:ascii="Arial" w:eastAsia="Times New Roman" w:hAnsi="Arial"/>
          <w:sz w:val="22"/>
          <w:szCs w:val="22"/>
        </w:rPr>
        <w:t>, kar obsega: i</w:t>
      </w:r>
      <w:r w:rsidR="009B677C" w:rsidRPr="009B677C">
        <w:rPr>
          <w:rFonts w:ascii="Arial" w:eastAsia="Times New Roman" w:hAnsi="Arial"/>
          <w:sz w:val="22"/>
          <w:szCs w:val="22"/>
        </w:rPr>
        <w:t>zkop in zasutje grobne jame, prvo ureditev groba, ki zajema odvoz odvečne zemlje in posušenega cvetja na odlagališče</w:t>
      </w:r>
      <w:r w:rsidR="009B677C">
        <w:rPr>
          <w:rFonts w:ascii="Arial" w:eastAsia="Times New Roman" w:hAnsi="Arial"/>
          <w:sz w:val="22"/>
          <w:szCs w:val="22"/>
        </w:rPr>
        <w:t>, ter prekop posmrtnih ostankov;</w:t>
      </w:r>
    </w:p>
    <w:p w14:paraId="7D5DF37A" w14:textId="5B133D11" w:rsidR="00C85A0C" w:rsidRPr="00215A0F" w:rsidRDefault="009B677C" w:rsidP="009B677C">
      <w:pPr>
        <w:pStyle w:val="Odstavekseznama"/>
        <w:numPr>
          <w:ilvl w:val="0"/>
          <w:numId w:val="25"/>
        </w:numPr>
        <w:shd w:val="clear" w:color="auto" w:fill="FFFFFF"/>
        <w:jc w:val="both"/>
        <w:rPr>
          <w:rFonts w:ascii="Arial" w:eastAsia="Times New Roman" w:hAnsi="Arial"/>
          <w:sz w:val="22"/>
          <w:szCs w:val="22"/>
        </w:rPr>
      </w:pPr>
      <w:r w:rsidRPr="00215A0F">
        <w:rPr>
          <w:rFonts w:ascii="Arial" w:eastAsia="Times New Roman" w:hAnsi="Arial"/>
          <w:sz w:val="22"/>
          <w:szCs w:val="22"/>
        </w:rPr>
        <w:t>storitve pokopališko pogrebnega moštva, ki obsegajo prevoz ali prenos krste ali žare iz mrliške vežice oziroma upepeljevalnice do mesta pokopa s položitvijo v grob ali z raztrosom pepela</w:t>
      </w:r>
      <w:r w:rsidR="00215A0F" w:rsidRPr="00215A0F">
        <w:rPr>
          <w:rFonts w:ascii="Arial" w:eastAsia="Times New Roman" w:hAnsi="Arial"/>
          <w:sz w:val="22"/>
          <w:szCs w:val="22"/>
        </w:rPr>
        <w:t xml:space="preserve">, </w:t>
      </w:r>
      <w:r w:rsidR="00732550" w:rsidRPr="00215A0F">
        <w:rPr>
          <w:rFonts w:ascii="Arial" w:eastAsia="Times New Roman" w:hAnsi="Arial"/>
          <w:sz w:val="22"/>
          <w:szCs w:val="22"/>
        </w:rPr>
        <w:t>razen v primeru, ko se naročnik pogreba s koncesionarjem dogovori  drugače</w:t>
      </w:r>
      <w:r w:rsidR="00215A0F" w:rsidRPr="00215A0F">
        <w:rPr>
          <w:rFonts w:ascii="Arial" w:eastAsia="Times New Roman" w:hAnsi="Arial"/>
          <w:sz w:val="22"/>
          <w:szCs w:val="22"/>
        </w:rPr>
        <w:t xml:space="preserve"> in</w:t>
      </w:r>
      <w:r w:rsidR="00732550" w:rsidRPr="00215A0F">
        <w:rPr>
          <w:rFonts w:ascii="Arial" w:eastAsia="Times New Roman" w:hAnsi="Arial"/>
          <w:sz w:val="22"/>
          <w:szCs w:val="22"/>
        </w:rPr>
        <w:t xml:space="preserve"> pogrebno moštvo zagotovijo </w:t>
      </w:r>
      <w:r w:rsidR="00215A0F" w:rsidRPr="00215A0F">
        <w:rPr>
          <w:rFonts w:ascii="Arial" w:eastAsia="Times New Roman" w:hAnsi="Arial"/>
          <w:sz w:val="22"/>
          <w:szCs w:val="22"/>
        </w:rPr>
        <w:t xml:space="preserve">npr. </w:t>
      </w:r>
      <w:r w:rsidR="00215A0F">
        <w:rPr>
          <w:rFonts w:ascii="Arial" w:eastAsia="Times New Roman" w:hAnsi="Arial"/>
          <w:sz w:val="22"/>
          <w:szCs w:val="22"/>
        </w:rPr>
        <w:t>svojci, gasilci, lovci …</w:t>
      </w:r>
    </w:p>
    <w:p w14:paraId="4B788BE8" w14:textId="02118555" w:rsidR="00124F40" w:rsidRPr="00C41E1E" w:rsidRDefault="008347A8" w:rsidP="00DB41CC">
      <w:pPr>
        <w:pStyle w:val="Odstavekseznama"/>
        <w:numPr>
          <w:ilvl w:val="0"/>
          <w:numId w:val="14"/>
        </w:numPr>
        <w:shd w:val="clear" w:color="auto" w:fill="FFFFFF"/>
        <w:jc w:val="both"/>
        <w:rPr>
          <w:rFonts w:ascii="Arial" w:eastAsia="Times New Roman" w:hAnsi="Arial"/>
          <w:sz w:val="22"/>
          <w:szCs w:val="22"/>
        </w:rPr>
      </w:pPr>
      <w:r w:rsidRPr="00C41E1E">
        <w:rPr>
          <w:rFonts w:ascii="Arial" w:eastAsia="Times New Roman" w:hAnsi="Arial"/>
          <w:sz w:val="22"/>
          <w:szCs w:val="22"/>
        </w:rPr>
        <w:t>čiščenje in odstranjevanje od</w:t>
      </w:r>
      <w:r w:rsidR="00124F40" w:rsidRPr="00C41E1E">
        <w:rPr>
          <w:rFonts w:ascii="Arial" w:eastAsia="Times New Roman" w:hAnsi="Arial"/>
          <w:sz w:val="22"/>
          <w:szCs w:val="22"/>
        </w:rPr>
        <w:t>padkov in snega</w:t>
      </w:r>
      <w:r w:rsidR="009B677C">
        <w:rPr>
          <w:rFonts w:ascii="Arial" w:eastAsia="Times New Roman" w:hAnsi="Arial"/>
          <w:sz w:val="22"/>
          <w:szCs w:val="22"/>
        </w:rPr>
        <w:t xml:space="preserve"> po glavnih poteh in v primeru pogreba </w:t>
      </w:r>
      <w:r w:rsidR="009B677C" w:rsidRPr="00C41E1E">
        <w:rPr>
          <w:rFonts w:ascii="Arial" w:eastAsia="Times New Roman" w:hAnsi="Arial"/>
          <w:sz w:val="22"/>
          <w:szCs w:val="22"/>
        </w:rPr>
        <w:t>od vežice do groba pokojnika</w:t>
      </w:r>
      <w:r w:rsidR="00124F40" w:rsidRPr="00C41E1E">
        <w:rPr>
          <w:rFonts w:ascii="Arial" w:eastAsia="Times New Roman" w:hAnsi="Arial"/>
          <w:sz w:val="22"/>
          <w:szCs w:val="22"/>
        </w:rPr>
        <w:t>;</w:t>
      </w:r>
    </w:p>
    <w:p w14:paraId="6469BD6F" w14:textId="77777777" w:rsidR="00124F40" w:rsidRPr="00C41E1E" w:rsidRDefault="008347A8" w:rsidP="00DB41CC">
      <w:pPr>
        <w:pStyle w:val="Odstavekseznama"/>
        <w:numPr>
          <w:ilvl w:val="0"/>
          <w:numId w:val="14"/>
        </w:numPr>
        <w:shd w:val="clear" w:color="auto" w:fill="FFFFFF"/>
        <w:jc w:val="both"/>
        <w:rPr>
          <w:rFonts w:ascii="Arial" w:eastAsia="Times New Roman" w:hAnsi="Arial"/>
          <w:sz w:val="22"/>
          <w:szCs w:val="22"/>
        </w:rPr>
      </w:pPr>
      <w:r w:rsidRPr="00C41E1E">
        <w:rPr>
          <w:rFonts w:ascii="Arial" w:eastAsia="Times New Roman" w:hAnsi="Arial"/>
          <w:sz w:val="22"/>
          <w:szCs w:val="22"/>
        </w:rPr>
        <w:t>skrb za red in čistočo na pokopališ</w:t>
      </w:r>
      <w:r w:rsidR="00124F40" w:rsidRPr="00C41E1E">
        <w:rPr>
          <w:rFonts w:ascii="Arial" w:eastAsia="Times New Roman" w:hAnsi="Arial"/>
          <w:sz w:val="22"/>
          <w:szCs w:val="22"/>
        </w:rPr>
        <w:t>čih in v pokopaliških objektih;</w:t>
      </w:r>
    </w:p>
    <w:p w14:paraId="4545CE4D" w14:textId="77777777" w:rsidR="00124F40" w:rsidRPr="00C41E1E" w:rsidRDefault="008347A8" w:rsidP="00DB41CC">
      <w:pPr>
        <w:pStyle w:val="Odstavekseznama"/>
        <w:numPr>
          <w:ilvl w:val="0"/>
          <w:numId w:val="14"/>
        </w:numPr>
        <w:shd w:val="clear" w:color="auto" w:fill="FFFFFF"/>
        <w:jc w:val="both"/>
        <w:rPr>
          <w:rFonts w:ascii="Arial" w:eastAsia="Times New Roman" w:hAnsi="Arial"/>
          <w:sz w:val="22"/>
          <w:szCs w:val="22"/>
        </w:rPr>
      </w:pPr>
      <w:r w:rsidRPr="00C41E1E">
        <w:rPr>
          <w:rFonts w:ascii="Arial" w:eastAsia="Times New Roman" w:hAnsi="Arial"/>
          <w:sz w:val="22"/>
          <w:szCs w:val="22"/>
        </w:rPr>
        <w:t>vzdr</w:t>
      </w:r>
      <w:r w:rsidR="00124F40" w:rsidRPr="00C41E1E">
        <w:rPr>
          <w:rFonts w:ascii="Arial" w:eastAsia="Times New Roman" w:hAnsi="Arial"/>
          <w:sz w:val="22"/>
          <w:szCs w:val="22"/>
        </w:rPr>
        <w:t>ževanje grobov posebnega pomena;</w:t>
      </w:r>
      <w:r w:rsidRPr="00C41E1E">
        <w:rPr>
          <w:rFonts w:ascii="Arial" w:eastAsia="Times New Roman" w:hAnsi="Arial"/>
          <w:sz w:val="22"/>
          <w:szCs w:val="22"/>
        </w:rPr>
        <w:t xml:space="preserve"> </w:t>
      </w:r>
    </w:p>
    <w:p w14:paraId="22083F0F" w14:textId="77777777" w:rsidR="00124F40" w:rsidRPr="00C41E1E" w:rsidRDefault="00124F40" w:rsidP="00DB41CC">
      <w:pPr>
        <w:pStyle w:val="Odstavekseznama"/>
        <w:numPr>
          <w:ilvl w:val="0"/>
          <w:numId w:val="14"/>
        </w:numPr>
        <w:shd w:val="clear" w:color="auto" w:fill="FFFFFF"/>
        <w:jc w:val="both"/>
        <w:rPr>
          <w:rFonts w:ascii="Arial" w:eastAsia="Times New Roman" w:hAnsi="Arial"/>
          <w:sz w:val="22"/>
          <w:szCs w:val="22"/>
        </w:rPr>
      </w:pPr>
      <w:r w:rsidRPr="00C41E1E">
        <w:rPr>
          <w:rFonts w:ascii="Arial" w:eastAsia="Times New Roman" w:hAnsi="Arial"/>
          <w:sz w:val="22"/>
          <w:szCs w:val="22"/>
        </w:rPr>
        <w:t>vzdrževanje opuščenih grobov;</w:t>
      </w:r>
    </w:p>
    <w:p w14:paraId="3167E92F" w14:textId="77777777" w:rsidR="00124F40" w:rsidRPr="00C41E1E" w:rsidRDefault="008347A8" w:rsidP="00DB41CC">
      <w:pPr>
        <w:pStyle w:val="Odstavekseznama"/>
        <w:numPr>
          <w:ilvl w:val="0"/>
          <w:numId w:val="14"/>
        </w:numPr>
        <w:shd w:val="clear" w:color="auto" w:fill="FFFFFF"/>
        <w:jc w:val="both"/>
        <w:rPr>
          <w:rFonts w:ascii="Arial" w:eastAsia="Times New Roman" w:hAnsi="Arial"/>
          <w:sz w:val="22"/>
          <w:szCs w:val="22"/>
        </w:rPr>
      </w:pPr>
      <w:r w:rsidRPr="00C41E1E">
        <w:rPr>
          <w:rFonts w:ascii="Arial" w:eastAsia="Times New Roman" w:hAnsi="Arial"/>
          <w:sz w:val="22"/>
          <w:szCs w:val="22"/>
        </w:rPr>
        <w:t xml:space="preserve">nadzor nad izvajanjem kamnoseških in ostalih del na grobovih v skladu z najemo </w:t>
      </w:r>
      <w:r w:rsidR="00124F40" w:rsidRPr="00C41E1E">
        <w:rPr>
          <w:rFonts w:ascii="Arial" w:eastAsia="Times New Roman" w:hAnsi="Arial"/>
          <w:sz w:val="22"/>
          <w:szCs w:val="22"/>
        </w:rPr>
        <w:t>pogodbo in načrtom pokopališča;</w:t>
      </w:r>
    </w:p>
    <w:p w14:paraId="7A697588" w14:textId="77777777" w:rsidR="00AC628F" w:rsidRPr="00C41E1E" w:rsidRDefault="008347A8" w:rsidP="00DB41CC">
      <w:pPr>
        <w:pStyle w:val="Odstavekseznama"/>
        <w:numPr>
          <w:ilvl w:val="0"/>
          <w:numId w:val="14"/>
        </w:numPr>
        <w:shd w:val="clear" w:color="auto" w:fill="FFFFFF"/>
        <w:jc w:val="both"/>
        <w:rPr>
          <w:rFonts w:ascii="Arial" w:eastAsia="Times New Roman" w:hAnsi="Arial"/>
          <w:sz w:val="22"/>
          <w:szCs w:val="22"/>
        </w:rPr>
      </w:pPr>
      <w:r w:rsidRPr="00C41E1E">
        <w:rPr>
          <w:rFonts w:ascii="Arial" w:eastAsia="Times New Roman" w:hAnsi="Arial"/>
          <w:sz w:val="22"/>
          <w:szCs w:val="22"/>
        </w:rPr>
        <w:t>nadzor nad ustreznim in rednim vzdrževanjem gr</w:t>
      </w:r>
      <w:r w:rsidR="001A505F" w:rsidRPr="00C41E1E">
        <w:rPr>
          <w:rFonts w:ascii="Arial" w:eastAsia="Times New Roman" w:hAnsi="Arial"/>
          <w:sz w:val="22"/>
          <w:szCs w:val="22"/>
        </w:rPr>
        <w:t>obov v skladu z najemno pogodbo;</w:t>
      </w:r>
    </w:p>
    <w:p w14:paraId="5F0F13D9" w14:textId="2168D06C" w:rsidR="00B14FE6" w:rsidRDefault="001A505F" w:rsidP="00DB41CC">
      <w:pPr>
        <w:pStyle w:val="Odstavekseznama"/>
        <w:numPr>
          <w:ilvl w:val="0"/>
          <w:numId w:val="14"/>
        </w:numPr>
        <w:shd w:val="clear" w:color="auto" w:fill="FFFFFF"/>
        <w:jc w:val="both"/>
        <w:rPr>
          <w:rFonts w:ascii="Arial" w:eastAsia="Times New Roman" w:hAnsi="Arial"/>
          <w:sz w:val="22"/>
          <w:szCs w:val="22"/>
        </w:rPr>
      </w:pPr>
      <w:r w:rsidRPr="00C41E1E">
        <w:rPr>
          <w:rFonts w:ascii="Arial" w:eastAsia="Times New Roman" w:hAnsi="Arial"/>
          <w:sz w:val="22"/>
          <w:szCs w:val="22"/>
        </w:rPr>
        <w:t>odklepan</w:t>
      </w:r>
      <w:r w:rsidR="00B14FE6" w:rsidRPr="00C41E1E">
        <w:rPr>
          <w:rFonts w:ascii="Arial" w:eastAsia="Times New Roman" w:hAnsi="Arial"/>
          <w:sz w:val="22"/>
          <w:szCs w:val="22"/>
        </w:rPr>
        <w:t>je in zaklepanje mrliške vežice;</w:t>
      </w:r>
    </w:p>
    <w:p w14:paraId="4D107316" w14:textId="2F31CCAE" w:rsidR="00917F43" w:rsidRPr="00C41E1E" w:rsidRDefault="00917F43" w:rsidP="00DB41CC">
      <w:pPr>
        <w:pStyle w:val="Odstavekseznama"/>
        <w:numPr>
          <w:ilvl w:val="0"/>
          <w:numId w:val="14"/>
        </w:numPr>
        <w:shd w:val="clear" w:color="auto" w:fill="FFFFFF"/>
        <w:jc w:val="both"/>
        <w:rPr>
          <w:rFonts w:ascii="Arial" w:eastAsia="Times New Roman" w:hAnsi="Arial"/>
          <w:sz w:val="22"/>
          <w:szCs w:val="22"/>
        </w:rPr>
      </w:pPr>
      <w:r>
        <w:rPr>
          <w:rFonts w:ascii="Arial" w:eastAsia="Times New Roman" w:hAnsi="Arial"/>
          <w:sz w:val="22"/>
          <w:szCs w:val="22"/>
        </w:rPr>
        <w:t>redno čiščenje mrliških vežic (pred in po vsaki uporabi mrliške vežice);</w:t>
      </w:r>
    </w:p>
    <w:p w14:paraId="1C5CC850" w14:textId="77777777" w:rsidR="00B14FE6" w:rsidRPr="00C41E1E" w:rsidRDefault="000F45E1" w:rsidP="00DB41CC">
      <w:pPr>
        <w:pStyle w:val="Odstavekseznama"/>
        <w:numPr>
          <w:ilvl w:val="0"/>
          <w:numId w:val="14"/>
        </w:numPr>
        <w:shd w:val="clear" w:color="auto" w:fill="FFFFFF"/>
        <w:jc w:val="both"/>
        <w:rPr>
          <w:rFonts w:ascii="Arial" w:eastAsia="Times New Roman" w:hAnsi="Arial"/>
          <w:sz w:val="22"/>
          <w:szCs w:val="22"/>
        </w:rPr>
      </w:pPr>
      <w:r w:rsidRPr="00C41E1E">
        <w:rPr>
          <w:rFonts w:ascii="Arial" w:eastAsia="Times New Roman" w:hAnsi="Arial"/>
          <w:sz w:val="22"/>
          <w:szCs w:val="22"/>
        </w:rPr>
        <w:t>organizira in nadzira dela na pokopališču;</w:t>
      </w:r>
    </w:p>
    <w:p w14:paraId="1009C819" w14:textId="77777777" w:rsidR="00B14FE6" w:rsidRPr="00C41E1E" w:rsidRDefault="000F45E1" w:rsidP="00DB41CC">
      <w:pPr>
        <w:pStyle w:val="Odstavekseznama"/>
        <w:numPr>
          <w:ilvl w:val="0"/>
          <w:numId w:val="14"/>
        </w:numPr>
        <w:shd w:val="clear" w:color="auto" w:fill="FFFFFF"/>
        <w:jc w:val="both"/>
        <w:rPr>
          <w:rFonts w:ascii="Arial" w:eastAsia="Times New Roman" w:hAnsi="Arial"/>
          <w:sz w:val="22"/>
          <w:szCs w:val="22"/>
        </w:rPr>
      </w:pPr>
      <w:r w:rsidRPr="00C41E1E">
        <w:rPr>
          <w:rFonts w:ascii="Arial" w:eastAsia="Times New Roman" w:hAnsi="Arial"/>
          <w:sz w:val="22"/>
          <w:szCs w:val="22"/>
        </w:rPr>
        <w:t>skrbi za red in čistočo na pokopališču in v njegovi neposredni okolici;</w:t>
      </w:r>
    </w:p>
    <w:p w14:paraId="137FEA78" w14:textId="19F31A8A" w:rsidR="00B14FE6" w:rsidRPr="00C41E1E" w:rsidRDefault="000F45E1" w:rsidP="00DB41CC">
      <w:pPr>
        <w:pStyle w:val="Odstavekseznama"/>
        <w:numPr>
          <w:ilvl w:val="0"/>
          <w:numId w:val="14"/>
        </w:numPr>
        <w:shd w:val="clear" w:color="auto" w:fill="FFFFFF"/>
        <w:jc w:val="both"/>
        <w:rPr>
          <w:rFonts w:ascii="Arial" w:eastAsia="Times New Roman" w:hAnsi="Arial"/>
          <w:sz w:val="22"/>
          <w:szCs w:val="22"/>
        </w:rPr>
      </w:pPr>
      <w:r w:rsidRPr="00C41E1E">
        <w:rPr>
          <w:rFonts w:ascii="Arial" w:eastAsia="Times New Roman" w:hAnsi="Arial"/>
          <w:sz w:val="22"/>
          <w:szCs w:val="22"/>
        </w:rPr>
        <w:t>zagotavlja električni priključek uporabnikom in izvajalcem del</w:t>
      </w:r>
      <w:r w:rsidR="00215A0F">
        <w:rPr>
          <w:rFonts w:ascii="Arial" w:eastAsia="Times New Roman" w:hAnsi="Arial"/>
          <w:sz w:val="22"/>
          <w:szCs w:val="22"/>
        </w:rPr>
        <w:t>;</w:t>
      </w:r>
    </w:p>
    <w:p w14:paraId="742A4D78" w14:textId="77777777" w:rsidR="00B14FE6" w:rsidRPr="00C41E1E" w:rsidRDefault="000F45E1" w:rsidP="00DB41CC">
      <w:pPr>
        <w:pStyle w:val="Odstavekseznama"/>
        <w:numPr>
          <w:ilvl w:val="0"/>
          <w:numId w:val="14"/>
        </w:numPr>
        <w:shd w:val="clear" w:color="auto" w:fill="FFFFFF"/>
        <w:jc w:val="both"/>
        <w:rPr>
          <w:rFonts w:ascii="Arial" w:eastAsia="Times New Roman" w:hAnsi="Arial"/>
          <w:sz w:val="22"/>
          <w:szCs w:val="22"/>
        </w:rPr>
      </w:pPr>
      <w:r w:rsidRPr="00C41E1E">
        <w:rPr>
          <w:rFonts w:ascii="Arial" w:eastAsia="Times New Roman" w:hAnsi="Arial"/>
          <w:sz w:val="22"/>
          <w:szCs w:val="22"/>
        </w:rPr>
        <w:t>zagotavlja uporabnost vozičkov za prevoz krste in vencev;</w:t>
      </w:r>
    </w:p>
    <w:p w14:paraId="2F06A271" w14:textId="77777777" w:rsidR="00B14FE6" w:rsidRPr="00C41E1E" w:rsidRDefault="000F45E1" w:rsidP="00DB41CC">
      <w:pPr>
        <w:pStyle w:val="Odstavekseznama"/>
        <w:numPr>
          <w:ilvl w:val="0"/>
          <w:numId w:val="14"/>
        </w:numPr>
        <w:shd w:val="clear" w:color="auto" w:fill="FFFFFF"/>
        <w:jc w:val="both"/>
        <w:rPr>
          <w:rFonts w:ascii="Arial" w:eastAsia="Times New Roman" w:hAnsi="Arial"/>
          <w:sz w:val="22"/>
          <w:szCs w:val="22"/>
        </w:rPr>
      </w:pPr>
      <w:r w:rsidRPr="00C41E1E">
        <w:rPr>
          <w:rFonts w:ascii="Arial" w:eastAsia="Times New Roman" w:hAnsi="Arial"/>
          <w:sz w:val="22"/>
          <w:szCs w:val="22"/>
        </w:rPr>
        <w:t>zagotavlja ogrevanja mrliške vežice v zimskem času;</w:t>
      </w:r>
    </w:p>
    <w:p w14:paraId="4E69A315" w14:textId="77777777" w:rsidR="00B14FE6" w:rsidRPr="00C41E1E" w:rsidRDefault="000F45E1" w:rsidP="00DB41CC">
      <w:pPr>
        <w:pStyle w:val="Odstavekseznama"/>
        <w:numPr>
          <w:ilvl w:val="0"/>
          <w:numId w:val="14"/>
        </w:numPr>
        <w:shd w:val="clear" w:color="auto" w:fill="FFFFFF"/>
        <w:jc w:val="both"/>
        <w:rPr>
          <w:rFonts w:ascii="Arial" w:eastAsia="Times New Roman" w:hAnsi="Arial"/>
          <w:sz w:val="22"/>
          <w:szCs w:val="22"/>
        </w:rPr>
      </w:pPr>
      <w:r w:rsidRPr="00C41E1E">
        <w:rPr>
          <w:rFonts w:ascii="Arial" w:eastAsia="Times New Roman" w:hAnsi="Arial"/>
          <w:sz w:val="22"/>
          <w:szCs w:val="22"/>
        </w:rPr>
        <w:t>nudi malo kuhinjo;</w:t>
      </w:r>
    </w:p>
    <w:p w14:paraId="646A86D0" w14:textId="77777777" w:rsidR="00B14FE6" w:rsidRPr="00C41E1E" w:rsidRDefault="000F45E1" w:rsidP="00DB41CC">
      <w:pPr>
        <w:pStyle w:val="Odstavekseznama"/>
        <w:numPr>
          <w:ilvl w:val="0"/>
          <w:numId w:val="14"/>
        </w:numPr>
        <w:shd w:val="clear" w:color="auto" w:fill="FFFFFF"/>
        <w:jc w:val="both"/>
        <w:rPr>
          <w:rFonts w:ascii="Arial" w:eastAsia="Times New Roman" w:hAnsi="Arial"/>
          <w:sz w:val="22"/>
          <w:szCs w:val="22"/>
        </w:rPr>
      </w:pPr>
      <w:r w:rsidRPr="00C41E1E">
        <w:rPr>
          <w:rFonts w:ascii="Arial" w:eastAsia="Times New Roman" w:hAnsi="Arial"/>
          <w:sz w:val="22"/>
          <w:szCs w:val="22"/>
        </w:rPr>
        <w:t>z</w:t>
      </w:r>
      <w:r w:rsidR="00B14FE6" w:rsidRPr="00C41E1E">
        <w:rPr>
          <w:rFonts w:ascii="Arial" w:eastAsia="Times New Roman" w:hAnsi="Arial"/>
          <w:sz w:val="22"/>
          <w:szCs w:val="22"/>
        </w:rPr>
        <w:t>a</w:t>
      </w:r>
      <w:r w:rsidRPr="00C41E1E">
        <w:rPr>
          <w:rFonts w:ascii="Arial" w:eastAsia="Times New Roman" w:hAnsi="Arial"/>
          <w:sz w:val="22"/>
          <w:szCs w:val="22"/>
        </w:rPr>
        <w:t>gotavlja ozvočenja govornika;</w:t>
      </w:r>
    </w:p>
    <w:p w14:paraId="64C62AEB" w14:textId="7F0C6888" w:rsidR="00C41E1E" w:rsidRPr="00C41E1E" w:rsidRDefault="00C83A3F" w:rsidP="00DB41CC">
      <w:pPr>
        <w:pStyle w:val="Odstavekseznama"/>
        <w:numPr>
          <w:ilvl w:val="0"/>
          <w:numId w:val="14"/>
        </w:numPr>
        <w:shd w:val="clear" w:color="auto" w:fill="FFFFFF"/>
        <w:jc w:val="both"/>
        <w:rPr>
          <w:rFonts w:ascii="Arial" w:eastAsia="Times New Roman" w:hAnsi="Arial"/>
          <w:sz w:val="22"/>
          <w:szCs w:val="22"/>
        </w:rPr>
      </w:pPr>
      <w:r>
        <w:rPr>
          <w:rFonts w:ascii="Arial" w:eastAsia="Times New Roman" w:hAnsi="Arial"/>
          <w:sz w:val="22"/>
          <w:szCs w:val="22"/>
        </w:rPr>
        <w:t>uskladi</w:t>
      </w:r>
      <w:r w:rsidR="00C41E1E" w:rsidRPr="00C41E1E">
        <w:rPr>
          <w:rFonts w:ascii="Arial" w:eastAsia="Times New Roman" w:hAnsi="Arial"/>
          <w:sz w:val="22"/>
          <w:szCs w:val="22"/>
        </w:rPr>
        <w:t xml:space="preserve"> mesto, datum in uro pokopa, glede na predhodni dogovor z naročnikom pogreba oziroma izbranim izvajalcem pogrebne dejavnosti;</w:t>
      </w:r>
    </w:p>
    <w:p w14:paraId="689C7613" w14:textId="4B5D64E9" w:rsidR="00ED7A15" w:rsidRDefault="00B14FE6" w:rsidP="00DB41CC">
      <w:pPr>
        <w:pStyle w:val="Odstavekseznama"/>
        <w:numPr>
          <w:ilvl w:val="0"/>
          <w:numId w:val="14"/>
        </w:numPr>
        <w:shd w:val="clear" w:color="auto" w:fill="FFFFFF"/>
        <w:jc w:val="both"/>
        <w:rPr>
          <w:rFonts w:ascii="Arial" w:eastAsia="Times New Roman" w:hAnsi="Arial"/>
          <w:sz w:val="22"/>
          <w:szCs w:val="22"/>
        </w:rPr>
      </w:pPr>
      <w:r w:rsidRPr="00C41E1E">
        <w:rPr>
          <w:rFonts w:ascii="Arial" w:eastAsia="Times New Roman" w:hAnsi="Arial"/>
          <w:sz w:val="22"/>
          <w:szCs w:val="22"/>
        </w:rPr>
        <w:t>p</w:t>
      </w:r>
      <w:r w:rsidR="00ED7A15" w:rsidRPr="00C41E1E">
        <w:rPr>
          <w:rFonts w:ascii="Arial" w:eastAsia="Times New Roman" w:hAnsi="Arial"/>
          <w:sz w:val="22"/>
          <w:szCs w:val="22"/>
        </w:rPr>
        <w:t>o potrebi druge naloge</w:t>
      </w:r>
      <w:r w:rsidR="00C83A3F">
        <w:rPr>
          <w:rFonts w:ascii="Arial" w:eastAsia="Times New Roman" w:hAnsi="Arial"/>
          <w:sz w:val="22"/>
          <w:szCs w:val="22"/>
        </w:rPr>
        <w:t xml:space="preserve">, ki se dogovorijo v koncesijski pogodbi ali ki jih občina občasno naroči glede na </w:t>
      </w:r>
      <w:r w:rsidR="009B677C">
        <w:rPr>
          <w:rFonts w:ascii="Arial" w:eastAsia="Times New Roman" w:hAnsi="Arial"/>
          <w:sz w:val="22"/>
          <w:szCs w:val="22"/>
        </w:rPr>
        <w:t xml:space="preserve">razmere oz. </w:t>
      </w:r>
      <w:r w:rsidR="00C83A3F">
        <w:rPr>
          <w:rFonts w:ascii="Arial" w:eastAsia="Times New Roman" w:hAnsi="Arial"/>
          <w:sz w:val="22"/>
          <w:szCs w:val="22"/>
        </w:rPr>
        <w:t>potrebe</w:t>
      </w:r>
      <w:r w:rsidRPr="00C41E1E">
        <w:rPr>
          <w:rFonts w:ascii="Arial" w:eastAsia="Times New Roman" w:hAnsi="Arial"/>
          <w:sz w:val="22"/>
          <w:szCs w:val="22"/>
        </w:rPr>
        <w:t>.</w:t>
      </w:r>
    </w:p>
    <w:p w14:paraId="58F525E5" w14:textId="07D799AA" w:rsidR="00AB37CE" w:rsidRDefault="00AB37CE" w:rsidP="00AB37CE">
      <w:pPr>
        <w:shd w:val="clear" w:color="auto" w:fill="FFFFFF"/>
        <w:jc w:val="both"/>
        <w:rPr>
          <w:rFonts w:ascii="Arial" w:eastAsia="Times New Roman" w:hAnsi="Arial"/>
          <w:sz w:val="22"/>
          <w:szCs w:val="22"/>
        </w:rPr>
      </w:pPr>
    </w:p>
    <w:p w14:paraId="752ED5A3" w14:textId="09B32FFA" w:rsidR="00AB37CE" w:rsidRPr="00215A0F" w:rsidRDefault="00AB37CE" w:rsidP="00AB37CE">
      <w:pPr>
        <w:shd w:val="clear" w:color="auto" w:fill="FFFFFF"/>
        <w:jc w:val="both"/>
        <w:rPr>
          <w:rFonts w:ascii="Arial" w:eastAsia="Times New Roman" w:hAnsi="Arial"/>
          <w:sz w:val="22"/>
          <w:szCs w:val="22"/>
        </w:rPr>
      </w:pPr>
      <w:r w:rsidRPr="00215A0F">
        <w:rPr>
          <w:rFonts w:ascii="Arial" w:eastAsia="Times New Roman" w:hAnsi="Arial"/>
          <w:sz w:val="22"/>
          <w:szCs w:val="22"/>
        </w:rPr>
        <w:t>Ne glede na določb</w:t>
      </w:r>
      <w:r w:rsidR="00CD2FF9" w:rsidRPr="00215A0F">
        <w:rPr>
          <w:rFonts w:ascii="Arial" w:eastAsia="Times New Roman" w:hAnsi="Arial"/>
          <w:sz w:val="22"/>
          <w:szCs w:val="22"/>
        </w:rPr>
        <w:t>o</w:t>
      </w:r>
      <w:r w:rsidRPr="00215A0F">
        <w:rPr>
          <w:rFonts w:ascii="Arial" w:eastAsia="Times New Roman" w:hAnsi="Arial"/>
          <w:sz w:val="22"/>
          <w:szCs w:val="22"/>
        </w:rPr>
        <w:t xml:space="preserve"> prejšnjega odstavka tega člena, občina zagotavlja sledeče storitve u</w:t>
      </w:r>
      <w:r w:rsidR="00FB7EE6" w:rsidRPr="00215A0F">
        <w:rPr>
          <w:rFonts w:ascii="Arial" w:eastAsia="Times New Roman" w:hAnsi="Arial"/>
          <w:sz w:val="22"/>
          <w:szCs w:val="22"/>
        </w:rPr>
        <w:t>rejenosti</w:t>
      </w:r>
      <w:r w:rsidRPr="00215A0F">
        <w:rPr>
          <w:rFonts w:ascii="Arial" w:eastAsia="Times New Roman" w:hAnsi="Arial"/>
          <w:sz w:val="22"/>
          <w:szCs w:val="22"/>
        </w:rPr>
        <w:t xml:space="preserve"> pokopališč:</w:t>
      </w:r>
    </w:p>
    <w:p w14:paraId="279BAB63" w14:textId="1EB94E6F" w:rsidR="00AB37CE" w:rsidRPr="00215A0F" w:rsidRDefault="00AB37CE" w:rsidP="00AB37CE">
      <w:pPr>
        <w:pStyle w:val="Odstavekseznama"/>
        <w:numPr>
          <w:ilvl w:val="0"/>
          <w:numId w:val="4"/>
        </w:numPr>
        <w:jc w:val="both"/>
        <w:rPr>
          <w:rFonts w:ascii="Arial" w:hAnsi="Arial"/>
          <w:sz w:val="22"/>
          <w:szCs w:val="22"/>
        </w:rPr>
      </w:pPr>
      <w:r w:rsidRPr="00215A0F">
        <w:rPr>
          <w:rFonts w:ascii="Arial" w:hAnsi="Arial"/>
          <w:sz w:val="22"/>
          <w:szCs w:val="22"/>
        </w:rPr>
        <w:lastRenderedPageBreak/>
        <w:t>plačilo tekočih stroškov vzdrževanja – poraba vode, elektrike, odpadki</w:t>
      </w:r>
      <w:r w:rsidR="00CD2FF9" w:rsidRPr="00215A0F">
        <w:rPr>
          <w:rFonts w:ascii="Arial" w:hAnsi="Arial"/>
          <w:sz w:val="22"/>
          <w:szCs w:val="22"/>
        </w:rPr>
        <w:t xml:space="preserve"> </w:t>
      </w:r>
      <w:r w:rsidR="00215A0F">
        <w:rPr>
          <w:rFonts w:ascii="Arial" w:hAnsi="Arial"/>
          <w:sz w:val="22"/>
          <w:szCs w:val="22"/>
        </w:rPr>
        <w:t>in drugi tekoči stroški</w:t>
      </w:r>
      <w:r w:rsidRPr="00215A0F">
        <w:rPr>
          <w:rFonts w:ascii="Arial" w:hAnsi="Arial"/>
          <w:sz w:val="22"/>
          <w:szCs w:val="22"/>
        </w:rPr>
        <w:t>;</w:t>
      </w:r>
    </w:p>
    <w:p w14:paraId="287C2B3D" w14:textId="35048204" w:rsidR="00AB37CE" w:rsidRPr="00215A0F" w:rsidRDefault="00AB37CE" w:rsidP="00FB7EE6">
      <w:pPr>
        <w:pStyle w:val="Odstavekseznama"/>
        <w:numPr>
          <w:ilvl w:val="0"/>
          <w:numId w:val="4"/>
        </w:numPr>
        <w:jc w:val="both"/>
        <w:rPr>
          <w:rFonts w:ascii="Arial" w:hAnsi="Arial"/>
          <w:sz w:val="22"/>
          <w:szCs w:val="22"/>
        </w:rPr>
      </w:pPr>
      <w:r w:rsidRPr="00215A0F">
        <w:rPr>
          <w:rFonts w:ascii="Arial" w:hAnsi="Arial"/>
          <w:sz w:val="22"/>
          <w:szCs w:val="22"/>
        </w:rPr>
        <w:t>redno vzdrževanje objektov, naprav ter druge pokopališke infrastrukture</w:t>
      </w:r>
      <w:r w:rsidR="00FB7EE6" w:rsidRPr="00215A0F">
        <w:rPr>
          <w:rFonts w:ascii="Arial" w:hAnsi="Arial"/>
          <w:sz w:val="22"/>
          <w:szCs w:val="22"/>
        </w:rPr>
        <w:t>.</w:t>
      </w:r>
    </w:p>
    <w:p w14:paraId="14C6EEE7" w14:textId="76A201E5" w:rsidR="0046134D" w:rsidRDefault="0046134D" w:rsidP="0046134D">
      <w:pPr>
        <w:shd w:val="clear" w:color="auto" w:fill="FFFFFF"/>
        <w:jc w:val="both"/>
        <w:rPr>
          <w:rFonts w:ascii="Arial" w:eastAsia="Times New Roman" w:hAnsi="Arial"/>
          <w:sz w:val="22"/>
          <w:szCs w:val="22"/>
        </w:rPr>
      </w:pPr>
    </w:p>
    <w:p w14:paraId="402FA840" w14:textId="77777777" w:rsidR="00215A0F" w:rsidRPr="00C41E1E" w:rsidRDefault="00215A0F" w:rsidP="0046134D">
      <w:pPr>
        <w:shd w:val="clear" w:color="auto" w:fill="FFFFFF"/>
        <w:jc w:val="both"/>
        <w:rPr>
          <w:rFonts w:ascii="Arial" w:eastAsia="Times New Roman" w:hAnsi="Arial"/>
          <w:sz w:val="22"/>
          <w:szCs w:val="22"/>
        </w:rPr>
      </w:pPr>
    </w:p>
    <w:p w14:paraId="2EC7CFDD" w14:textId="77777777" w:rsidR="0046134D" w:rsidRPr="00C41E1E" w:rsidRDefault="0046134D" w:rsidP="0046134D">
      <w:pPr>
        <w:pStyle w:val="Odstavekseznama"/>
        <w:numPr>
          <w:ilvl w:val="0"/>
          <w:numId w:val="23"/>
        </w:numPr>
        <w:jc w:val="center"/>
        <w:rPr>
          <w:rFonts w:ascii="Arial" w:eastAsia="Times New Roman" w:hAnsi="Arial"/>
          <w:sz w:val="22"/>
          <w:szCs w:val="22"/>
          <w:shd w:val="clear" w:color="auto" w:fill="FFFFFF"/>
        </w:rPr>
      </w:pPr>
      <w:r w:rsidRPr="00C41E1E">
        <w:rPr>
          <w:rFonts w:ascii="Arial" w:eastAsia="Times New Roman" w:hAnsi="Arial"/>
          <w:sz w:val="22"/>
          <w:szCs w:val="22"/>
        </w:rPr>
        <w:fldChar w:fldCharType="begin"/>
      </w:r>
      <w:r w:rsidRPr="00C41E1E">
        <w:rPr>
          <w:rFonts w:ascii="Arial" w:eastAsia="Times New Roman" w:hAnsi="Arial"/>
          <w:sz w:val="22"/>
          <w:szCs w:val="22"/>
        </w:rPr>
        <w:instrText xml:space="preserve"> HYPERLINK "https://www.uradni-list.si/glasilo-uradni-list-rs/vsebina/2017-01-1826/odlok-o-nacinu-in-pogojih-izvajanja-gospodarske-javne-sluzbe-na-podrocju-opravljanja-pokopaliske-in-pogrebne-dejavnosti-ter-urejanju-pokopalisc-v-obcini-pivka/" \l "4. člen" </w:instrText>
      </w:r>
      <w:r w:rsidRPr="00C41E1E">
        <w:rPr>
          <w:rFonts w:ascii="Arial" w:eastAsia="Times New Roman" w:hAnsi="Arial"/>
          <w:sz w:val="22"/>
          <w:szCs w:val="22"/>
        </w:rPr>
        <w:fldChar w:fldCharType="separate"/>
      </w:r>
      <w:r w:rsidRPr="00C41E1E">
        <w:rPr>
          <w:rFonts w:ascii="Arial" w:eastAsia="Times New Roman" w:hAnsi="Arial"/>
          <w:b/>
          <w:bCs/>
          <w:sz w:val="22"/>
          <w:szCs w:val="22"/>
        </w:rPr>
        <w:t>člen</w:t>
      </w:r>
    </w:p>
    <w:p w14:paraId="427E1C40" w14:textId="542E9B97" w:rsidR="0046134D" w:rsidRPr="00C41E1E" w:rsidRDefault="0046134D" w:rsidP="0046134D">
      <w:pPr>
        <w:jc w:val="center"/>
        <w:rPr>
          <w:rFonts w:ascii="Arial" w:eastAsia="Times New Roman" w:hAnsi="Arial"/>
          <w:b/>
          <w:sz w:val="22"/>
          <w:szCs w:val="22"/>
        </w:rPr>
      </w:pPr>
      <w:r w:rsidRPr="00C41E1E">
        <w:rPr>
          <w:rFonts w:ascii="Arial" w:eastAsia="Times New Roman" w:hAnsi="Arial"/>
          <w:sz w:val="22"/>
          <w:szCs w:val="22"/>
        </w:rPr>
        <w:fldChar w:fldCharType="end"/>
      </w:r>
      <w:r w:rsidRPr="00C41E1E">
        <w:rPr>
          <w:rFonts w:ascii="Arial" w:eastAsia="Times New Roman" w:hAnsi="Arial"/>
          <w:b/>
          <w:sz w:val="22"/>
          <w:szCs w:val="22"/>
        </w:rPr>
        <w:t>(</w:t>
      </w:r>
      <w:r>
        <w:rPr>
          <w:rFonts w:ascii="Arial" w:eastAsia="Times New Roman" w:hAnsi="Arial"/>
          <w:b/>
          <w:sz w:val="22"/>
          <w:szCs w:val="22"/>
        </w:rPr>
        <w:t>javno pooblastilo koncesionarju za vodenje evidenc</w:t>
      </w:r>
      <w:r w:rsidRPr="00C41E1E">
        <w:rPr>
          <w:rFonts w:ascii="Arial" w:eastAsia="Times New Roman" w:hAnsi="Arial"/>
          <w:b/>
          <w:sz w:val="22"/>
          <w:szCs w:val="22"/>
        </w:rPr>
        <w:t>)</w:t>
      </w:r>
    </w:p>
    <w:p w14:paraId="03143C4C" w14:textId="77777777" w:rsidR="000F45E1" w:rsidRPr="00C41E1E" w:rsidRDefault="000F45E1" w:rsidP="008347A8">
      <w:pPr>
        <w:shd w:val="clear" w:color="auto" w:fill="FFFFFF"/>
        <w:ind w:firstLine="330"/>
        <w:jc w:val="both"/>
        <w:rPr>
          <w:rFonts w:ascii="Arial" w:eastAsia="Times New Roman" w:hAnsi="Arial"/>
          <w:sz w:val="22"/>
          <w:szCs w:val="22"/>
        </w:rPr>
      </w:pPr>
    </w:p>
    <w:p w14:paraId="7356047D" w14:textId="663985E4" w:rsidR="00124F40" w:rsidRPr="0046134D" w:rsidRDefault="0046134D" w:rsidP="0046134D">
      <w:pPr>
        <w:shd w:val="clear" w:color="auto" w:fill="FFFFFF"/>
        <w:jc w:val="both"/>
        <w:rPr>
          <w:rFonts w:ascii="Arial" w:eastAsia="Times New Roman" w:hAnsi="Arial"/>
          <w:sz w:val="22"/>
          <w:szCs w:val="22"/>
        </w:rPr>
      </w:pPr>
      <w:r>
        <w:rPr>
          <w:rFonts w:ascii="Arial" w:eastAsia="Times New Roman" w:hAnsi="Arial"/>
          <w:sz w:val="22"/>
          <w:szCs w:val="22"/>
        </w:rPr>
        <w:t xml:space="preserve">Koncesionarju se podeli javno pooblastilo za </w:t>
      </w:r>
      <w:r w:rsidR="008347A8" w:rsidRPr="0046134D">
        <w:rPr>
          <w:rFonts w:ascii="Arial" w:eastAsia="Times New Roman" w:hAnsi="Arial"/>
          <w:sz w:val="22"/>
          <w:szCs w:val="22"/>
        </w:rPr>
        <w:t xml:space="preserve">vodenje </w:t>
      </w:r>
      <w:r>
        <w:rPr>
          <w:rFonts w:ascii="Arial" w:eastAsia="Times New Roman" w:hAnsi="Arial"/>
          <w:sz w:val="22"/>
          <w:szCs w:val="22"/>
        </w:rPr>
        <w:t xml:space="preserve">sledečih </w:t>
      </w:r>
      <w:r w:rsidR="008347A8" w:rsidRPr="0046134D">
        <w:rPr>
          <w:rFonts w:ascii="Arial" w:eastAsia="Times New Roman" w:hAnsi="Arial"/>
          <w:sz w:val="22"/>
          <w:szCs w:val="22"/>
        </w:rPr>
        <w:t>evidenc</w:t>
      </w:r>
      <w:r w:rsidR="00ED7A15" w:rsidRPr="0046134D">
        <w:rPr>
          <w:rFonts w:ascii="Arial" w:eastAsia="Times New Roman" w:hAnsi="Arial"/>
          <w:sz w:val="22"/>
          <w:szCs w:val="22"/>
        </w:rPr>
        <w:t>:</w:t>
      </w:r>
    </w:p>
    <w:p w14:paraId="5B203899" w14:textId="77777777" w:rsidR="00EE3923" w:rsidRDefault="00EE3923" w:rsidP="00EE3923">
      <w:pPr>
        <w:pStyle w:val="Odstavekseznama"/>
        <w:numPr>
          <w:ilvl w:val="0"/>
          <w:numId w:val="6"/>
        </w:numPr>
        <w:shd w:val="clear" w:color="auto" w:fill="FFFFFF"/>
        <w:jc w:val="both"/>
        <w:rPr>
          <w:rFonts w:ascii="Arial" w:eastAsia="Times New Roman" w:hAnsi="Arial"/>
          <w:sz w:val="22"/>
          <w:szCs w:val="22"/>
        </w:rPr>
      </w:pPr>
      <w:r w:rsidRPr="00EE3923">
        <w:rPr>
          <w:rFonts w:ascii="Arial" w:eastAsia="Times New Roman" w:hAnsi="Arial"/>
          <w:sz w:val="22"/>
          <w:szCs w:val="22"/>
        </w:rPr>
        <w:t>vod</w:t>
      </w:r>
      <w:r>
        <w:rPr>
          <w:rFonts w:ascii="Arial" w:eastAsia="Times New Roman" w:hAnsi="Arial"/>
          <w:sz w:val="22"/>
          <w:szCs w:val="22"/>
        </w:rPr>
        <w:t>enje</w:t>
      </w:r>
      <w:r w:rsidRPr="00EE3923">
        <w:rPr>
          <w:rFonts w:ascii="Arial" w:eastAsia="Times New Roman" w:hAnsi="Arial"/>
          <w:sz w:val="22"/>
          <w:szCs w:val="22"/>
        </w:rPr>
        <w:t xml:space="preserve"> trajn</w:t>
      </w:r>
      <w:r>
        <w:rPr>
          <w:rFonts w:ascii="Arial" w:eastAsia="Times New Roman" w:hAnsi="Arial"/>
          <w:sz w:val="22"/>
          <w:szCs w:val="22"/>
        </w:rPr>
        <w:t>e</w:t>
      </w:r>
      <w:r w:rsidRPr="00EE3923">
        <w:rPr>
          <w:rFonts w:ascii="Arial" w:eastAsia="Times New Roman" w:hAnsi="Arial"/>
          <w:sz w:val="22"/>
          <w:szCs w:val="22"/>
        </w:rPr>
        <w:t xml:space="preserve"> evidenc</w:t>
      </w:r>
      <w:r>
        <w:rPr>
          <w:rFonts w:ascii="Arial" w:eastAsia="Times New Roman" w:hAnsi="Arial"/>
          <w:sz w:val="22"/>
          <w:szCs w:val="22"/>
        </w:rPr>
        <w:t>e</w:t>
      </w:r>
      <w:r w:rsidRPr="00EE3923">
        <w:rPr>
          <w:rFonts w:ascii="Arial" w:eastAsia="Times New Roman" w:hAnsi="Arial"/>
          <w:sz w:val="22"/>
          <w:szCs w:val="22"/>
        </w:rPr>
        <w:t xml:space="preserve"> o pokojnikih, ki so ali so bili pokopani na pokopališču</w:t>
      </w:r>
      <w:r>
        <w:rPr>
          <w:rFonts w:ascii="Arial" w:eastAsia="Times New Roman" w:hAnsi="Arial"/>
          <w:sz w:val="22"/>
          <w:szCs w:val="22"/>
        </w:rPr>
        <w:t>;</w:t>
      </w:r>
    </w:p>
    <w:p w14:paraId="354C7E68" w14:textId="550DA37C" w:rsidR="00215A0F" w:rsidRDefault="00124F40" w:rsidP="00215A0F">
      <w:pPr>
        <w:pStyle w:val="Odstavekseznama"/>
        <w:numPr>
          <w:ilvl w:val="0"/>
          <w:numId w:val="6"/>
        </w:numPr>
        <w:shd w:val="clear" w:color="auto" w:fill="FFFFFF"/>
        <w:jc w:val="both"/>
        <w:rPr>
          <w:rFonts w:ascii="Arial" w:eastAsia="Times New Roman" w:hAnsi="Arial"/>
          <w:sz w:val="22"/>
          <w:szCs w:val="22"/>
        </w:rPr>
      </w:pPr>
      <w:r w:rsidRPr="00C41E1E">
        <w:rPr>
          <w:rFonts w:ascii="Arial" w:eastAsia="Times New Roman" w:hAnsi="Arial"/>
          <w:sz w:val="22"/>
          <w:szCs w:val="22"/>
        </w:rPr>
        <w:t>vodenje</w:t>
      </w:r>
      <w:r w:rsidR="008347A8" w:rsidRPr="00C41E1E">
        <w:rPr>
          <w:rFonts w:ascii="Arial" w:eastAsia="Times New Roman" w:hAnsi="Arial"/>
          <w:sz w:val="22"/>
          <w:szCs w:val="22"/>
        </w:rPr>
        <w:t xml:space="preserve"> tr</w:t>
      </w:r>
      <w:r w:rsidRPr="00C41E1E">
        <w:rPr>
          <w:rFonts w:ascii="Arial" w:eastAsia="Times New Roman" w:hAnsi="Arial"/>
          <w:sz w:val="22"/>
          <w:szCs w:val="22"/>
        </w:rPr>
        <w:t>ajne evidence grobov</w:t>
      </w:r>
      <w:r w:rsidR="00215A0F">
        <w:rPr>
          <w:rFonts w:ascii="Arial" w:eastAsia="Times New Roman" w:hAnsi="Arial"/>
          <w:sz w:val="22"/>
          <w:szCs w:val="22"/>
        </w:rPr>
        <w:t xml:space="preserve"> - kataster.</w:t>
      </w:r>
    </w:p>
    <w:p w14:paraId="34D6A7D1" w14:textId="71CA98DA" w:rsidR="00CD2FF9" w:rsidRDefault="00CD2FF9" w:rsidP="00EE3923">
      <w:pPr>
        <w:pStyle w:val="Odstavekseznama"/>
        <w:shd w:val="clear" w:color="auto" w:fill="FFFFFF"/>
        <w:jc w:val="both"/>
        <w:rPr>
          <w:rFonts w:ascii="Arial" w:eastAsia="Times New Roman" w:hAnsi="Arial"/>
          <w:sz w:val="22"/>
          <w:szCs w:val="22"/>
        </w:rPr>
      </w:pPr>
    </w:p>
    <w:p w14:paraId="452AA412" w14:textId="276DA81A" w:rsidR="008347A8" w:rsidRPr="00EE3923" w:rsidRDefault="008347A8" w:rsidP="00EE3923">
      <w:pPr>
        <w:pStyle w:val="Odstavekseznama"/>
        <w:shd w:val="clear" w:color="auto" w:fill="FFFFFF"/>
        <w:jc w:val="both"/>
        <w:rPr>
          <w:rFonts w:ascii="Arial" w:eastAsia="Times New Roman" w:hAnsi="Arial"/>
          <w:sz w:val="22"/>
          <w:szCs w:val="22"/>
        </w:rPr>
      </w:pPr>
      <w:r w:rsidRPr="00C41E1E">
        <w:rPr>
          <w:rFonts w:ascii="Arial" w:eastAsia="Times New Roman" w:hAnsi="Arial"/>
          <w:sz w:val="22"/>
          <w:szCs w:val="22"/>
        </w:rPr>
        <w:fldChar w:fldCharType="begin"/>
      </w:r>
      <w:r w:rsidRPr="00EE3923">
        <w:rPr>
          <w:rFonts w:ascii="Arial" w:eastAsia="Times New Roman" w:hAnsi="Arial"/>
          <w:sz w:val="22"/>
          <w:szCs w:val="22"/>
        </w:rPr>
        <w:instrText xml:space="preserve"> HYPERLINK "https://www.uradni-list.si/glasilo-uradni-list-rs/vsebina/2017-01-1826/odlok-o-nacinu-in-pogojih-izvajanja-gospodarske-javne-sluzbe-na-podrocju-opravljanja-pokopaliske-in-pogrebne-dejavnosti-ter-urejanju-pokopalisc-v-obcini-pivka/" \l "6. člen" </w:instrText>
      </w:r>
      <w:r w:rsidRPr="00C41E1E">
        <w:rPr>
          <w:rFonts w:ascii="Arial" w:eastAsia="Times New Roman" w:hAnsi="Arial"/>
          <w:sz w:val="22"/>
          <w:szCs w:val="22"/>
        </w:rPr>
        <w:fldChar w:fldCharType="separate"/>
      </w:r>
    </w:p>
    <w:p w14:paraId="0FE51990" w14:textId="77777777" w:rsidR="008347A8" w:rsidRPr="00C41E1E" w:rsidRDefault="00782735" w:rsidP="00C85A0C">
      <w:pPr>
        <w:pStyle w:val="Odstavekseznama"/>
        <w:numPr>
          <w:ilvl w:val="0"/>
          <w:numId w:val="23"/>
        </w:numPr>
        <w:jc w:val="center"/>
        <w:rPr>
          <w:rFonts w:ascii="Arial" w:eastAsia="Times New Roman" w:hAnsi="Arial"/>
          <w:b/>
          <w:bCs/>
          <w:sz w:val="22"/>
          <w:szCs w:val="22"/>
        </w:rPr>
      </w:pPr>
      <w:r w:rsidRPr="00C41E1E">
        <w:rPr>
          <w:rFonts w:ascii="Arial" w:eastAsia="Times New Roman" w:hAnsi="Arial"/>
          <w:b/>
          <w:bCs/>
          <w:sz w:val="22"/>
          <w:szCs w:val="22"/>
        </w:rPr>
        <w:t>člen</w:t>
      </w:r>
    </w:p>
    <w:p w14:paraId="631266AD" w14:textId="7FD4C496" w:rsidR="008347A8" w:rsidRPr="00C41E1E" w:rsidRDefault="008347A8" w:rsidP="00CE7442">
      <w:pPr>
        <w:jc w:val="center"/>
        <w:rPr>
          <w:rFonts w:ascii="Arial" w:eastAsia="Times New Roman" w:hAnsi="Arial"/>
          <w:b/>
          <w:sz w:val="22"/>
          <w:szCs w:val="22"/>
        </w:rPr>
      </w:pPr>
      <w:r w:rsidRPr="00C41E1E">
        <w:rPr>
          <w:rFonts w:ascii="Arial" w:eastAsia="Times New Roman" w:hAnsi="Arial"/>
          <w:sz w:val="22"/>
          <w:szCs w:val="22"/>
        </w:rPr>
        <w:fldChar w:fldCharType="end"/>
      </w:r>
      <w:r w:rsidR="00CE7442" w:rsidRPr="00C41E1E">
        <w:rPr>
          <w:rFonts w:ascii="Arial" w:eastAsia="Times New Roman" w:hAnsi="Arial"/>
          <w:b/>
          <w:sz w:val="22"/>
          <w:szCs w:val="22"/>
        </w:rPr>
        <w:t>(koncesijsko območje)</w:t>
      </w:r>
    </w:p>
    <w:p w14:paraId="2086A2C8" w14:textId="77777777" w:rsidR="00CE7442" w:rsidRPr="00C41E1E" w:rsidRDefault="00CE7442" w:rsidP="00CE7442">
      <w:pPr>
        <w:jc w:val="center"/>
        <w:rPr>
          <w:rFonts w:ascii="Arial" w:eastAsia="Times New Roman" w:hAnsi="Arial"/>
          <w:sz w:val="22"/>
          <w:szCs w:val="22"/>
        </w:rPr>
      </w:pPr>
    </w:p>
    <w:p w14:paraId="53F9F1FC" w14:textId="77777777" w:rsidR="008347A8" w:rsidRPr="00C41E1E" w:rsidRDefault="008347A8" w:rsidP="00782735">
      <w:pPr>
        <w:shd w:val="clear" w:color="auto" w:fill="FFFFFF"/>
        <w:jc w:val="both"/>
        <w:rPr>
          <w:rFonts w:ascii="Arial" w:eastAsia="Times New Roman" w:hAnsi="Arial"/>
          <w:sz w:val="22"/>
          <w:szCs w:val="22"/>
        </w:rPr>
      </w:pPr>
      <w:r w:rsidRPr="00C41E1E">
        <w:rPr>
          <w:rFonts w:ascii="Arial" w:eastAsia="Times New Roman" w:hAnsi="Arial"/>
          <w:sz w:val="22"/>
          <w:szCs w:val="22"/>
        </w:rPr>
        <w:t xml:space="preserve">Območje izvajanja gospodarske javne službe po tem odloku je območje </w:t>
      </w:r>
      <w:r w:rsidR="003B3FD7" w:rsidRPr="00C41E1E">
        <w:rPr>
          <w:rFonts w:ascii="Arial" w:eastAsia="Times New Roman" w:hAnsi="Arial"/>
          <w:sz w:val="22"/>
          <w:szCs w:val="22"/>
        </w:rPr>
        <w:t xml:space="preserve">celotne </w:t>
      </w:r>
      <w:r w:rsidRPr="00C41E1E">
        <w:rPr>
          <w:rFonts w:ascii="Arial" w:eastAsia="Times New Roman" w:hAnsi="Arial"/>
          <w:sz w:val="22"/>
          <w:szCs w:val="22"/>
        </w:rPr>
        <w:t>Občine Nazarje, na</w:t>
      </w:r>
      <w:r w:rsidR="00124F40" w:rsidRPr="00C41E1E">
        <w:rPr>
          <w:rFonts w:ascii="Arial" w:eastAsia="Times New Roman" w:hAnsi="Arial"/>
          <w:sz w:val="22"/>
          <w:szCs w:val="22"/>
        </w:rPr>
        <w:t xml:space="preserve"> katerem sta pokopališči:</w:t>
      </w:r>
    </w:p>
    <w:p w14:paraId="36C5230B" w14:textId="77777777" w:rsidR="008347A8" w:rsidRPr="00C41E1E" w:rsidRDefault="00124F40" w:rsidP="00DB41CC">
      <w:pPr>
        <w:pStyle w:val="Odstavekseznama"/>
        <w:numPr>
          <w:ilvl w:val="0"/>
          <w:numId w:val="15"/>
        </w:numPr>
        <w:shd w:val="clear" w:color="auto" w:fill="FFFFFF"/>
        <w:jc w:val="both"/>
        <w:rPr>
          <w:rFonts w:ascii="Arial" w:eastAsia="Times New Roman" w:hAnsi="Arial"/>
          <w:sz w:val="22"/>
          <w:szCs w:val="22"/>
        </w:rPr>
      </w:pPr>
      <w:r w:rsidRPr="00C41E1E">
        <w:rPr>
          <w:rFonts w:ascii="Arial" w:eastAsia="Times New Roman" w:hAnsi="Arial"/>
          <w:sz w:val="22"/>
          <w:szCs w:val="22"/>
        </w:rPr>
        <w:t>Nazarje in</w:t>
      </w:r>
    </w:p>
    <w:p w14:paraId="43DE3650" w14:textId="77777777" w:rsidR="00124F40" w:rsidRPr="00C41E1E" w:rsidRDefault="00782735" w:rsidP="00DB41CC">
      <w:pPr>
        <w:pStyle w:val="Odstavekseznama"/>
        <w:numPr>
          <w:ilvl w:val="0"/>
          <w:numId w:val="15"/>
        </w:numPr>
        <w:shd w:val="clear" w:color="auto" w:fill="FFFFFF"/>
        <w:jc w:val="both"/>
        <w:rPr>
          <w:rFonts w:ascii="Arial" w:eastAsia="Times New Roman" w:hAnsi="Arial"/>
          <w:sz w:val="22"/>
          <w:szCs w:val="22"/>
        </w:rPr>
      </w:pPr>
      <w:r w:rsidRPr="00C41E1E">
        <w:rPr>
          <w:rFonts w:ascii="Arial" w:eastAsia="Times New Roman" w:hAnsi="Arial"/>
          <w:sz w:val="22"/>
          <w:szCs w:val="22"/>
        </w:rPr>
        <w:t>Šmartno ob Dreti.</w:t>
      </w:r>
    </w:p>
    <w:p w14:paraId="3ED66252" w14:textId="77777777" w:rsidR="00EC7223" w:rsidRPr="00C41E1E" w:rsidRDefault="00EC7223" w:rsidP="00EC7223">
      <w:pPr>
        <w:shd w:val="clear" w:color="auto" w:fill="FFFFFF"/>
        <w:jc w:val="both"/>
        <w:rPr>
          <w:rFonts w:ascii="Arial" w:eastAsia="Times New Roman" w:hAnsi="Arial"/>
          <w:sz w:val="22"/>
          <w:szCs w:val="22"/>
        </w:rPr>
      </w:pPr>
    </w:p>
    <w:p w14:paraId="4186B3AA" w14:textId="25B8F819" w:rsidR="008347A8" w:rsidRPr="00C41E1E" w:rsidRDefault="00AC628F" w:rsidP="00EC7223">
      <w:pPr>
        <w:shd w:val="clear" w:color="auto" w:fill="FFFFFF"/>
        <w:jc w:val="both"/>
        <w:rPr>
          <w:rFonts w:ascii="Arial" w:eastAsia="Times New Roman" w:hAnsi="Arial"/>
          <w:sz w:val="22"/>
          <w:szCs w:val="22"/>
        </w:rPr>
      </w:pPr>
      <w:r w:rsidRPr="00C41E1E">
        <w:rPr>
          <w:rFonts w:ascii="Arial" w:eastAsia="Times New Roman" w:hAnsi="Arial"/>
          <w:sz w:val="22"/>
          <w:szCs w:val="22"/>
        </w:rPr>
        <w:t>Pokopališča so namenjena</w:t>
      </w:r>
      <w:r w:rsidR="008347A8" w:rsidRPr="00C41E1E">
        <w:rPr>
          <w:rFonts w:ascii="Arial" w:eastAsia="Times New Roman" w:hAnsi="Arial"/>
          <w:sz w:val="22"/>
          <w:szCs w:val="22"/>
        </w:rPr>
        <w:t xml:space="preserve"> pokopavanju umrlih, ne glede na njihovo veroizpoved, kraj bivanja, državljanstvo, narodnost in raso.</w:t>
      </w:r>
    </w:p>
    <w:p w14:paraId="4412AF6C" w14:textId="77777777" w:rsidR="00CA469D" w:rsidRPr="00C41E1E" w:rsidRDefault="00CA469D" w:rsidP="00EC7223">
      <w:pPr>
        <w:shd w:val="clear" w:color="auto" w:fill="FFFFFF"/>
        <w:jc w:val="both"/>
        <w:rPr>
          <w:rFonts w:ascii="Arial" w:eastAsia="Times New Roman" w:hAnsi="Arial"/>
          <w:sz w:val="22"/>
          <w:szCs w:val="22"/>
        </w:rPr>
      </w:pPr>
    </w:p>
    <w:p w14:paraId="182949D4" w14:textId="77777777" w:rsidR="008347A8" w:rsidRPr="00C41E1E" w:rsidRDefault="008347A8" w:rsidP="008347A8">
      <w:pPr>
        <w:rPr>
          <w:rFonts w:ascii="Arial" w:eastAsia="Times New Roman" w:hAnsi="Arial"/>
          <w:sz w:val="22"/>
          <w:szCs w:val="22"/>
          <w:shd w:val="clear" w:color="auto" w:fill="FFFFFF"/>
        </w:rPr>
      </w:pPr>
      <w:r w:rsidRPr="00C41E1E">
        <w:rPr>
          <w:rFonts w:ascii="Arial" w:eastAsia="Times New Roman" w:hAnsi="Arial"/>
          <w:sz w:val="22"/>
          <w:szCs w:val="22"/>
        </w:rPr>
        <w:fldChar w:fldCharType="begin"/>
      </w:r>
      <w:r w:rsidRPr="00C41E1E">
        <w:rPr>
          <w:rFonts w:ascii="Arial" w:eastAsia="Times New Roman" w:hAnsi="Arial"/>
          <w:sz w:val="22"/>
          <w:szCs w:val="22"/>
        </w:rPr>
        <w:instrText xml:space="preserve"> HYPERLINK "https://www.uradni-list.si/glasilo-uradni-list-rs/vsebina/2017-01-1826/odlok-o-nacinu-in-pogojih-izvajanja-gospodarske-javne-sluzbe-na-podrocju-opravljanja-pokopaliske-in-pogrebne-dejavnosti-ter-urejanju-pokopalisc-v-obcini-pivka/" \l "IV. POGOJI IN MERILO ZA IZVAJANJE IN PODELITEV KONCESIJE" </w:instrText>
      </w:r>
      <w:r w:rsidRPr="00C41E1E">
        <w:rPr>
          <w:rFonts w:ascii="Arial" w:eastAsia="Times New Roman" w:hAnsi="Arial"/>
          <w:sz w:val="22"/>
          <w:szCs w:val="22"/>
        </w:rPr>
        <w:fldChar w:fldCharType="separate"/>
      </w:r>
    </w:p>
    <w:p w14:paraId="00B10211" w14:textId="11D35DB5" w:rsidR="00CE7442" w:rsidRPr="00C41E1E" w:rsidRDefault="008347A8" w:rsidP="00DB41CC">
      <w:pPr>
        <w:pStyle w:val="Odstavekseznama"/>
        <w:numPr>
          <w:ilvl w:val="0"/>
          <w:numId w:val="24"/>
        </w:numPr>
        <w:rPr>
          <w:rFonts w:ascii="Arial" w:hAnsi="Arial"/>
          <w:sz w:val="22"/>
          <w:szCs w:val="22"/>
        </w:rPr>
      </w:pPr>
      <w:r w:rsidRPr="00C41E1E">
        <w:rPr>
          <w:rFonts w:ascii="Arial" w:eastAsia="Times New Roman" w:hAnsi="Arial"/>
          <w:b/>
          <w:bCs/>
          <w:sz w:val="22"/>
          <w:szCs w:val="22"/>
          <w:shd w:val="clear" w:color="auto" w:fill="FFFFFF"/>
        </w:rPr>
        <w:t>POGOJI IN MERILO ZA IZVAJANJE IN PODELITEV KONCESIJE </w:t>
      </w:r>
      <w:r w:rsidRPr="00C41E1E">
        <w:rPr>
          <w:rFonts w:ascii="Arial" w:eastAsia="Times New Roman" w:hAnsi="Arial"/>
          <w:sz w:val="22"/>
          <w:szCs w:val="22"/>
        </w:rPr>
        <w:fldChar w:fldCharType="end"/>
      </w:r>
    </w:p>
    <w:p w14:paraId="21A8FC81" w14:textId="681FA8E6" w:rsidR="008347A8" w:rsidRPr="00C41E1E" w:rsidRDefault="008347A8" w:rsidP="008347A8">
      <w:pPr>
        <w:rPr>
          <w:rFonts w:ascii="Arial" w:hAnsi="Arial"/>
          <w:sz w:val="22"/>
          <w:szCs w:val="22"/>
        </w:rPr>
      </w:pPr>
      <w:r w:rsidRPr="00C41E1E">
        <w:rPr>
          <w:rFonts w:ascii="Arial" w:eastAsia="Times New Roman" w:hAnsi="Arial"/>
          <w:sz w:val="22"/>
          <w:szCs w:val="22"/>
        </w:rPr>
        <w:fldChar w:fldCharType="begin"/>
      </w:r>
      <w:r w:rsidRPr="00C41E1E">
        <w:rPr>
          <w:rFonts w:ascii="Arial" w:eastAsia="Times New Roman" w:hAnsi="Arial"/>
          <w:sz w:val="22"/>
          <w:szCs w:val="22"/>
        </w:rPr>
        <w:instrText xml:space="preserve"> HYPERLINK "https://www.uradni-list.si/glasilo-uradni-list-rs/vsebina/2017-01-1826/odlok-o-nacinu-in-pogojih-izvajanja-gospodarske-javne-sluzbe-na-podrocju-opravljanja-pokopaliske-in-pogrebne-dejavnosti-ter-urejanju-pokopalisc-v-obcini-pivka/" \l "8. člen" </w:instrText>
      </w:r>
      <w:r w:rsidRPr="00C41E1E">
        <w:rPr>
          <w:rFonts w:ascii="Arial" w:eastAsia="Times New Roman" w:hAnsi="Arial"/>
          <w:sz w:val="22"/>
          <w:szCs w:val="22"/>
        </w:rPr>
        <w:fldChar w:fldCharType="separate"/>
      </w:r>
    </w:p>
    <w:p w14:paraId="6AEB9F6C" w14:textId="35E944B0" w:rsidR="008347A8" w:rsidRPr="00C41E1E" w:rsidRDefault="008347A8" w:rsidP="00C85A0C">
      <w:pPr>
        <w:pStyle w:val="Odstavekseznama"/>
        <w:numPr>
          <w:ilvl w:val="0"/>
          <w:numId w:val="23"/>
        </w:numPr>
        <w:jc w:val="center"/>
        <w:rPr>
          <w:rFonts w:ascii="Arial" w:eastAsia="Times New Roman" w:hAnsi="Arial"/>
          <w:b/>
          <w:bCs/>
          <w:sz w:val="22"/>
          <w:szCs w:val="22"/>
        </w:rPr>
      </w:pPr>
      <w:r w:rsidRPr="00C41E1E">
        <w:rPr>
          <w:rFonts w:ascii="Arial" w:eastAsia="Times New Roman" w:hAnsi="Arial"/>
          <w:b/>
          <w:bCs/>
          <w:sz w:val="22"/>
          <w:szCs w:val="22"/>
          <w:shd w:val="clear" w:color="auto" w:fill="FFFFFF"/>
        </w:rPr>
        <w:t>člen</w:t>
      </w:r>
    </w:p>
    <w:p w14:paraId="6C4FD2A1" w14:textId="0F0A61B2" w:rsidR="008347A8" w:rsidRPr="00C41E1E" w:rsidRDefault="008347A8" w:rsidP="00CE7442">
      <w:pPr>
        <w:jc w:val="center"/>
        <w:rPr>
          <w:rFonts w:ascii="Arial" w:eastAsia="Times New Roman" w:hAnsi="Arial"/>
          <w:b/>
          <w:sz w:val="22"/>
          <w:szCs w:val="22"/>
        </w:rPr>
      </w:pPr>
      <w:r w:rsidRPr="00C41E1E">
        <w:rPr>
          <w:rFonts w:ascii="Arial" w:eastAsia="Times New Roman" w:hAnsi="Arial"/>
          <w:sz w:val="22"/>
          <w:szCs w:val="22"/>
        </w:rPr>
        <w:fldChar w:fldCharType="end"/>
      </w:r>
      <w:r w:rsidR="00CE7442" w:rsidRPr="00C41E1E">
        <w:rPr>
          <w:rFonts w:ascii="Arial" w:eastAsia="Times New Roman" w:hAnsi="Arial"/>
          <w:b/>
          <w:sz w:val="22"/>
          <w:szCs w:val="22"/>
        </w:rPr>
        <w:t>(pogoji in merilo za izvajanje in podelitev koncesije)</w:t>
      </w:r>
    </w:p>
    <w:p w14:paraId="50FCD87F" w14:textId="77777777" w:rsidR="00CE7442" w:rsidRPr="00C41E1E" w:rsidRDefault="00CE7442" w:rsidP="008347A8">
      <w:pPr>
        <w:rPr>
          <w:rFonts w:ascii="Arial" w:eastAsia="Times New Roman" w:hAnsi="Arial"/>
          <w:sz w:val="22"/>
          <w:szCs w:val="22"/>
        </w:rPr>
      </w:pPr>
    </w:p>
    <w:p w14:paraId="4D504B5F" w14:textId="77777777" w:rsidR="008347A8" w:rsidRPr="00C41E1E" w:rsidRDefault="008347A8" w:rsidP="00EC7223">
      <w:pPr>
        <w:shd w:val="clear" w:color="auto" w:fill="FFFFFF"/>
        <w:jc w:val="both"/>
        <w:rPr>
          <w:rFonts w:ascii="Arial" w:eastAsia="Times New Roman" w:hAnsi="Arial"/>
          <w:sz w:val="22"/>
          <w:szCs w:val="22"/>
        </w:rPr>
      </w:pPr>
      <w:r w:rsidRPr="00C41E1E">
        <w:rPr>
          <w:rFonts w:ascii="Arial" w:eastAsia="Times New Roman" w:hAnsi="Arial"/>
          <w:sz w:val="22"/>
          <w:szCs w:val="22"/>
        </w:rPr>
        <w:t>Koncesionar je lahko fizična ali pravna oseba.</w:t>
      </w:r>
      <w:r w:rsidR="009A1AD5" w:rsidRPr="00C41E1E">
        <w:rPr>
          <w:rFonts w:ascii="Arial" w:eastAsia="Times New Roman" w:hAnsi="Arial"/>
          <w:sz w:val="22"/>
          <w:szCs w:val="22"/>
        </w:rPr>
        <w:t xml:space="preserve"> V prijavi za pridobitev koncesije mora kandidat dokazati, da izpolnjuje potrebne pogoje za udeležbo, in sicer:</w:t>
      </w:r>
    </w:p>
    <w:p w14:paraId="1C68501C" w14:textId="77777777" w:rsidR="008347A8" w:rsidRPr="00C41E1E" w:rsidRDefault="008347A8" w:rsidP="00DB41CC">
      <w:pPr>
        <w:pStyle w:val="Odstavekseznama"/>
        <w:numPr>
          <w:ilvl w:val="0"/>
          <w:numId w:val="7"/>
        </w:numPr>
        <w:shd w:val="clear" w:color="auto" w:fill="FFFFFF"/>
        <w:ind w:left="426"/>
        <w:jc w:val="both"/>
        <w:rPr>
          <w:rFonts w:ascii="Arial" w:eastAsia="Times New Roman" w:hAnsi="Arial"/>
          <w:sz w:val="22"/>
          <w:szCs w:val="22"/>
        </w:rPr>
      </w:pPr>
      <w:r w:rsidRPr="00C41E1E">
        <w:rPr>
          <w:rFonts w:ascii="Arial" w:eastAsia="Times New Roman" w:hAnsi="Arial"/>
          <w:sz w:val="22"/>
          <w:szCs w:val="22"/>
        </w:rPr>
        <w:t>da je registriran za opravljanje pogrebne dejavnosti in ima, če je pravna oseba, dejavnost vpisano v ustanovitveni akt</w:t>
      </w:r>
      <w:r w:rsidR="00AC628F" w:rsidRPr="00C41E1E">
        <w:rPr>
          <w:rFonts w:ascii="Arial" w:eastAsia="Times New Roman" w:hAnsi="Arial"/>
          <w:sz w:val="22"/>
          <w:szCs w:val="22"/>
        </w:rPr>
        <w:t>;</w:t>
      </w:r>
    </w:p>
    <w:p w14:paraId="68D5F86B" w14:textId="77777777" w:rsidR="00AC628F" w:rsidRPr="00C41E1E" w:rsidRDefault="00AC628F" w:rsidP="00DB41CC">
      <w:pPr>
        <w:pStyle w:val="Odstavekseznama"/>
        <w:numPr>
          <w:ilvl w:val="0"/>
          <w:numId w:val="7"/>
        </w:numPr>
        <w:shd w:val="clear" w:color="auto" w:fill="FFFFFF"/>
        <w:ind w:left="426"/>
        <w:jc w:val="both"/>
        <w:rPr>
          <w:rFonts w:ascii="Arial" w:eastAsia="Times New Roman" w:hAnsi="Arial"/>
          <w:sz w:val="22"/>
          <w:szCs w:val="22"/>
        </w:rPr>
      </w:pPr>
      <w:r w:rsidRPr="00C41E1E">
        <w:rPr>
          <w:rFonts w:ascii="Arial" w:eastAsia="Times New Roman" w:hAnsi="Arial"/>
          <w:sz w:val="22"/>
          <w:szCs w:val="22"/>
        </w:rPr>
        <w:t>da ima zaposleni najmanj dve osebi;</w:t>
      </w:r>
    </w:p>
    <w:p w14:paraId="73A80E30" w14:textId="77777777" w:rsidR="00AC628F" w:rsidRPr="00C41E1E" w:rsidRDefault="008347A8" w:rsidP="00DB41CC">
      <w:pPr>
        <w:pStyle w:val="Odstavekseznama"/>
        <w:numPr>
          <w:ilvl w:val="0"/>
          <w:numId w:val="7"/>
        </w:numPr>
        <w:shd w:val="clear" w:color="auto" w:fill="FFFFFF"/>
        <w:ind w:left="426"/>
        <w:jc w:val="both"/>
        <w:rPr>
          <w:rFonts w:ascii="Arial" w:eastAsia="Times New Roman" w:hAnsi="Arial"/>
          <w:sz w:val="22"/>
          <w:szCs w:val="22"/>
        </w:rPr>
      </w:pPr>
      <w:r w:rsidRPr="00C41E1E">
        <w:rPr>
          <w:rFonts w:ascii="Arial" w:eastAsia="Times New Roman" w:hAnsi="Arial"/>
          <w:sz w:val="22"/>
          <w:szCs w:val="22"/>
        </w:rPr>
        <w:t>da ima najmanj eno posebno vozilo za prevoz pokojnikov, ki se uporablja izključno v te namene</w:t>
      </w:r>
      <w:r w:rsidR="00AC628F" w:rsidRPr="00C41E1E">
        <w:rPr>
          <w:rFonts w:ascii="Arial" w:eastAsia="Times New Roman" w:hAnsi="Arial"/>
          <w:sz w:val="22"/>
          <w:szCs w:val="22"/>
        </w:rPr>
        <w:t>;</w:t>
      </w:r>
    </w:p>
    <w:p w14:paraId="1135482B" w14:textId="77777777" w:rsidR="00AC628F" w:rsidRPr="00C41E1E" w:rsidRDefault="008347A8" w:rsidP="00DB41CC">
      <w:pPr>
        <w:pStyle w:val="Odstavekseznama"/>
        <w:numPr>
          <w:ilvl w:val="0"/>
          <w:numId w:val="7"/>
        </w:numPr>
        <w:shd w:val="clear" w:color="auto" w:fill="FFFFFF"/>
        <w:ind w:left="426"/>
        <w:jc w:val="both"/>
        <w:rPr>
          <w:rFonts w:ascii="Arial" w:eastAsia="Times New Roman" w:hAnsi="Arial"/>
          <w:sz w:val="22"/>
          <w:szCs w:val="22"/>
        </w:rPr>
      </w:pPr>
      <w:r w:rsidRPr="00C41E1E">
        <w:rPr>
          <w:rFonts w:ascii="Arial" w:eastAsia="Times New Roman" w:hAnsi="Arial"/>
          <w:sz w:val="22"/>
          <w:szCs w:val="22"/>
        </w:rPr>
        <w:t>da zagotavlja najmanj en hladilni prostor za pokojnika</w:t>
      </w:r>
      <w:r w:rsidR="00AC628F" w:rsidRPr="00C41E1E">
        <w:rPr>
          <w:rFonts w:ascii="Arial" w:eastAsia="Times New Roman" w:hAnsi="Arial"/>
          <w:sz w:val="22"/>
          <w:szCs w:val="22"/>
        </w:rPr>
        <w:t>;</w:t>
      </w:r>
    </w:p>
    <w:p w14:paraId="441E4F7F" w14:textId="77777777" w:rsidR="009A1AD5" w:rsidRPr="00C41E1E" w:rsidRDefault="008347A8" w:rsidP="00DB41CC">
      <w:pPr>
        <w:pStyle w:val="Odstavekseznama"/>
        <w:numPr>
          <w:ilvl w:val="0"/>
          <w:numId w:val="7"/>
        </w:numPr>
        <w:shd w:val="clear" w:color="auto" w:fill="FFFFFF"/>
        <w:ind w:left="426"/>
        <w:jc w:val="both"/>
        <w:rPr>
          <w:rFonts w:ascii="Arial" w:eastAsia="Times New Roman" w:hAnsi="Arial"/>
          <w:sz w:val="22"/>
          <w:szCs w:val="22"/>
        </w:rPr>
      </w:pPr>
      <w:r w:rsidRPr="00C41E1E">
        <w:rPr>
          <w:rFonts w:ascii="Arial" w:eastAsia="Times New Roman" w:hAnsi="Arial"/>
          <w:sz w:val="22"/>
          <w:szCs w:val="22"/>
        </w:rPr>
        <w:t>da ima najmanj eno transportno krsto</w:t>
      </w:r>
      <w:r w:rsidR="00AC628F" w:rsidRPr="00C41E1E">
        <w:rPr>
          <w:rFonts w:ascii="Arial" w:eastAsia="Times New Roman" w:hAnsi="Arial"/>
          <w:sz w:val="22"/>
          <w:szCs w:val="22"/>
        </w:rPr>
        <w:t>;</w:t>
      </w:r>
    </w:p>
    <w:p w14:paraId="59DC859D" w14:textId="77777777" w:rsidR="009A1AD5" w:rsidRPr="00C41E1E" w:rsidRDefault="008347A8" w:rsidP="00DB41CC">
      <w:pPr>
        <w:pStyle w:val="Odstavekseznama"/>
        <w:numPr>
          <w:ilvl w:val="0"/>
          <w:numId w:val="7"/>
        </w:numPr>
        <w:shd w:val="clear" w:color="auto" w:fill="FFFFFF"/>
        <w:ind w:left="426"/>
        <w:jc w:val="both"/>
        <w:rPr>
          <w:rFonts w:ascii="Arial" w:eastAsia="Times New Roman" w:hAnsi="Arial"/>
          <w:sz w:val="22"/>
          <w:szCs w:val="22"/>
        </w:rPr>
      </w:pPr>
      <w:r w:rsidRPr="00C41E1E">
        <w:rPr>
          <w:rFonts w:ascii="Arial" w:eastAsia="Times New Roman" w:hAnsi="Arial"/>
          <w:sz w:val="22"/>
          <w:szCs w:val="22"/>
        </w:rPr>
        <w:t>da zagotovi ustrezno zaščito zaposlenih v zvezi s higienskimi in zaščitnimi postopki pri ravnanju s pokojniki</w:t>
      </w:r>
      <w:r w:rsidR="009A1AD5" w:rsidRPr="00C41E1E">
        <w:rPr>
          <w:rFonts w:ascii="Arial" w:eastAsia="Times New Roman" w:hAnsi="Arial"/>
          <w:sz w:val="22"/>
          <w:szCs w:val="22"/>
        </w:rPr>
        <w:t>;</w:t>
      </w:r>
    </w:p>
    <w:p w14:paraId="7BFEC700" w14:textId="21169CA3" w:rsidR="009A1AD5" w:rsidRPr="00C41E1E" w:rsidRDefault="008347A8" w:rsidP="00DB41CC">
      <w:pPr>
        <w:pStyle w:val="Odstavekseznama"/>
        <w:numPr>
          <w:ilvl w:val="0"/>
          <w:numId w:val="7"/>
        </w:numPr>
        <w:shd w:val="clear" w:color="auto" w:fill="FFFFFF"/>
        <w:ind w:left="426"/>
        <w:jc w:val="both"/>
        <w:rPr>
          <w:rFonts w:ascii="Arial" w:eastAsia="Times New Roman" w:hAnsi="Arial"/>
          <w:sz w:val="22"/>
          <w:szCs w:val="22"/>
        </w:rPr>
      </w:pPr>
      <w:r w:rsidRPr="00C41E1E">
        <w:rPr>
          <w:rFonts w:ascii="Arial" w:eastAsia="Times New Roman" w:hAnsi="Arial"/>
          <w:sz w:val="22"/>
          <w:szCs w:val="22"/>
        </w:rPr>
        <w:t>da predloži dokazila, da ima potrebna znanja, izkušnje in sredstva za izvajanje razpisane javne službe</w:t>
      </w:r>
      <w:r w:rsidR="00887974">
        <w:rPr>
          <w:rFonts w:ascii="Arial" w:eastAsia="Times New Roman" w:hAnsi="Arial"/>
          <w:sz w:val="22"/>
          <w:szCs w:val="22"/>
        </w:rPr>
        <w:t xml:space="preserve"> pogrebne in pokopališke dejavnosti</w:t>
      </w:r>
      <w:r w:rsidR="009A1AD5" w:rsidRPr="00C41E1E">
        <w:rPr>
          <w:rFonts w:ascii="Arial" w:eastAsia="Times New Roman" w:hAnsi="Arial"/>
          <w:sz w:val="22"/>
          <w:szCs w:val="22"/>
        </w:rPr>
        <w:t>;</w:t>
      </w:r>
    </w:p>
    <w:p w14:paraId="78254B93" w14:textId="68E04166" w:rsidR="009A1AD5" w:rsidRPr="00C41E1E" w:rsidRDefault="008347A8" w:rsidP="00DB41CC">
      <w:pPr>
        <w:pStyle w:val="Odstavekseznama"/>
        <w:numPr>
          <w:ilvl w:val="0"/>
          <w:numId w:val="7"/>
        </w:numPr>
        <w:shd w:val="clear" w:color="auto" w:fill="FFFFFF"/>
        <w:ind w:left="426"/>
        <w:jc w:val="both"/>
        <w:rPr>
          <w:rFonts w:ascii="Arial" w:eastAsia="Times New Roman" w:hAnsi="Arial"/>
          <w:sz w:val="22"/>
          <w:szCs w:val="22"/>
        </w:rPr>
      </w:pPr>
      <w:r w:rsidRPr="00C41E1E">
        <w:rPr>
          <w:rFonts w:ascii="Arial" w:eastAsia="Times New Roman" w:hAnsi="Arial"/>
          <w:sz w:val="22"/>
          <w:szCs w:val="22"/>
        </w:rPr>
        <w:t xml:space="preserve">da predloži dokazila, da ima ustrezno opremo, delovne priprave in zadostno število delavcev, usposobljenih za </w:t>
      </w:r>
      <w:r w:rsidR="00887974">
        <w:rPr>
          <w:rFonts w:ascii="Arial" w:eastAsia="Times New Roman" w:hAnsi="Arial"/>
          <w:sz w:val="22"/>
          <w:szCs w:val="22"/>
        </w:rPr>
        <w:t>izvajanje</w:t>
      </w:r>
      <w:r w:rsidRPr="00C41E1E">
        <w:rPr>
          <w:rFonts w:ascii="Arial" w:eastAsia="Times New Roman" w:hAnsi="Arial"/>
          <w:sz w:val="22"/>
          <w:szCs w:val="22"/>
        </w:rPr>
        <w:t xml:space="preserve"> </w:t>
      </w:r>
      <w:r w:rsidR="00887974">
        <w:rPr>
          <w:rFonts w:ascii="Arial" w:eastAsia="Times New Roman" w:hAnsi="Arial"/>
          <w:sz w:val="22"/>
          <w:szCs w:val="22"/>
        </w:rPr>
        <w:t xml:space="preserve">razpisane javne </w:t>
      </w:r>
      <w:r w:rsidRPr="00C41E1E">
        <w:rPr>
          <w:rFonts w:ascii="Arial" w:eastAsia="Times New Roman" w:hAnsi="Arial"/>
          <w:sz w:val="22"/>
          <w:szCs w:val="22"/>
        </w:rPr>
        <w:t>službe</w:t>
      </w:r>
      <w:r w:rsidR="00917F43">
        <w:rPr>
          <w:rFonts w:ascii="Arial" w:eastAsia="Times New Roman" w:hAnsi="Arial"/>
          <w:sz w:val="22"/>
          <w:szCs w:val="22"/>
        </w:rPr>
        <w:t xml:space="preserve"> pogrebne in pokopališke dejavnosti, ki so predmet te koncesije</w:t>
      </w:r>
      <w:r w:rsidR="009A1AD5" w:rsidRPr="00C41E1E">
        <w:rPr>
          <w:rFonts w:ascii="Arial" w:eastAsia="Times New Roman" w:hAnsi="Arial"/>
          <w:sz w:val="22"/>
          <w:szCs w:val="22"/>
        </w:rPr>
        <w:t>;</w:t>
      </w:r>
    </w:p>
    <w:p w14:paraId="49D13AEA" w14:textId="77777777" w:rsidR="009A1AD5" w:rsidRPr="00C41E1E" w:rsidRDefault="008347A8" w:rsidP="00DB41CC">
      <w:pPr>
        <w:pStyle w:val="Odstavekseznama"/>
        <w:numPr>
          <w:ilvl w:val="0"/>
          <w:numId w:val="7"/>
        </w:numPr>
        <w:shd w:val="clear" w:color="auto" w:fill="FFFFFF"/>
        <w:ind w:left="426"/>
        <w:jc w:val="both"/>
        <w:rPr>
          <w:rFonts w:ascii="Arial" w:eastAsia="Times New Roman" w:hAnsi="Arial"/>
          <w:sz w:val="22"/>
          <w:szCs w:val="22"/>
        </w:rPr>
      </w:pPr>
      <w:r w:rsidRPr="00C41E1E">
        <w:rPr>
          <w:rFonts w:ascii="Arial" w:eastAsia="Times New Roman" w:hAnsi="Arial"/>
          <w:sz w:val="22"/>
          <w:szCs w:val="22"/>
        </w:rPr>
        <w:t xml:space="preserve">da predloži ustrezno garancijo za kvalitetno izvajanje gospodarske javne službe in za morebitno povračilo škode </w:t>
      </w:r>
      <w:proofErr w:type="spellStart"/>
      <w:r w:rsidRPr="00C41E1E">
        <w:rPr>
          <w:rFonts w:ascii="Arial" w:eastAsia="Times New Roman" w:hAnsi="Arial"/>
          <w:sz w:val="22"/>
          <w:szCs w:val="22"/>
        </w:rPr>
        <w:t>koncedentu</w:t>
      </w:r>
      <w:proofErr w:type="spellEnd"/>
      <w:r w:rsidR="009A1AD5" w:rsidRPr="00C41E1E">
        <w:rPr>
          <w:rFonts w:ascii="Arial" w:eastAsia="Times New Roman" w:hAnsi="Arial"/>
          <w:sz w:val="22"/>
          <w:szCs w:val="22"/>
        </w:rPr>
        <w:t>;</w:t>
      </w:r>
    </w:p>
    <w:p w14:paraId="7ACE0E3A" w14:textId="77777777" w:rsidR="009A1AD5" w:rsidRPr="00C41E1E" w:rsidRDefault="008347A8" w:rsidP="00DB41CC">
      <w:pPr>
        <w:pStyle w:val="Odstavekseznama"/>
        <w:numPr>
          <w:ilvl w:val="0"/>
          <w:numId w:val="7"/>
        </w:numPr>
        <w:shd w:val="clear" w:color="auto" w:fill="FFFFFF"/>
        <w:ind w:left="426"/>
        <w:jc w:val="both"/>
        <w:rPr>
          <w:rFonts w:ascii="Arial" w:eastAsia="Times New Roman" w:hAnsi="Arial"/>
          <w:sz w:val="22"/>
          <w:szCs w:val="22"/>
        </w:rPr>
      </w:pPr>
      <w:r w:rsidRPr="00C41E1E">
        <w:rPr>
          <w:rFonts w:ascii="Arial" w:eastAsia="Times New Roman" w:hAnsi="Arial"/>
          <w:sz w:val="22"/>
          <w:szCs w:val="22"/>
        </w:rPr>
        <w:t>da ima poravnane davke in prispevke ter da ni v postopku prisilne poravnave, stečaja ali likvidacije in v zadnjih šestih mesecih ni imel blokiranega transakcijskega računa</w:t>
      </w:r>
      <w:r w:rsidR="009A1AD5" w:rsidRPr="00C41E1E">
        <w:rPr>
          <w:rFonts w:ascii="Arial" w:eastAsia="Times New Roman" w:hAnsi="Arial"/>
          <w:sz w:val="22"/>
          <w:szCs w:val="22"/>
        </w:rPr>
        <w:t>;</w:t>
      </w:r>
    </w:p>
    <w:p w14:paraId="4E04C480" w14:textId="68082200" w:rsidR="008347A8" w:rsidRPr="00C41E1E" w:rsidRDefault="008347A8" w:rsidP="00DB41CC">
      <w:pPr>
        <w:pStyle w:val="Odstavekseznama"/>
        <w:numPr>
          <w:ilvl w:val="0"/>
          <w:numId w:val="7"/>
        </w:numPr>
        <w:shd w:val="clear" w:color="auto" w:fill="FFFFFF"/>
        <w:ind w:left="426"/>
        <w:jc w:val="both"/>
        <w:rPr>
          <w:rFonts w:ascii="Arial" w:eastAsia="Times New Roman" w:hAnsi="Arial"/>
          <w:sz w:val="22"/>
          <w:szCs w:val="22"/>
        </w:rPr>
      </w:pPr>
      <w:r w:rsidRPr="00C41E1E">
        <w:rPr>
          <w:rFonts w:ascii="Arial" w:eastAsia="Times New Roman" w:hAnsi="Arial"/>
          <w:sz w:val="22"/>
          <w:szCs w:val="22"/>
        </w:rPr>
        <w:t xml:space="preserve">da zagotovi izvajanje razpisane dejavnosti v </w:t>
      </w:r>
      <w:r w:rsidR="009A1AD5" w:rsidRPr="00C41E1E">
        <w:rPr>
          <w:rFonts w:ascii="Arial" w:eastAsia="Times New Roman" w:hAnsi="Arial"/>
          <w:sz w:val="22"/>
          <w:szCs w:val="22"/>
        </w:rPr>
        <w:t>okviru standardov in normativov;</w:t>
      </w:r>
    </w:p>
    <w:p w14:paraId="77A3CBE4" w14:textId="701D4DDE" w:rsidR="001B3840" w:rsidRPr="00C41E1E" w:rsidRDefault="001B3840" w:rsidP="00DB41CC">
      <w:pPr>
        <w:pStyle w:val="Odstavekseznama"/>
        <w:numPr>
          <w:ilvl w:val="0"/>
          <w:numId w:val="7"/>
        </w:numPr>
        <w:shd w:val="clear" w:color="auto" w:fill="FFFFFF"/>
        <w:ind w:left="426"/>
        <w:jc w:val="both"/>
        <w:rPr>
          <w:rFonts w:ascii="Arial" w:eastAsia="Times New Roman" w:hAnsi="Arial"/>
          <w:sz w:val="22"/>
          <w:szCs w:val="22"/>
        </w:rPr>
      </w:pPr>
      <w:r w:rsidRPr="00C41E1E">
        <w:rPr>
          <w:rFonts w:ascii="Arial" w:eastAsia="Times New Roman" w:hAnsi="Arial"/>
          <w:sz w:val="22"/>
          <w:szCs w:val="22"/>
        </w:rPr>
        <w:t xml:space="preserve">da poda izjavo o zagotavljanju osnovnega pogreba v skladu s tretjim odstavkom 16. člena </w:t>
      </w:r>
      <w:proofErr w:type="spellStart"/>
      <w:r w:rsidRPr="00C41E1E">
        <w:rPr>
          <w:rFonts w:ascii="Arial" w:eastAsia="Times New Roman" w:hAnsi="Arial"/>
          <w:sz w:val="22"/>
          <w:szCs w:val="22"/>
        </w:rPr>
        <w:t>ZPPDej</w:t>
      </w:r>
      <w:proofErr w:type="spellEnd"/>
      <w:r w:rsidRPr="00C41E1E">
        <w:rPr>
          <w:rFonts w:ascii="Arial" w:eastAsia="Times New Roman" w:hAnsi="Arial"/>
          <w:sz w:val="22"/>
          <w:szCs w:val="22"/>
        </w:rPr>
        <w:t>;</w:t>
      </w:r>
    </w:p>
    <w:p w14:paraId="27F33F0A" w14:textId="396A05A7" w:rsidR="009A1AD5" w:rsidRPr="00C41E1E" w:rsidRDefault="009A1AD5" w:rsidP="00DB41CC">
      <w:pPr>
        <w:pStyle w:val="Odstavekseznama"/>
        <w:numPr>
          <w:ilvl w:val="0"/>
          <w:numId w:val="7"/>
        </w:numPr>
        <w:shd w:val="clear" w:color="auto" w:fill="FFFFFF"/>
        <w:ind w:left="426"/>
        <w:jc w:val="both"/>
        <w:rPr>
          <w:rFonts w:ascii="Arial" w:eastAsia="Times New Roman" w:hAnsi="Arial"/>
          <w:sz w:val="22"/>
          <w:szCs w:val="22"/>
        </w:rPr>
      </w:pPr>
      <w:r w:rsidRPr="00C41E1E">
        <w:rPr>
          <w:rFonts w:ascii="Arial" w:eastAsia="Times New Roman" w:hAnsi="Arial"/>
          <w:sz w:val="22"/>
          <w:szCs w:val="22"/>
        </w:rPr>
        <w:t xml:space="preserve">da izpolnjuje </w:t>
      </w:r>
      <w:r w:rsidR="001B3840" w:rsidRPr="00C41E1E">
        <w:rPr>
          <w:rFonts w:ascii="Arial" w:eastAsia="Times New Roman" w:hAnsi="Arial"/>
          <w:sz w:val="22"/>
          <w:szCs w:val="22"/>
        </w:rPr>
        <w:t xml:space="preserve">druge </w:t>
      </w:r>
      <w:r w:rsidRPr="00C41E1E">
        <w:rPr>
          <w:rFonts w:ascii="Arial" w:eastAsia="Times New Roman" w:hAnsi="Arial"/>
          <w:sz w:val="22"/>
          <w:szCs w:val="22"/>
        </w:rPr>
        <w:t xml:space="preserve">pogoje, ki </w:t>
      </w:r>
      <w:r w:rsidR="00ED7A15" w:rsidRPr="00C41E1E">
        <w:rPr>
          <w:rFonts w:ascii="Arial" w:eastAsia="Times New Roman" w:hAnsi="Arial"/>
          <w:sz w:val="22"/>
          <w:szCs w:val="22"/>
        </w:rPr>
        <w:t>jih zahteva veljavna zakonodaja.</w:t>
      </w:r>
      <w:r w:rsidRPr="00C41E1E">
        <w:rPr>
          <w:rFonts w:ascii="Arial" w:eastAsia="Times New Roman" w:hAnsi="Arial"/>
          <w:sz w:val="22"/>
          <w:szCs w:val="22"/>
        </w:rPr>
        <w:t xml:space="preserve"> </w:t>
      </w:r>
    </w:p>
    <w:p w14:paraId="39C6229F" w14:textId="77777777" w:rsidR="009A1AD5" w:rsidRPr="00C41E1E" w:rsidRDefault="009A1AD5" w:rsidP="009A1AD5">
      <w:pPr>
        <w:shd w:val="clear" w:color="auto" w:fill="FFFFFF"/>
        <w:jc w:val="both"/>
        <w:rPr>
          <w:rFonts w:ascii="Arial" w:eastAsia="Times New Roman" w:hAnsi="Arial"/>
          <w:sz w:val="22"/>
          <w:szCs w:val="22"/>
        </w:rPr>
      </w:pPr>
    </w:p>
    <w:p w14:paraId="012B0C40" w14:textId="77777777" w:rsidR="008347A8" w:rsidRPr="00C41E1E" w:rsidRDefault="00782735" w:rsidP="009A1AD5">
      <w:pPr>
        <w:shd w:val="clear" w:color="auto" w:fill="FFFFFF"/>
        <w:jc w:val="both"/>
        <w:rPr>
          <w:rFonts w:ascii="Arial" w:eastAsia="Times New Roman" w:hAnsi="Arial"/>
          <w:sz w:val="22"/>
          <w:szCs w:val="22"/>
        </w:rPr>
      </w:pPr>
      <w:r w:rsidRPr="00C41E1E">
        <w:rPr>
          <w:rFonts w:ascii="Arial" w:eastAsia="Times New Roman" w:hAnsi="Arial"/>
          <w:sz w:val="22"/>
          <w:szCs w:val="22"/>
        </w:rPr>
        <w:t>Kandidati morajo predložiti</w:t>
      </w:r>
      <w:r w:rsidR="008347A8" w:rsidRPr="00C41E1E">
        <w:rPr>
          <w:rFonts w:ascii="Arial" w:eastAsia="Times New Roman" w:hAnsi="Arial"/>
          <w:sz w:val="22"/>
          <w:szCs w:val="22"/>
        </w:rPr>
        <w:t xml:space="preserve"> ustrezna jamstva, da bo ustrezna oprema, prostori in kader na voljo pred podpisom koncesijske pogodbe, če bodo izbrani na javnem razpisu.</w:t>
      </w:r>
    </w:p>
    <w:p w14:paraId="6B81A899" w14:textId="77777777" w:rsidR="009A1AD5" w:rsidRPr="00C41E1E" w:rsidRDefault="009A1AD5" w:rsidP="009A1AD5">
      <w:pPr>
        <w:shd w:val="clear" w:color="auto" w:fill="FFFFFF"/>
        <w:jc w:val="both"/>
        <w:rPr>
          <w:rFonts w:ascii="Arial" w:eastAsia="Times New Roman" w:hAnsi="Arial"/>
          <w:sz w:val="22"/>
          <w:szCs w:val="22"/>
        </w:rPr>
      </w:pPr>
    </w:p>
    <w:p w14:paraId="682DDC02" w14:textId="0A585212" w:rsidR="008347A8" w:rsidRDefault="008347A8" w:rsidP="009A1AD5">
      <w:pPr>
        <w:shd w:val="clear" w:color="auto" w:fill="FFFFFF"/>
        <w:jc w:val="both"/>
        <w:rPr>
          <w:rFonts w:ascii="Arial" w:eastAsia="Times New Roman" w:hAnsi="Arial"/>
          <w:sz w:val="22"/>
          <w:szCs w:val="22"/>
        </w:rPr>
      </w:pPr>
      <w:proofErr w:type="spellStart"/>
      <w:r w:rsidRPr="00C41E1E">
        <w:rPr>
          <w:rFonts w:ascii="Arial" w:eastAsia="Times New Roman" w:hAnsi="Arial"/>
          <w:sz w:val="22"/>
          <w:szCs w:val="22"/>
        </w:rPr>
        <w:t>Koncedent</w:t>
      </w:r>
      <w:proofErr w:type="spellEnd"/>
      <w:r w:rsidRPr="00C41E1E">
        <w:rPr>
          <w:rFonts w:ascii="Arial" w:eastAsia="Times New Roman" w:hAnsi="Arial"/>
          <w:sz w:val="22"/>
          <w:szCs w:val="22"/>
        </w:rPr>
        <w:t xml:space="preserve"> podrobneje opredeli dokazila v razpisni dokumentaciji za razpis koncesije, v kateri </w:t>
      </w:r>
      <w:r w:rsidR="00887974">
        <w:rPr>
          <w:rFonts w:ascii="Arial" w:eastAsia="Times New Roman" w:hAnsi="Arial"/>
          <w:sz w:val="22"/>
          <w:szCs w:val="22"/>
        </w:rPr>
        <w:t xml:space="preserve">lahko </w:t>
      </w:r>
      <w:r w:rsidRPr="00C41E1E">
        <w:rPr>
          <w:rFonts w:ascii="Arial" w:eastAsia="Times New Roman" w:hAnsi="Arial"/>
          <w:sz w:val="22"/>
          <w:szCs w:val="22"/>
        </w:rPr>
        <w:t>določi še druge pogoje za izbor koncesionarja.</w:t>
      </w:r>
    </w:p>
    <w:p w14:paraId="79513CF9" w14:textId="32A10892" w:rsidR="0075049C" w:rsidRDefault="0075049C" w:rsidP="009A1AD5">
      <w:pPr>
        <w:shd w:val="clear" w:color="auto" w:fill="FFFFFF"/>
        <w:jc w:val="both"/>
        <w:rPr>
          <w:rFonts w:ascii="Arial" w:eastAsia="Times New Roman" w:hAnsi="Arial"/>
          <w:sz w:val="22"/>
          <w:szCs w:val="22"/>
        </w:rPr>
      </w:pPr>
    </w:p>
    <w:p w14:paraId="66D294F0" w14:textId="54924C63" w:rsidR="0075049C" w:rsidRPr="00215A0F" w:rsidRDefault="0075049C" w:rsidP="009A1AD5">
      <w:pPr>
        <w:shd w:val="clear" w:color="auto" w:fill="FFFFFF"/>
        <w:jc w:val="both"/>
        <w:rPr>
          <w:rFonts w:ascii="Arial" w:eastAsia="Times New Roman" w:hAnsi="Arial"/>
          <w:sz w:val="22"/>
          <w:szCs w:val="22"/>
        </w:rPr>
      </w:pPr>
      <w:r>
        <w:rPr>
          <w:rFonts w:ascii="Arial" w:eastAsia="Times New Roman" w:hAnsi="Arial"/>
          <w:sz w:val="22"/>
          <w:szCs w:val="22"/>
        </w:rPr>
        <w:t xml:space="preserve">Koncesionar mora izpolnjevati pogoje za </w:t>
      </w:r>
      <w:r w:rsidRPr="00215A0F">
        <w:rPr>
          <w:rFonts w:ascii="Arial" w:eastAsia="Times New Roman" w:hAnsi="Arial"/>
          <w:sz w:val="22"/>
          <w:szCs w:val="22"/>
        </w:rPr>
        <w:t>izvajanje javne službe ves čas trajanja pogodbe.</w:t>
      </w:r>
    </w:p>
    <w:p w14:paraId="425E29CB" w14:textId="77777777" w:rsidR="009A1AD5" w:rsidRPr="00215A0F" w:rsidRDefault="009A1AD5" w:rsidP="009A1AD5">
      <w:pPr>
        <w:shd w:val="clear" w:color="auto" w:fill="FFFFFF"/>
        <w:jc w:val="both"/>
        <w:rPr>
          <w:rFonts w:ascii="Arial" w:eastAsia="Times New Roman" w:hAnsi="Arial"/>
          <w:sz w:val="22"/>
          <w:szCs w:val="22"/>
        </w:rPr>
      </w:pPr>
    </w:p>
    <w:p w14:paraId="31762E42" w14:textId="20A29A41" w:rsidR="008347A8" w:rsidRPr="00215A0F" w:rsidRDefault="008347A8" w:rsidP="009A1AD5">
      <w:pPr>
        <w:shd w:val="clear" w:color="auto" w:fill="FFFFFF"/>
        <w:jc w:val="both"/>
        <w:rPr>
          <w:rFonts w:ascii="Arial" w:eastAsia="Times New Roman" w:hAnsi="Arial"/>
          <w:sz w:val="22"/>
          <w:szCs w:val="22"/>
        </w:rPr>
      </w:pPr>
      <w:r w:rsidRPr="00215A0F">
        <w:rPr>
          <w:rFonts w:ascii="Arial" w:eastAsia="Times New Roman" w:hAnsi="Arial"/>
          <w:sz w:val="22"/>
          <w:szCs w:val="22"/>
        </w:rPr>
        <w:t xml:space="preserve">Merilo za izbor koncesionarja je </w:t>
      </w:r>
      <w:r w:rsidR="00215A0F">
        <w:rPr>
          <w:rFonts w:ascii="Arial" w:eastAsia="Times New Roman" w:hAnsi="Arial"/>
          <w:sz w:val="22"/>
          <w:szCs w:val="22"/>
        </w:rPr>
        <w:t>cena</w:t>
      </w:r>
      <w:r w:rsidR="00614209" w:rsidRPr="00215A0F">
        <w:rPr>
          <w:rFonts w:ascii="Arial" w:eastAsia="Times New Roman" w:hAnsi="Arial"/>
          <w:sz w:val="22"/>
          <w:szCs w:val="22"/>
        </w:rPr>
        <w:t xml:space="preserve"> izvajanj</w:t>
      </w:r>
      <w:r w:rsidR="00215A0F">
        <w:rPr>
          <w:rFonts w:ascii="Arial" w:eastAsia="Times New Roman" w:hAnsi="Arial"/>
          <w:sz w:val="22"/>
          <w:szCs w:val="22"/>
        </w:rPr>
        <w:t>a</w:t>
      </w:r>
      <w:r w:rsidR="00614209" w:rsidRPr="00215A0F">
        <w:rPr>
          <w:rFonts w:ascii="Arial" w:eastAsia="Times New Roman" w:hAnsi="Arial"/>
          <w:sz w:val="22"/>
          <w:szCs w:val="22"/>
        </w:rPr>
        <w:t xml:space="preserve"> storitev, ki so predmet </w:t>
      </w:r>
      <w:r w:rsidR="00887974" w:rsidRPr="00215A0F">
        <w:rPr>
          <w:rFonts w:ascii="Arial" w:eastAsia="Times New Roman" w:hAnsi="Arial"/>
          <w:sz w:val="22"/>
          <w:szCs w:val="22"/>
        </w:rPr>
        <w:t>koncesije</w:t>
      </w:r>
      <w:r w:rsidRPr="00215A0F">
        <w:rPr>
          <w:rFonts w:ascii="Arial" w:eastAsia="Times New Roman" w:hAnsi="Arial"/>
          <w:sz w:val="22"/>
          <w:szCs w:val="22"/>
        </w:rPr>
        <w:t>.</w:t>
      </w:r>
    </w:p>
    <w:p w14:paraId="1DD967D4" w14:textId="77777777" w:rsidR="008347A8" w:rsidRPr="00215A0F" w:rsidRDefault="008347A8" w:rsidP="008347A8">
      <w:pPr>
        <w:rPr>
          <w:rFonts w:ascii="Arial" w:eastAsia="Times New Roman" w:hAnsi="Arial"/>
          <w:sz w:val="22"/>
          <w:szCs w:val="22"/>
          <w:shd w:val="clear" w:color="auto" w:fill="FFFFFF"/>
        </w:rPr>
      </w:pPr>
      <w:r w:rsidRPr="00215A0F">
        <w:rPr>
          <w:rFonts w:ascii="Arial" w:eastAsia="Times New Roman" w:hAnsi="Arial"/>
          <w:sz w:val="22"/>
          <w:szCs w:val="22"/>
        </w:rPr>
        <w:fldChar w:fldCharType="begin"/>
      </w:r>
      <w:r w:rsidRPr="00215A0F">
        <w:rPr>
          <w:rFonts w:ascii="Arial" w:eastAsia="Times New Roman" w:hAnsi="Arial"/>
          <w:sz w:val="22"/>
          <w:szCs w:val="22"/>
        </w:rPr>
        <w:instrText xml:space="preserve"> HYPERLINK "https://www.uradni-list.si/glasilo-uradni-list-rs/vsebina/2017-01-1826/odlok-o-nacinu-in-pogojih-izvajanja-gospodarske-javne-sluzbe-na-podrocju-opravljanja-pokopaliske-in-pogrebne-dejavnosti-ter-urejanju-pokopalisc-v-obcini-pivka/" \l "9. člen" </w:instrText>
      </w:r>
      <w:r w:rsidRPr="00215A0F">
        <w:rPr>
          <w:rFonts w:ascii="Arial" w:eastAsia="Times New Roman" w:hAnsi="Arial"/>
          <w:sz w:val="22"/>
          <w:szCs w:val="22"/>
        </w:rPr>
        <w:fldChar w:fldCharType="separate"/>
      </w:r>
    </w:p>
    <w:p w14:paraId="3870FF4A" w14:textId="2C8C910B" w:rsidR="008347A8" w:rsidRPr="00215A0F" w:rsidRDefault="008347A8" w:rsidP="00C85A0C">
      <w:pPr>
        <w:pStyle w:val="Odstavekseznama"/>
        <w:numPr>
          <w:ilvl w:val="0"/>
          <w:numId w:val="23"/>
        </w:numPr>
        <w:jc w:val="center"/>
        <w:rPr>
          <w:rFonts w:ascii="Arial" w:eastAsia="Times New Roman" w:hAnsi="Arial"/>
          <w:b/>
          <w:bCs/>
          <w:sz w:val="22"/>
          <w:szCs w:val="22"/>
        </w:rPr>
      </w:pPr>
      <w:r w:rsidRPr="00215A0F">
        <w:rPr>
          <w:rFonts w:ascii="Arial" w:eastAsia="Times New Roman" w:hAnsi="Arial"/>
          <w:b/>
          <w:bCs/>
          <w:sz w:val="22"/>
          <w:szCs w:val="22"/>
          <w:shd w:val="clear" w:color="auto" w:fill="FFFFFF"/>
        </w:rPr>
        <w:t>člen</w:t>
      </w:r>
    </w:p>
    <w:p w14:paraId="61FE9A77" w14:textId="27A52D36" w:rsidR="008347A8" w:rsidRPr="00C41E1E" w:rsidRDefault="008347A8" w:rsidP="00CE7442">
      <w:pPr>
        <w:jc w:val="center"/>
        <w:rPr>
          <w:rFonts w:ascii="Arial" w:eastAsia="Times New Roman" w:hAnsi="Arial"/>
          <w:b/>
          <w:sz w:val="22"/>
          <w:szCs w:val="22"/>
        </w:rPr>
      </w:pPr>
      <w:r w:rsidRPr="00215A0F">
        <w:rPr>
          <w:rFonts w:ascii="Arial" w:eastAsia="Times New Roman" w:hAnsi="Arial"/>
          <w:sz w:val="22"/>
          <w:szCs w:val="22"/>
        </w:rPr>
        <w:fldChar w:fldCharType="end"/>
      </w:r>
      <w:r w:rsidR="00CE7442" w:rsidRPr="00C41E1E">
        <w:rPr>
          <w:rFonts w:ascii="Arial" w:eastAsia="Times New Roman" w:hAnsi="Arial"/>
          <w:b/>
          <w:sz w:val="22"/>
          <w:szCs w:val="22"/>
        </w:rPr>
        <w:t>(koncesijska pogodba)</w:t>
      </w:r>
    </w:p>
    <w:p w14:paraId="06C43EC5" w14:textId="77777777" w:rsidR="00CE7442" w:rsidRPr="00C41E1E" w:rsidRDefault="00CE7442" w:rsidP="00CE7442">
      <w:pPr>
        <w:jc w:val="center"/>
        <w:rPr>
          <w:rFonts w:ascii="Arial" w:eastAsia="Times New Roman" w:hAnsi="Arial"/>
          <w:b/>
          <w:sz w:val="22"/>
          <w:szCs w:val="22"/>
        </w:rPr>
      </w:pPr>
    </w:p>
    <w:p w14:paraId="7F78A63C" w14:textId="2A3E1F3B" w:rsidR="008347A8" w:rsidRPr="00C41E1E" w:rsidRDefault="008347A8" w:rsidP="00EC7223">
      <w:pPr>
        <w:shd w:val="clear" w:color="auto" w:fill="FFFFFF"/>
        <w:jc w:val="both"/>
        <w:rPr>
          <w:rFonts w:ascii="Arial" w:eastAsia="Times New Roman" w:hAnsi="Arial"/>
          <w:sz w:val="22"/>
          <w:szCs w:val="22"/>
        </w:rPr>
      </w:pPr>
      <w:r w:rsidRPr="00C41E1E">
        <w:rPr>
          <w:rFonts w:ascii="Arial" w:eastAsia="Times New Roman" w:hAnsi="Arial"/>
          <w:sz w:val="22"/>
          <w:szCs w:val="22"/>
        </w:rPr>
        <w:t xml:space="preserve">Z izbranim koncesionarjem se sklene koncesijska pogodba, s katero se uredijo vse medsebojne obveznosti med koncesionarjem in </w:t>
      </w:r>
      <w:proofErr w:type="spellStart"/>
      <w:r w:rsidRPr="00C41E1E">
        <w:rPr>
          <w:rFonts w:ascii="Arial" w:eastAsia="Times New Roman" w:hAnsi="Arial"/>
          <w:sz w:val="22"/>
          <w:szCs w:val="22"/>
        </w:rPr>
        <w:t>koncedentom</w:t>
      </w:r>
      <w:proofErr w:type="spellEnd"/>
      <w:r w:rsidR="007A49E5">
        <w:rPr>
          <w:rFonts w:ascii="Arial" w:eastAsia="Times New Roman" w:hAnsi="Arial"/>
          <w:sz w:val="22"/>
          <w:szCs w:val="22"/>
        </w:rPr>
        <w:t>.</w:t>
      </w:r>
    </w:p>
    <w:p w14:paraId="528E5849" w14:textId="77777777" w:rsidR="00EC7223" w:rsidRPr="00C41E1E" w:rsidRDefault="00EC7223" w:rsidP="00EC7223">
      <w:pPr>
        <w:shd w:val="clear" w:color="auto" w:fill="FFFFFF"/>
        <w:jc w:val="both"/>
        <w:rPr>
          <w:rFonts w:ascii="Arial" w:eastAsia="Times New Roman" w:hAnsi="Arial"/>
          <w:sz w:val="22"/>
          <w:szCs w:val="22"/>
        </w:rPr>
      </w:pPr>
    </w:p>
    <w:p w14:paraId="5895B00B" w14:textId="77777777" w:rsidR="00CF7F5E" w:rsidRPr="0075049C" w:rsidRDefault="00CF7F5E" w:rsidP="00CF7F5E">
      <w:pPr>
        <w:shd w:val="clear" w:color="auto" w:fill="FFFFFF"/>
        <w:jc w:val="both"/>
        <w:rPr>
          <w:rFonts w:ascii="Arial" w:eastAsia="Times New Roman" w:hAnsi="Arial"/>
          <w:sz w:val="22"/>
          <w:szCs w:val="22"/>
        </w:rPr>
      </w:pPr>
      <w:r w:rsidRPr="0075049C">
        <w:rPr>
          <w:rFonts w:ascii="Arial" w:eastAsia="Times New Roman" w:hAnsi="Arial"/>
          <w:sz w:val="22"/>
          <w:szCs w:val="22"/>
        </w:rPr>
        <w:t xml:space="preserve">Sklenjena koncesijska pogodba ima naravo javnopravne pogodbe, zato lahko </w:t>
      </w:r>
      <w:proofErr w:type="spellStart"/>
      <w:r w:rsidRPr="0075049C">
        <w:rPr>
          <w:rFonts w:ascii="Arial" w:eastAsia="Times New Roman" w:hAnsi="Arial"/>
          <w:sz w:val="22"/>
          <w:szCs w:val="22"/>
        </w:rPr>
        <w:t>koncedent</w:t>
      </w:r>
      <w:proofErr w:type="spellEnd"/>
      <w:r w:rsidRPr="0075049C">
        <w:rPr>
          <w:rFonts w:ascii="Arial" w:eastAsia="Times New Roman" w:hAnsi="Arial"/>
          <w:sz w:val="22"/>
          <w:szCs w:val="22"/>
        </w:rPr>
        <w:t xml:space="preserve"> v njej opredeli določene javnopravne elemente</w:t>
      </w:r>
      <w:r>
        <w:rPr>
          <w:rFonts w:ascii="Arial" w:eastAsia="Times New Roman" w:hAnsi="Arial"/>
          <w:sz w:val="22"/>
          <w:szCs w:val="22"/>
        </w:rPr>
        <w:t xml:space="preserve"> in enostranske ukrepe </w:t>
      </w:r>
      <w:proofErr w:type="spellStart"/>
      <w:r>
        <w:rPr>
          <w:rFonts w:ascii="Arial" w:eastAsia="Times New Roman" w:hAnsi="Arial"/>
          <w:sz w:val="22"/>
          <w:szCs w:val="22"/>
        </w:rPr>
        <w:t>koncedenta</w:t>
      </w:r>
      <w:proofErr w:type="spellEnd"/>
      <w:r w:rsidRPr="0075049C">
        <w:rPr>
          <w:rFonts w:ascii="Arial" w:eastAsia="Times New Roman" w:hAnsi="Arial"/>
          <w:sz w:val="22"/>
          <w:szCs w:val="22"/>
        </w:rPr>
        <w:t>, s katerimi se varuje javni interes.</w:t>
      </w:r>
    </w:p>
    <w:p w14:paraId="46A77766" w14:textId="77777777" w:rsidR="00CF7F5E" w:rsidRDefault="00CF7F5E" w:rsidP="00782735">
      <w:pPr>
        <w:shd w:val="clear" w:color="auto" w:fill="FFFFFF"/>
        <w:jc w:val="both"/>
        <w:rPr>
          <w:rFonts w:ascii="Arial" w:eastAsia="Times New Roman" w:hAnsi="Arial"/>
          <w:sz w:val="22"/>
          <w:szCs w:val="22"/>
        </w:rPr>
      </w:pPr>
    </w:p>
    <w:p w14:paraId="39DDD88A" w14:textId="4373A5AB" w:rsidR="00782735" w:rsidRPr="00C41E1E" w:rsidRDefault="008347A8" w:rsidP="00782735">
      <w:pPr>
        <w:shd w:val="clear" w:color="auto" w:fill="FFFFFF"/>
        <w:jc w:val="both"/>
        <w:rPr>
          <w:rFonts w:ascii="Arial" w:eastAsia="Times New Roman" w:hAnsi="Arial"/>
          <w:sz w:val="22"/>
          <w:szCs w:val="22"/>
        </w:rPr>
      </w:pPr>
      <w:r w:rsidRPr="00C41E1E">
        <w:rPr>
          <w:rFonts w:ascii="Arial" w:eastAsia="Times New Roman" w:hAnsi="Arial"/>
          <w:sz w:val="22"/>
          <w:szCs w:val="22"/>
        </w:rPr>
        <w:t xml:space="preserve">Koncesionar lahko prenese koncesijsko pogodbo ali del storitev po koncesijski pogodbi na drugega koncesionarja </w:t>
      </w:r>
      <w:r w:rsidR="00887974">
        <w:rPr>
          <w:rFonts w:ascii="Arial" w:eastAsia="Times New Roman" w:hAnsi="Arial"/>
          <w:sz w:val="22"/>
          <w:szCs w:val="22"/>
        </w:rPr>
        <w:t>v skladu z veljavno zakonodajo, ki ureja koncesije zgolj</w:t>
      </w:r>
      <w:r w:rsidRPr="00C41E1E">
        <w:rPr>
          <w:rFonts w:ascii="Arial" w:eastAsia="Times New Roman" w:hAnsi="Arial"/>
          <w:sz w:val="22"/>
          <w:szCs w:val="22"/>
        </w:rPr>
        <w:t xml:space="preserve"> s privolitvijo </w:t>
      </w:r>
      <w:proofErr w:type="spellStart"/>
      <w:r w:rsidRPr="00C41E1E">
        <w:rPr>
          <w:rFonts w:ascii="Arial" w:eastAsia="Times New Roman" w:hAnsi="Arial"/>
          <w:sz w:val="22"/>
          <w:szCs w:val="22"/>
        </w:rPr>
        <w:t>koncedenta</w:t>
      </w:r>
      <w:proofErr w:type="spellEnd"/>
      <w:r w:rsidRPr="00C41E1E">
        <w:rPr>
          <w:rFonts w:ascii="Arial" w:eastAsia="Times New Roman" w:hAnsi="Arial"/>
          <w:sz w:val="22"/>
          <w:szCs w:val="22"/>
        </w:rPr>
        <w:t>.</w:t>
      </w:r>
    </w:p>
    <w:p w14:paraId="0EC8EED1" w14:textId="6AA90D87" w:rsidR="008347A8" w:rsidRPr="00C41E1E" w:rsidRDefault="008347A8" w:rsidP="00782735">
      <w:pPr>
        <w:shd w:val="clear" w:color="auto" w:fill="FFFFFF"/>
        <w:jc w:val="both"/>
        <w:rPr>
          <w:rFonts w:ascii="Arial" w:eastAsia="Times New Roman" w:hAnsi="Arial"/>
          <w:sz w:val="22"/>
          <w:szCs w:val="22"/>
        </w:rPr>
      </w:pPr>
      <w:r w:rsidRPr="00C41E1E">
        <w:rPr>
          <w:rFonts w:ascii="Arial" w:eastAsia="Times New Roman" w:hAnsi="Arial"/>
          <w:sz w:val="22"/>
          <w:szCs w:val="22"/>
        </w:rPr>
        <w:fldChar w:fldCharType="begin"/>
      </w:r>
      <w:r w:rsidRPr="00C41E1E">
        <w:rPr>
          <w:rFonts w:ascii="Arial" w:eastAsia="Times New Roman" w:hAnsi="Arial"/>
          <w:sz w:val="22"/>
          <w:szCs w:val="22"/>
        </w:rPr>
        <w:instrText xml:space="preserve"> HYPERLINK "https://www.uradni-list.si/glasilo-uradni-list-rs/vsebina/2017-01-1826/odlok-o-nacinu-in-pogojih-izvajanja-gospodarske-javne-sluzbe-na-podrocju-opravljanja-pokopaliske-in-pogrebne-dejavnosti-ter-urejanju-pokopalisc-v-obcini-pivka/" \l "11. člen" </w:instrText>
      </w:r>
      <w:r w:rsidRPr="00C41E1E">
        <w:rPr>
          <w:rFonts w:ascii="Arial" w:eastAsia="Times New Roman" w:hAnsi="Arial"/>
          <w:sz w:val="22"/>
          <w:szCs w:val="22"/>
        </w:rPr>
        <w:fldChar w:fldCharType="separate"/>
      </w:r>
    </w:p>
    <w:p w14:paraId="4D7E82BE" w14:textId="7CF56180" w:rsidR="008347A8" w:rsidRPr="00C41E1E" w:rsidRDefault="008347A8" w:rsidP="00C85A0C">
      <w:pPr>
        <w:pStyle w:val="Odstavekseznama"/>
        <w:numPr>
          <w:ilvl w:val="0"/>
          <w:numId w:val="23"/>
        </w:numPr>
        <w:jc w:val="center"/>
        <w:rPr>
          <w:rFonts w:ascii="Arial" w:eastAsia="Times New Roman" w:hAnsi="Arial"/>
          <w:b/>
          <w:bCs/>
          <w:sz w:val="22"/>
          <w:szCs w:val="22"/>
        </w:rPr>
      </w:pPr>
      <w:r w:rsidRPr="00C41E1E">
        <w:rPr>
          <w:rFonts w:ascii="Arial" w:eastAsia="Times New Roman" w:hAnsi="Arial"/>
          <w:b/>
          <w:bCs/>
          <w:sz w:val="22"/>
          <w:szCs w:val="22"/>
          <w:shd w:val="clear" w:color="auto" w:fill="FFFFFF"/>
        </w:rPr>
        <w:t>člen</w:t>
      </w:r>
    </w:p>
    <w:p w14:paraId="096AA36B" w14:textId="6CAA5D77" w:rsidR="008347A8" w:rsidRPr="00C41E1E" w:rsidRDefault="008347A8" w:rsidP="00CE7442">
      <w:pPr>
        <w:jc w:val="center"/>
        <w:rPr>
          <w:rFonts w:ascii="Arial" w:eastAsia="Times New Roman" w:hAnsi="Arial"/>
          <w:b/>
          <w:sz w:val="22"/>
          <w:szCs w:val="22"/>
        </w:rPr>
      </w:pPr>
      <w:r w:rsidRPr="00C41E1E">
        <w:rPr>
          <w:rFonts w:ascii="Arial" w:eastAsia="Times New Roman" w:hAnsi="Arial"/>
          <w:sz w:val="22"/>
          <w:szCs w:val="22"/>
        </w:rPr>
        <w:fldChar w:fldCharType="end"/>
      </w:r>
      <w:r w:rsidR="00CE7442" w:rsidRPr="00C41E1E">
        <w:rPr>
          <w:rFonts w:ascii="Arial" w:eastAsia="Times New Roman" w:hAnsi="Arial"/>
          <w:b/>
          <w:sz w:val="22"/>
          <w:szCs w:val="22"/>
        </w:rPr>
        <w:t>(dolžnosti koncesionarja)</w:t>
      </w:r>
    </w:p>
    <w:p w14:paraId="5ED082B5" w14:textId="77777777" w:rsidR="00CE7442" w:rsidRPr="00C41E1E" w:rsidRDefault="00CE7442" w:rsidP="00CE7442">
      <w:pPr>
        <w:jc w:val="center"/>
        <w:rPr>
          <w:rFonts w:ascii="Arial" w:eastAsia="Times New Roman" w:hAnsi="Arial"/>
          <w:b/>
          <w:sz w:val="22"/>
          <w:szCs w:val="22"/>
        </w:rPr>
      </w:pPr>
    </w:p>
    <w:p w14:paraId="5B0C0507" w14:textId="77777777" w:rsidR="008347A8" w:rsidRPr="00C41E1E" w:rsidRDefault="00E132E9" w:rsidP="00EC7223">
      <w:pPr>
        <w:shd w:val="clear" w:color="auto" w:fill="FFFFFF"/>
        <w:jc w:val="both"/>
        <w:rPr>
          <w:rFonts w:ascii="Arial" w:eastAsia="Times New Roman" w:hAnsi="Arial"/>
          <w:sz w:val="22"/>
          <w:szCs w:val="22"/>
        </w:rPr>
      </w:pPr>
      <w:r w:rsidRPr="00C41E1E">
        <w:rPr>
          <w:rFonts w:ascii="Arial" w:eastAsia="Times New Roman" w:hAnsi="Arial"/>
          <w:sz w:val="22"/>
          <w:szCs w:val="22"/>
        </w:rPr>
        <w:t>Dolžnosti koncesionarja so</w:t>
      </w:r>
      <w:r w:rsidR="008347A8" w:rsidRPr="00C41E1E">
        <w:rPr>
          <w:rFonts w:ascii="Arial" w:eastAsia="Times New Roman" w:hAnsi="Arial"/>
          <w:sz w:val="22"/>
          <w:szCs w:val="22"/>
        </w:rPr>
        <w:t>:</w:t>
      </w:r>
    </w:p>
    <w:p w14:paraId="7729D07B" w14:textId="77777777" w:rsidR="009A1AD5" w:rsidRPr="00C41E1E" w:rsidRDefault="008347A8" w:rsidP="00DB41CC">
      <w:pPr>
        <w:pStyle w:val="Odstavekseznama"/>
        <w:numPr>
          <w:ilvl w:val="0"/>
          <w:numId w:val="8"/>
        </w:numPr>
        <w:shd w:val="clear" w:color="auto" w:fill="FFFFFF"/>
        <w:jc w:val="both"/>
        <w:rPr>
          <w:rFonts w:ascii="Arial" w:eastAsia="Times New Roman" w:hAnsi="Arial"/>
          <w:sz w:val="22"/>
          <w:szCs w:val="22"/>
        </w:rPr>
      </w:pPr>
      <w:r w:rsidRPr="00C41E1E">
        <w:rPr>
          <w:rFonts w:ascii="Arial" w:eastAsia="Times New Roman" w:hAnsi="Arial"/>
          <w:sz w:val="22"/>
          <w:szCs w:val="22"/>
        </w:rPr>
        <w:t>zagotoviti kontinuirano izvajanje javne gospodarske službe</w:t>
      </w:r>
      <w:r w:rsidR="009A1AD5" w:rsidRPr="00C41E1E">
        <w:rPr>
          <w:rFonts w:ascii="Arial" w:eastAsia="Times New Roman" w:hAnsi="Arial"/>
          <w:sz w:val="22"/>
          <w:szCs w:val="22"/>
        </w:rPr>
        <w:t>;</w:t>
      </w:r>
    </w:p>
    <w:p w14:paraId="1A2FF0F4" w14:textId="77777777" w:rsidR="009A1AD5" w:rsidRPr="00C41E1E" w:rsidRDefault="008347A8" w:rsidP="00DB41CC">
      <w:pPr>
        <w:pStyle w:val="Odstavekseznama"/>
        <w:numPr>
          <w:ilvl w:val="0"/>
          <w:numId w:val="8"/>
        </w:numPr>
        <w:shd w:val="clear" w:color="auto" w:fill="FFFFFF"/>
        <w:jc w:val="both"/>
        <w:rPr>
          <w:rFonts w:ascii="Arial" w:eastAsia="Times New Roman" w:hAnsi="Arial"/>
          <w:sz w:val="22"/>
          <w:szCs w:val="22"/>
        </w:rPr>
      </w:pPr>
      <w:r w:rsidRPr="00C41E1E">
        <w:rPr>
          <w:rFonts w:ascii="Arial" w:eastAsia="Times New Roman" w:hAnsi="Arial"/>
          <w:sz w:val="22"/>
          <w:szCs w:val="22"/>
        </w:rPr>
        <w:t>pri izvajanju dejavnosti upoštevati vso veljavno zakonodajo, sprejete predpise, standarde in normative ter kodekse za opravljanje predmetnih dejavnosti, kot tudi v okviru teh krajevne običaje</w:t>
      </w:r>
      <w:r w:rsidR="009A1AD5" w:rsidRPr="00C41E1E">
        <w:rPr>
          <w:rFonts w:ascii="Arial" w:eastAsia="Times New Roman" w:hAnsi="Arial"/>
          <w:sz w:val="22"/>
          <w:szCs w:val="22"/>
        </w:rPr>
        <w:t>;</w:t>
      </w:r>
    </w:p>
    <w:p w14:paraId="3C3B7444" w14:textId="77777777" w:rsidR="009A1AD5" w:rsidRPr="00C41E1E" w:rsidRDefault="008347A8" w:rsidP="00DB41CC">
      <w:pPr>
        <w:pStyle w:val="Odstavekseznama"/>
        <w:numPr>
          <w:ilvl w:val="0"/>
          <w:numId w:val="8"/>
        </w:numPr>
        <w:shd w:val="clear" w:color="auto" w:fill="FFFFFF"/>
        <w:jc w:val="both"/>
        <w:rPr>
          <w:rFonts w:ascii="Arial" w:eastAsia="Times New Roman" w:hAnsi="Arial"/>
          <w:sz w:val="22"/>
          <w:szCs w:val="22"/>
        </w:rPr>
      </w:pPr>
      <w:r w:rsidRPr="00C41E1E">
        <w:rPr>
          <w:rFonts w:ascii="Arial" w:eastAsia="Times New Roman" w:hAnsi="Arial"/>
          <w:sz w:val="22"/>
          <w:szCs w:val="22"/>
        </w:rPr>
        <w:t>zagotoviti storitve vsem pod enakimi pogoji</w:t>
      </w:r>
      <w:r w:rsidR="009A1AD5" w:rsidRPr="00C41E1E">
        <w:rPr>
          <w:rFonts w:ascii="Arial" w:eastAsia="Times New Roman" w:hAnsi="Arial"/>
          <w:sz w:val="22"/>
          <w:szCs w:val="22"/>
        </w:rPr>
        <w:t>;</w:t>
      </w:r>
    </w:p>
    <w:p w14:paraId="4FE83450" w14:textId="77777777" w:rsidR="009A1AD5" w:rsidRPr="00C41E1E" w:rsidRDefault="008347A8" w:rsidP="00DB41CC">
      <w:pPr>
        <w:pStyle w:val="Odstavekseznama"/>
        <w:numPr>
          <w:ilvl w:val="0"/>
          <w:numId w:val="8"/>
        </w:numPr>
        <w:shd w:val="clear" w:color="auto" w:fill="FFFFFF"/>
        <w:jc w:val="both"/>
        <w:rPr>
          <w:rFonts w:ascii="Arial" w:eastAsia="Times New Roman" w:hAnsi="Arial"/>
          <w:sz w:val="22"/>
          <w:szCs w:val="22"/>
        </w:rPr>
      </w:pPr>
      <w:proofErr w:type="spellStart"/>
      <w:r w:rsidRPr="00C41E1E">
        <w:rPr>
          <w:rFonts w:ascii="Arial" w:eastAsia="Times New Roman" w:hAnsi="Arial"/>
          <w:sz w:val="22"/>
          <w:szCs w:val="22"/>
        </w:rPr>
        <w:t>koncedentu</w:t>
      </w:r>
      <w:proofErr w:type="spellEnd"/>
      <w:r w:rsidRPr="00C41E1E">
        <w:rPr>
          <w:rFonts w:ascii="Arial" w:eastAsia="Times New Roman" w:hAnsi="Arial"/>
          <w:sz w:val="22"/>
          <w:szCs w:val="22"/>
        </w:rPr>
        <w:t xml:space="preserve"> omogočiti nadzor nad izvajanjem javne službe</w:t>
      </w:r>
      <w:r w:rsidR="009A1AD5" w:rsidRPr="00C41E1E">
        <w:rPr>
          <w:rFonts w:ascii="Arial" w:eastAsia="Times New Roman" w:hAnsi="Arial"/>
          <w:sz w:val="22"/>
          <w:szCs w:val="22"/>
        </w:rPr>
        <w:t>;</w:t>
      </w:r>
    </w:p>
    <w:p w14:paraId="1A2BB236" w14:textId="77777777" w:rsidR="009A1AD5" w:rsidRPr="00C41E1E" w:rsidRDefault="008347A8" w:rsidP="00DB41CC">
      <w:pPr>
        <w:pStyle w:val="Odstavekseznama"/>
        <w:numPr>
          <w:ilvl w:val="0"/>
          <w:numId w:val="8"/>
        </w:numPr>
        <w:shd w:val="clear" w:color="auto" w:fill="FFFFFF"/>
        <w:jc w:val="both"/>
        <w:rPr>
          <w:rFonts w:ascii="Arial" w:eastAsia="Times New Roman" w:hAnsi="Arial"/>
          <w:sz w:val="22"/>
          <w:szCs w:val="22"/>
        </w:rPr>
      </w:pPr>
      <w:r w:rsidRPr="00C41E1E">
        <w:rPr>
          <w:rFonts w:ascii="Arial" w:eastAsia="Times New Roman" w:hAnsi="Arial"/>
          <w:sz w:val="22"/>
          <w:szCs w:val="22"/>
        </w:rPr>
        <w:t xml:space="preserve">za </w:t>
      </w:r>
      <w:proofErr w:type="spellStart"/>
      <w:r w:rsidRPr="00C41E1E">
        <w:rPr>
          <w:rFonts w:ascii="Arial" w:eastAsia="Times New Roman" w:hAnsi="Arial"/>
          <w:sz w:val="22"/>
          <w:szCs w:val="22"/>
        </w:rPr>
        <w:t>koncesionirano</w:t>
      </w:r>
      <w:proofErr w:type="spellEnd"/>
      <w:r w:rsidRPr="00C41E1E">
        <w:rPr>
          <w:rFonts w:ascii="Arial" w:eastAsia="Times New Roman" w:hAnsi="Arial"/>
          <w:sz w:val="22"/>
          <w:szCs w:val="22"/>
        </w:rPr>
        <w:t xml:space="preserve"> dejavnost voditi ločeno poslovne knjige in druge knjigovodske listine ter obračune</w:t>
      </w:r>
      <w:r w:rsidR="009A1AD5" w:rsidRPr="00C41E1E">
        <w:rPr>
          <w:rFonts w:ascii="Arial" w:eastAsia="Times New Roman" w:hAnsi="Arial"/>
          <w:sz w:val="22"/>
          <w:szCs w:val="22"/>
        </w:rPr>
        <w:t>;</w:t>
      </w:r>
    </w:p>
    <w:p w14:paraId="19609098" w14:textId="77777777" w:rsidR="009A1AD5" w:rsidRPr="00C41E1E" w:rsidRDefault="008347A8" w:rsidP="00DB41CC">
      <w:pPr>
        <w:pStyle w:val="Odstavekseznama"/>
        <w:numPr>
          <w:ilvl w:val="0"/>
          <w:numId w:val="8"/>
        </w:numPr>
        <w:shd w:val="clear" w:color="auto" w:fill="FFFFFF"/>
        <w:jc w:val="both"/>
        <w:rPr>
          <w:rFonts w:ascii="Arial" w:eastAsia="Times New Roman" w:hAnsi="Arial"/>
          <w:sz w:val="22"/>
          <w:szCs w:val="22"/>
        </w:rPr>
      </w:pPr>
      <w:r w:rsidRPr="00C41E1E">
        <w:rPr>
          <w:rFonts w:ascii="Arial" w:eastAsia="Times New Roman" w:hAnsi="Arial"/>
          <w:sz w:val="22"/>
          <w:szCs w:val="22"/>
        </w:rPr>
        <w:t xml:space="preserve">po preteku koncesijske pogodbe </w:t>
      </w:r>
      <w:proofErr w:type="spellStart"/>
      <w:r w:rsidRPr="00C41E1E">
        <w:rPr>
          <w:rFonts w:ascii="Arial" w:eastAsia="Times New Roman" w:hAnsi="Arial"/>
          <w:sz w:val="22"/>
          <w:szCs w:val="22"/>
        </w:rPr>
        <w:t>koncendentu</w:t>
      </w:r>
      <w:proofErr w:type="spellEnd"/>
      <w:r w:rsidRPr="00C41E1E">
        <w:rPr>
          <w:rFonts w:ascii="Arial" w:eastAsia="Times New Roman" w:hAnsi="Arial"/>
          <w:sz w:val="22"/>
          <w:szCs w:val="22"/>
        </w:rPr>
        <w:t xml:space="preserve"> predati zakonsko določene evidence in soglasja</w:t>
      </w:r>
      <w:r w:rsidR="009A1AD5" w:rsidRPr="00C41E1E">
        <w:rPr>
          <w:rFonts w:ascii="Arial" w:eastAsia="Times New Roman" w:hAnsi="Arial"/>
          <w:sz w:val="22"/>
          <w:szCs w:val="22"/>
        </w:rPr>
        <w:t>;</w:t>
      </w:r>
    </w:p>
    <w:p w14:paraId="2897DBEE" w14:textId="77777777" w:rsidR="008347A8" w:rsidRPr="00C41E1E" w:rsidRDefault="008347A8" w:rsidP="00DB41CC">
      <w:pPr>
        <w:pStyle w:val="Odstavekseznama"/>
        <w:numPr>
          <w:ilvl w:val="0"/>
          <w:numId w:val="8"/>
        </w:numPr>
        <w:shd w:val="clear" w:color="auto" w:fill="FFFFFF"/>
        <w:jc w:val="both"/>
        <w:rPr>
          <w:rFonts w:ascii="Arial" w:eastAsia="Times New Roman" w:hAnsi="Arial"/>
          <w:sz w:val="22"/>
          <w:szCs w:val="22"/>
        </w:rPr>
      </w:pPr>
      <w:r w:rsidRPr="00C41E1E">
        <w:rPr>
          <w:rFonts w:ascii="Arial" w:eastAsia="Times New Roman" w:hAnsi="Arial"/>
          <w:sz w:val="22"/>
          <w:szCs w:val="22"/>
        </w:rPr>
        <w:t xml:space="preserve">uporabljati vse s strani </w:t>
      </w:r>
      <w:proofErr w:type="spellStart"/>
      <w:r w:rsidRPr="00C41E1E">
        <w:rPr>
          <w:rFonts w:ascii="Arial" w:eastAsia="Times New Roman" w:hAnsi="Arial"/>
          <w:sz w:val="22"/>
          <w:szCs w:val="22"/>
        </w:rPr>
        <w:t>koncedenta</w:t>
      </w:r>
      <w:proofErr w:type="spellEnd"/>
      <w:r w:rsidRPr="00C41E1E">
        <w:rPr>
          <w:rFonts w:ascii="Arial" w:eastAsia="Times New Roman" w:hAnsi="Arial"/>
          <w:sz w:val="22"/>
          <w:szCs w:val="22"/>
        </w:rPr>
        <w:t xml:space="preserve"> predane objekte in naprave s področja infrastrukture le za opravljanje dejavnosti, ki je predmet koncesije.</w:t>
      </w:r>
    </w:p>
    <w:p w14:paraId="64DD0297" w14:textId="77777777" w:rsidR="009A1AD5" w:rsidRPr="00C41E1E" w:rsidRDefault="009A1AD5" w:rsidP="009A1AD5">
      <w:pPr>
        <w:pStyle w:val="Odstavekseznama"/>
        <w:shd w:val="clear" w:color="auto" w:fill="FFFFFF"/>
        <w:jc w:val="both"/>
        <w:rPr>
          <w:rFonts w:ascii="Arial" w:eastAsia="Times New Roman" w:hAnsi="Arial"/>
          <w:sz w:val="22"/>
          <w:szCs w:val="22"/>
        </w:rPr>
      </w:pPr>
    </w:p>
    <w:p w14:paraId="0DB93F7D" w14:textId="45972E63" w:rsidR="008347A8" w:rsidRDefault="008347A8" w:rsidP="009A1AD5">
      <w:pPr>
        <w:shd w:val="clear" w:color="auto" w:fill="FFFFFF"/>
        <w:jc w:val="both"/>
        <w:rPr>
          <w:rFonts w:ascii="Arial" w:eastAsia="Times New Roman" w:hAnsi="Arial"/>
          <w:sz w:val="22"/>
          <w:szCs w:val="22"/>
        </w:rPr>
      </w:pPr>
      <w:proofErr w:type="spellStart"/>
      <w:r w:rsidRPr="00C41E1E">
        <w:rPr>
          <w:rFonts w:ascii="Arial" w:eastAsia="Times New Roman" w:hAnsi="Arial"/>
          <w:sz w:val="22"/>
          <w:szCs w:val="22"/>
        </w:rPr>
        <w:t>Koncedent</w:t>
      </w:r>
      <w:proofErr w:type="spellEnd"/>
      <w:r w:rsidRPr="00C41E1E">
        <w:rPr>
          <w:rFonts w:ascii="Arial" w:eastAsia="Times New Roman" w:hAnsi="Arial"/>
          <w:sz w:val="22"/>
          <w:szCs w:val="22"/>
        </w:rPr>
        <w:t xml:space="preserve"> bo predal koncesionarju po podpisu koncesijske pogodbe v upravljanje objekte in naprave s področja infrastrukture, ki sodijo v posamezni funkcionalni kompleks posameznega pokopališča, z vsemi pritiklinami in morebitnimi brem</w:t>
      </w:r>
      <w:r w:rsidR="000C69ED">
        <w:rPr>
          <w:rFonts w:ascii="Arial" w:eastAsia="Times New Roman" w:hAnsi="Arial"/>
          <w:sz w:val="22"/>
          <w:szCs w:val="22"/>
        </w:rPr>
        <w:t>eni ter dokumentacijo, ki jo ima</w:t>
      </w:r>
      <w:r w:rsidRPr="00C41E1E">
        <w:rPr>
          <w:rFonts w:ascii="Arial" w:eastAsia="Times New Roman" w:hAnsi="Arial"/>
          <w:sz w:val="22"/>
          <w:szCs w:val="22"/>
        </w:rPr>
        <w:t xml:space="preserve"> </w:t>
      </w:r>
      <w:proofErr w:type="spellStart"/>
      <w:r w:rsidRPr="00C41E1E">
        <w:rPr>
          <w:rFonts w:ascii="Arial" w:eastAsia="Times New Roman" w:hAnsi="Arial"/>
          <w:sz w:val="22"/>
          <w:szCs w:val="22"/>
        </w:rPr>
        <w:t>koncedent</w:t>
      </w:r>
      <w:proofErr w:type="spellEnd"/>
      <w:r w:rsidRPr="00C41E1E">
        <w:rPr>
          <w:rFonts w:ascii="Arial" w:eastAsia="Times New Roman" w:hAnsi="Arial"/>
          <w:sz w:val="22"/>
          <w:szCs w:val="22"/>
        </w:rPr>
        <w:t xml:space="preserve"> in jo koncesionar potrebuje za opravljanje predmetne dejavnosti</w:t>
      </w:r>
      <w:r w:rsidR="00887974">
        <w:rPr>
          <w:rFonts w:ascii="Arial" w:eastAsia="Times New Roman" w:hAnsi="Arial"/>
          <w:sz w:val="22"/>
          <w:szCs w:val="22"/>
        </w:rPr>
        <w:t xml:space="preserve"> v obsegu, kot jih potrebuje</w:t>
      </w:r>
      <w:r w:rsidRPr="00C41E1E">
        <w:rPr>
          <w:rFonts w:ascii="Arial" w:eastAsia="Times New Roman" w:hAnsi="Arial"/>
          <w:sz w:val="22"/>
          <w:szCs w:val="22"/>
        </w:rPr>
        <w:t>. O prevzemu se izdela prevzemni zapisnik.</w:t>
      </w:r>
    </w:p>
    <w:p w14:paraId="4E4531F4" w14:textId="648B068E" w:rsidR="00887974" w:rsidRDefault="00887974" w:rsidP="009A1AD5">
      <w:pPr>
        <w:shd w:val="clear" w:color="auto" w:fill="FFFFFF"/>
        <w:jc w:val="both"/>
        <w:rPr>
          <w:rFonts w:ascii="Arial" w:eastAsia="Times New Roman" w:hAnsi="Arial"/>
          <w:sz w:val="22"/>
          <w:szCs w:val="22"/>
        </w:rPr>
      </w:pPr>
    </w:p>
    <w:p w14:paraId="10AD9BDD" w14:textId="2000627D" w:rsidR="00887974" w:rsidRDefault="00887974" w:rsidP="00887974">
      <w:pPr>
        <w:jc w:val="both"/>
        <w:rPr>
          <w:rFonts w:ascii="Arial" w:eastAsia="Times New Roman" w:hAnsi="Arial"/>
          <w:sz w:val="22"/>
          <w:szCs w:val="22"/>
        </w:rPr>
      </w:pPr>
      <w:r w:rsidRPr="00887974">
        <w:rPr>
          <w:rFonts w:ascii="Arial" w:eastAsia="Times New Roman" w:hAnsi="Arial"/>
          <w:sz w:val="22"/>
          <w:szCs w:val="22"/>
        </w:rPr>
        <w:t xml:space="preserve">Koncesionar upravlja z infrastrukturo, </w:t>
      </w:r>
      <w:r w:rsidRPr="00215A0F">
        <w:rPr>
          <w:rFonts w:ascii="Arial" w:eastAsia="Times New Roman" w:hAnsi="Arial"/>
          <w:sz w:val="22"/>
          <w:szCs w:val="22"/>
        </w:rPr>
        <w:t>napravami in opremo iz 1</w:t>
      </w:r>
      <w:r w:rsidR="000C69ED" w:rsidRPr="00215A0F">
        <w:rPr>
          <w:rFonts w:ascii="Arial" w:eastAsia="Times New Roman" w:hAnsi="Arial"/>
          <w:sz w:val="22"/>
          <w:szCs w:val="22"/>
        </w:rPr>
        <w:t>7</w:t>
      </w:r>
      <w:r w:rsidRPr="00215A0F">
        <w:rPr>
          <w:rFonts w:ascii="Arial" w:eastAsia="Times New Roman" w:hAnsi="Arial"/>
          <w:sz w:val="22"/>
          <w:szCs w:val="22"/>
        </w:rPr>
        <w:t xml:space="preserve">. člena v imenu in za račun občine kot </w:t>
      </w:r>
      <w:proofErr w:type="spellStart"/>
      <w:r w:rsidRPr="00215A0F">
        <w:rPr>
          <w:rFonts w:ascii="Arial" w:eastAsia="Times New Roman" w:hAnsi="Arial"/>
          <w:sz w:val="22"/>
          <w:szCs w:val="22"/>
        </w:rPr>
        <w:t>koncedenta</w:t>
      </w:r>
      <w:proofErr w:type="spellEnd"/>
      <w:r w:rsidRPr="00215A0F">
        <w:rPr>
          <w:rFonts w:ascii="Arial" w:eastAsia="Times New Roman" w:hAnsi="Arial"/>
          <w:sz w:val="22"/>
          <w:szCs w:val="22"/>
        </w:rPr>
        <w:t>.</w:t>
      </w:r>
    </w:p>
    <w:p w14:paraId="16C54FB7" w14:textId="77777777" w:rsidR="009A1AD5" w:rsidRPr="00C41E1E" w:rsidRDefault="009A1AD5" w:rsidP="009A1AD5">
      <w:pPr>
        <w:shd w:val="clear" w:color="auto" w:fill="FFFFFF"/>
        <w:jc w:val="both"/>
        <w:rPr>
          <w:rFonts w:ascii="Arial" w:eastAsia="Times New Roman" w:hAnsi="Arial"/>
          <w:sz w:val="22"/>
          <w:szCs w:val="22"/>
        </w:rPr>
      </w:pPr>
    </w:p>
    <w:p w14:paraId="2A8FE6E4" w14:textId="6B84C9FF" w:rsidR="008347A8" w:rsidRPr="00C41E1E" w:rsidRDefault="008347A8" w:rsidP="009A1AD5">
      <w:pPr>
        <w:shd w:val="clear" w:color="auto" w:fill="FFFFFF"/>
        <w:jc w:val="both"/>
        <w:rPr>
          <w:rFonts w:ascii="Arial" w:eastAsia="Times New Roman" w:hAnsi="Arial"/>
          <w:sz w:val="22"/>
          <w:szCs w:val="22"/>
        </w:rPr>
      </w:pPr>
      <w:r w:rsidRPr="00C41E1E">
        <w:rPr>
          <w:rFonts w:ascii="Arial" w:eastAsia="Times New Roman" w:hAnsi="Arial"/>
          <w:sz w:val="22"/>
          <w:szCs w:val="22"/>
        </w:rPr>
        <w:t xml:space="preserve">Vrsta in obseg </w:t>
      </w:r>
      <w:r w:rsidR="001B3840" w:rsidRPr="00C41E1E">
        <w:rPr>
          <w:rFonts w:ascii="Arial" w:eastAsia="Times New Roman" w:hAnsi="Arial"/>
          <w:sz w:val="22"/>
          <w:szCs w:val="22"/>
        </w:rPr>
        <w:t>nalog</w:t>
      </w:r>
      <w:r w:rsidRPr="00C41E1E">
        <w:rPr>
          <w:rFonts w:ascii="Arial" w:eastAsia="Times New Roman" w:hAnsi="Arial"/>
          <w:sz w:val="22"/>
          <w:szCs w:val="22"/>
        </w:rPr>
        <w:t xml:space="preserve"> se </w:t>
      </w:r>
      <w:r w:rsidR="007A49E5" w:rsidRPr="00C41E1E">
        <w:rPr>
          <w:rFonts w:ascii="Arial" w:eastAsia="Times New Roman" w:hAnsi="Arial"/>
          <w:sz w:val="22"/>
          <w:szCs w:val="22"/>
        </w:rPr>
        <w:t>podrobneje</w:t>
      </w:r>
      <w:r w:rsidRPr="00C41E1E">
        <w:rPr>
          <w:rFonts w:ascii="Arial" w:eastAsia="Times New Roman" w:hAnsi="Arial"/>
          <w:sz w:val="22"/>
          <w:szCs w:val="22"/>
        </w:rPr>
        <w:t xml:space="preserve"> opredelita v koncesijski pogodbi.</w:t>
      </w:r>
    </w:p>
    <w:p w14:paraId="6D997046" w14:textId="77777777" w:rsidR="008347A8" w:rsidRPr="00C41E1E" w:rsidRDefault="008347A8" w:rsidP="008347A8">
      <w:pPr>
        <w:rPr>
          <w:rFonts w:ascii="Arial" w:eastAsia="Times New Roman" w:hAnsi="Arial"/>
          <w:sz w:val="22"/>
          <w:szCs w:val="22"/>
          <w:shd w:val="clear" w:color="auto" w:fill="FFFFFF"/>
        </w:rPr>
      </w:pPr>
      <w:r w:rsidRPr="00C41E1E">
        <w:rPr>
          <w:rFonts w:ascii="Arial" w:eastAsia="Times New Roman" w:hAnsi="Arial"/>
          <w:sz w:val="22"/>
          <w:szCs w:val="22"/>
        </w:rPr>
        <w:fldChar w:fldCharType="begin"/>
      </w:r>
      <w:r w:rsidRPr="00C41E1E">
        <w:rPr>
          <w:rFonts w:ascii="Arial" w:eastAsia="Times New Roman" w:hAnsi="Arial"/>
          <w:sz w:val="22"/>
          <w:szCs w:val="22"/>
        </w:rPr>
        <w:instrText xml:space="preserve"> HYPERLINK "https://www.uradni-list.si/glasilo-uradni-list-rs/vsebina/2017-01-1826/odlok-o-nacinu-in-pogojih-izvajanja-gospodarske-javne-sluzbe-na-podrocju-opravljanja-pokopaliske-in-pogrebne-dejavnosti-ter-urejanju-pokopalisc-v-obcini-pivka/" \l "12. člen" </w:instrText>
      </w:r>
      <w:r w:rsidRPr="00C41E1E">
        <w:rPr>
          <w:rFonts w:ascii="Arial" w:eastAsia="Times New Roman" w:hAnsi="Arial"/>
          <w:sz w:val="22"/>
          <w:szCs w:val="22"/>
        </w:rPr>
        <w:fldChar w:fldCharType="separate"/>
      </w:r>
    </w:p>
    <w:p w14:paraId="32751728" w14:textId="5B49E107" w:rsidR="008347A8" w:rsidRPr="00C41E1E" w:rsidRDefault="008347A8" w:rsidP="00C85A0C">
      <w:pPr>
        <w:pStyle w:val="Odstavekseznama"/>
        <w:numPr>
          <w:ilvl w:val="0"/>
          <w:numId w:val="23"/>
        </w:numPr>
        <w:jc w:val="center"/>
        <w:rPr>
          <w:rFonts w:ascii="Arial" w:eastAsia="Times New Roman" w:hAnsi="Arial"/>
          <w:b/>
          <w:bCs/>
          <w:sz w:val="22"/>
          <w:szCs w:val="22"/>
        </w:rPr>
      </w:pPr>
      <w:r w:rsidRPr="00C41E1E">
        <w:rPr>
          <w:rFonts w:ascii="Arial" w:eastAsia="Times New Roman" w:hAnsi="Arial"/>
          <w:b/>
          <w:bCs/>
          <w:sz w:val="22"/>
          <w:szCs w:val="22"/>
          <w:shd w:val="clear" w:color="auto" w:fill="FFFFFF"/>
        </w:rPr>
        <w:t>člen</w:t>
      </w:r>
    </w:p>
    <w:p w14:paraId="51061865" w14:textId="3C4AC134" w:rsidR="008347A8" w:rsidRPr="00C41E1E" w:rsidRDefault="008347A8" w:rsidP="00CE7442">
      <w:pPr>
        <w:jc w:val="center"/>
        <w:rPr>
          <w:rFonts w:ascii="Arial" w:eastAsia="Times New Roman" w:hAnsi="Arial"/>
          <w:b/>
          <w:sz w:val="22"/>
          <w:szCs w:val="22"/>
        </w:rPr>
      </w:pPr>
      <w:r w:rsidRPr="00C41E1E">
        <w:rPr>
          <w:rFonts w:ascii="Arial" w:eastAsia="Times New Roman" w:hAnsi="Arial"/>
          <w:sz w:val="22"/>
          <w:szCs w:val="22"/>
        </w:rPr>
        <w:lastRenderedPageBreak/>
        <w:fldChar w:fldCharType="end"/>
      </w:r>
      <w:r w:rsidR="00CE7442" w:rsidRPr="00C41E1E">
        <w:rPr>
          <w:rFonts w:ascii="Arial" w:eastAsia="Times New Roman" w:hAnsi="Arial"/>
          <w:b/>
          <w:sz w:val="22"/>
          <w:szCs w:val="22"/>
        </w:rPr>
        <w:t xml:space="preserve">(pravice </w:t>
      </w:r>
      <w:proofErr w:type="spellStart"/>
      <w:r w:rsidR="00CE7442" w:rsidRPr="00C41E1E">
        <w:rPr>
          <w:rFonts w:ascii="Arial" w:eastAsia="Times New Roman" w:hAnsi="Arial"/>
          <w:b/>
          <w:sz w:val="22"/>
          <w:szCs w:val="22"/>
        </w:rPr>
        <w:t>koncedenta</w:t>
      </w:r>
      <w:proofErr w:type="spellEnd"/>
      <w:r w:rsidR="00CE7442" w:rsidRPr="00C41E1E">
        <w:rPr>
          <w:rFonts w:ascii="Arial" w:eastAsia="Times New Roman" w:hAnsi="Arial"/>
          <w:b/>
          <w:sz w:val="22"/>
          <w:szCs w:val="22"/>
        </w:rPr>
        <w:t>)</w:t>
      </w:r>
    </w:p>
    <w:p w14:paraId="1AE2C4CE" w14:textId="77777777" w:rsidR="00CE7442" w:rsidRPr="00C41E1E" w:rsidRDefault="00CE7442" w:rsidP="00CE7442">
      <w:pPr>
        <w:jc w:val="center"/>
        <w:rPr>
          <w:rFonts w:ascii="Arial" w:eastAsia="Times New Roman" w:hAnsi="Arial"/>
          <w:b/>
          <w:sz w:val="22"/>
          <w:szCs w:val="22"/>
        </w:rPr>
      </w:pPr>
    </w:p>
    <w:p w14:paraId="71E2C3BD" w14:textId="77777777" w:rsidR="008347A8" w:rsidRPr="00C41E1E" w:rsidRDefault="008347A8" w:rsidP="00EC7223">
      <w:pPr>
        <w:shd w:val="clear" w:color="auto" w:fill="FFFFFF"/>
        <w:jc w:val="both"/>
        <w:rPr>
          <w:rFonts w:ascii="Arial" w:eastAsia="Times New Roman" w:hAnsi="Arial"/>
          <w:sz w:val="22"/>
          <w:szCs w:val="22"/>
        </w:rPr>
      </w:pPr>
      <w:proofErr w:type="spellStart"/>
      <w:r w:rsidRPr="00C41E1E">
        <w:rPr>
          <w:rFonts w:ascii="Arial" w:eastAsia="Times New Roman" w:hAnsi="Arial"/>
          <w:sz w:val="22"/>
          <w:szCs w:val="22"/>
        </w:rPr>
        <w:t>Koncedent</w:t>
      </w:r>
      <w:proofErr w:type="spellEnd"/>
      <w:r w:rsidRPr="00C41E1E">
        <w:rPr>
          <w:rFonts w:ascii="Arial" w:eastAsia="Times New Roman" w:hAnsi="Arial"/>
          <w:sz w:val="22"/>
          <w:szCs w:val="22"/>
        </w:rPr>
        <w:t xml:space="preserve"> ima pravico:</w:t>
      </w:r>
    </w:p>
    <w:p w14:paraId="237C1CD4" w14:textId="77777777" w:rsidR="00D05CD1" w:rsidRPr="00C41E1E" w:rsidRDefault="008347A8" w:rsidP="00DB41CC">
      <w:pPr>
        <w:pStyle w:val="Odstavekseznama"/>
        <w:numPr>
          <w:ilvl w:val="0"/>
          <w:numId w:val="9"/>
        </w:numPr>
        <w:shd w:val="clear" w:color="auto" w:fill="FFFFFF"/>
        <w:ind w:left="709" w:hanging="425"/>
        <w:jc w:val="both"/>
        <w:rPr>
          <w:rFonts w:ascii="Arial" w:eastAsia="Times New Roman" w:hAnsi="Arial"/>
          <w:sz w:val="22"/>
          <w:szCs w:val="22"/>
        </w:rPr>
      </w:pPr>
      <w:r w:rsidRPr="00C41E1E">
        <w:rPr>
          <w:rFonts w:ascii="Arial" w:eastAsia="Times New Roman" w:hAnsi="Arial"/>
          <w:sz w:val="22"/>
          <w:szCs w:val="22"/>
        </w:rPr>
        <w:t>nadzirati cene pogodbenih storitev na pokopališčih</w:t>
      </w:r>
      <w:r w:rsidR="00D05CD1" w:rsidRPr="00C41E1E">
        <w:rPr>
          <w:rFonts w:ascii="Arial" w:eastAsia="Times New Roman" w:hAnsi="Arial"/>
          <w:sz w:val="22"/>
          <w:szCs w:val="22"/>
        </w:rPr>
        <w:t>;</w:t>
      </w:r>
    </w:p>
    <w:p w14:paraId="6B6AAB88" w14:textId="77777777" w:rsidR="00D05CD1" w:rsidRPr="00C41E1E" w:rsidRDefault="008347A8" w:rsidP="00DB41CC">
      <w:pPr>
        <w:pStyle w:val="Odstavekseznama"/>
        <w:numPr>
          <w:ilvl w:val="0"/>
          <w:numId w:val="9"/>
        </w:numPr>
        <w:shd w:val="clear" w:color="auto" w:fill="FFFFFF"/>
        <w:ind w:hanging="436"/>
        <w:jc w:val="both"/>
        <w:rPr>
          <w:rFonts w:ascii="Arial" w:eastAsia="Times New Roman" w:hAnsi="Arial"/>
          <w:sz w:val="22"/>
          <w:szCs w:val="22"/>
        </w:rPr>
      </w:pPr>
      <w:r w:rsidRPr="00C41E1E">
        <w:rPr>
          <w:rFonts w:ascii="Arial" w:eastAsia="Times New Roman" w:hAnsi="Arial"/>
          <w:sz w:val="22"/>
          <w:szCs w:val="22"/>
        </w:rPr>
        <w:t>nadzora nad izvajanjem gospodarske javn</w:t>
      </w:r>
      <w:r w:rsidR="00D05CD1" w:rsidRPr="00C41E1E">
        <w:rPr>
          <w:rFonts w:ascii="Arial" w:eastAsia="Times New Roman" w:hAnsi="Arial"/>
          <w:sz w:val="22"/>
          <w:szCs w:val="22"/>
        </w:rPr>
        <w:t xml:space="preserve">e službe, finančnega nadzora in </w:t>
      </w:r>
      <w:r w:rsidRPr="00C41E1E">
        <w:rPr>
          <w:rFonts w:ascii="Arial" w:eastAsia="Times New Roman" w:hAnsi="Arial"/>
          <w:sz w:val="22"/>
          <w:szCs w:val="22"/>
        </w:rPr>
        <w:t>nadzora upravljanja in vzdrževanja infrastrukturnih objektov in naprav</w:t>
      </w:r>
      <w:r w:rsidR="00D05CD1" w:rsidRPr="00C41E1E">
        <w:rPr>
          <w:rFonts w:ascii="Arial" w:eastAsia="Times New Roman" w:hAnsi="Arial"/>
          <w:sz w:val="22"/>
          <w:szCs w:val="22"/>
        </w:rPr>
        <w:t>;</w:t>
      </w:r>
    </w:p>
    <w:p w14:paraId="76437B49" w14:textId="77777777" w:rsidR="00782735" w:rsidRPr="00C41E1E" w:rsidRDefault="00782735" w:rsidP="00DB41CC">
      <w:pPr>
        <w:pStyle w:val="Odstavekseznama"/>
        <w:numPr>
          <w:ilvl w:val="0"/>
          <w:numId w:val="9"/>
        </w:numPr>
        <w:shd w:val="clear" w:color="auto" w:fill="FFFFFF"/>
        <w:ind w:hanging="436"/>
        <w:jc w:val="both"/>
        <w:rPr>
          <w:rFonts w:ascii="Arial" w:eastAsia="Times New Roman" w:hAnsi="Arial"/>
          <w:sz w:val="22"/>
          <w:szCs w:val="22"/>
        </w:rPr>
      </w:pPr>
      <w:r w:rsidRPr="00C41E1E">
        <w:rPr>
          <w:rFonts w:ascii="Arial" w:eastAsia="Times New Roman" w:hAnsi="Arial"/>
          <w:sz w:val="22"/>
          <w:szCs w:val="22"/>
        </w:rPr>
        <w:t>opravljati naloge pokopališke dejavnosti, ki jih ni prenesel na koncesionarja;</w:t>
      </w:r>
    </w:p>
    <w:p w14:paraId="15DD9B87" w14:textId="77777777" w:rsidR="008347A8" w:rsidRPr="00C41E1E" w:rsidRDefault="008347A8" w:rsidP="00DB41CC">
      <w:pPr>
        <w:pStyle w:val="Odstavekseznama"/>
        <w:numPr>
          <w:ilvl w:val="0"/>
          <w:numId w:val="9"/>
        </w:numPr>
        <w:shd w:val="clear" w:color="auto" w:fill="FFFFFF"/>
        <w:ind w:hanging="436"/>
        <w:jc w:val="both"/>
        <w:rPr>
          <w:rFonts w:ascii="Arial" w:eastAsia="Times New Roman" w:hAnsi="Arial"/>
          <w:sz w:val="22"/>
          <w:szCs w:val="22"/>
        </w:rPr>
      </w:pPr>
      <w:r w:rsidRPr="00C41E1E">
        <w:rPr>
          <w:rFonts w:ascii="Arial" w:eastAsia="Times New Roman" w:hAnsi="Arial"/>
          <w:sz w:val="22"/>
          <w:szCs w:val="22"/>
        </w:rPr>
        <w:t>druge pravice določene z zakonom in koncesijsko pogodbo.</w:t>
      </w:r>
    </w:p>
    <w:p w14:paraId="71A45531" w14:textId="77777777" w:rsidR="008347A8" w:rsidRPr="00C41E1E" w:rsidRDefault="008347A8" w:rsidP="008347A8">
      <w:pPr>
        <w:rPr>
          <w:rFonts w:ascii="Arial" w:eastAsia="Times New Roman" w:hAnsi="Arial"/>
          <w:sz w:val="22"/>
          <w:szCs w:val="22"/>
          <w:shd w:val="clear" w:color="auto" w:fill="FFFFFF"/>
        </w:rPr>
      </w:pPr>
      <w:r w:rsidRPr="00C41E1E">
        <w:rPr>
          <w:rFonts w:ascii="Arial" w:eastAsia="Times New Roman" w:hAnsi="Arial"/>
          <w:sz w:val="22"/>
          <w:szCs w:val="22"/>
        </w:rPr>
        <w:fldChar w:fldCharType="begin"/>
      </w:r>
      <w:r w:rsidRPr="00C41E1E">
        <w:rPr>
          <w:rFonts w:ascii="Arial" w:eastAsia="Times New Roman" w:hAnsi="Arial"/>
          <w:sz w:val="22"/>
          <w:szCs w:val="22"/>
        </w:rPr>
        <w:instrText xml:space="preserve"> HYPERLINK "https://www.uradni-list.si/glasilo-uradni-list-rs/vsebina/2017-01-1826/odlok-o-nacinu-in-pogojih-izvajanja-gospodarske-javne-sluzbe-na-podrocju-opravljanja-pokopaliske-in-pogrebne-dejavnosti-ter-urejanju-pokopalisc-v-obcini-pivka/" \l "13. člen" </w:instrText>
      </w:r>
      <w:r w:rsidRPr="00C41E1E">
        <w:rPr>
          <w:rFonts w:ascii="Arial" w:eastAsia="Times New Roman" w:hAnsi="Arial"/>
          <w:sz w:val="22"/>
          <w:szCs w:val="22"/>
        </w:rPr>
        <w:fldChar w:fldCharType="separate"/>
      </w:r>
    </w:p>
    <w:p w14:paraId="4865401F" w14:textId="48C405E3" w:rsidR="008347A8" w:rsidRPr="00C41E1E" w:rsidRDefault="008347A8" w:rsidP="00C85A0C">
      <w:pPr>
        <w:pStyle w:val="Odstavekseznama"/>
        <w:numPr>
          <w:ilvl w:val="0"/>
          <w:numId w:val="23"/>
        </w:numPr>
        <w:jc w:val="center"/>
        <w:rPr>
          <w:rFonts w:ascii="Arial" w:eastAsia="Times New Roman" w:hAnsi="Arial"/>
          <w:b/>
          <w:bCs/>
          <w:sz w:val="22"/>
          <w:szCs w:val="22"/>
        </w:rPr>
      </w:pPr>
      <w:r w:rsidRPr="00C41E1E">
        <w:rPr>
          <w:rFonts w:ascii="Arial" w:eastAsia="Times New Roman" w:hAnsi="Arial"/>
          <w:b/>
          <w:bCs/>
          <w:sz w:val="22"/>
          <w:szCs w:val="22"/>
          <w:shd w:val="clear" w:color="auto" w:fill="FFFFFF"/>
        </w:rPr>
        <w:t>člen</w:t>
      </w:r>
    </w:p>
    <w:p w14:paraId="6F59C0E5" w14:textId="2322B11B" w:rsidR="008347A8" w:rsidRPr="00C41E1E" w:rsidRDefault="008347A8" w:rsidP="00CE7442">
      <w:pPr>
        <w:jc w:val="center"/>
        <w:rPr>
          <w:rFonts w:ascii="Arial" w:eastAsia="Times New Roman" w:hAnsi="Arial"/>
          <w:b/>
          <w:sz w:val="22"/>
          <w:szCs w:val="22"/>
        </w:rPr>
      </w:pPr>
      <w:r w:rsidRPr="00C41E1E">
        <w:rPr>
          <w:rFonts w:ascii="Arial" w:eastAsia="Times New Roman" w:hAnsi="Arial"/>
          <w:sz w:val="22"/>
          <w:szCs w:val="22"/>
        </w:rPr>
        <w:fldChar w:fldCharType="end"/>
      </w:r>
      <w:r w:rsidR="00CE7442" w:rsidRPr="00C41E1E">
        <w:rPr>
          <w:rFonts w:ascii="Arial" w:eastAsia="Times New Roman" w:hAnsi="Arial"/>
          <w:b/>
          <w:sz w:val="22"/>
          <w:szCs w:val="22"/>
        </w:rPr>
        <w:t>(uporabniki storitev)</w:t>
      </w:r>
    </w:p>
    <w:p w14:paraId="04F111E8" w14:textId="77777777" w:rsidR="00CE7442" w:rsidRPr="00C41E1E" w:rsidRDefault="00CE7442" w:rsidP="00CE7442">
      <w:pPr>
        <w:jc w:val="center"/>
        <w:rPr>
          <w:rFonts w:ascii="Arial" w:eastAsia="Times New Roman" w:hAnsi="Arial"/>
          <w:b/>
          <w:sz w:val="22"/>
          <w:szCs w:val="22"/>
        </w:rPr>
      </w:pPr>
    </w:p>
    <w:p w14:paraId="614A1703" w14:textId="77777777" w:rsidR="00D05CD1" w:rsidRPr="00C41E1E" w:rsidRDefault="008347A8" w:rsidP="00D05CD1">
      <w:pPr>
        <w:shd w:val="clear" w:color="auto" w:fill="FFFFFF"/>
        <w:jc w:val="both"/>
        <w:rPr>
          <w:rFonts w:ascii="Arial" w:eastAsia="Times New Roman" w:hAnsi="Arial"/>
          <w:sz w:val="22"/>
          <w:szCs w:val="22"/>
        </w:rPr>
      </w:pPr>
      <w:r w:rsidRPr="00C41E1E">
        <w:rPr>
          <w:rFonts w:ascii="Arial" w:eastAsia="Times New Roman" w:hAnsi="Arial"/>
          <w:sz w:val="22"/>
          <w:szCs w:val="22"/>
        </w:rPr>
        <w:t>Uporabniki storitev gospodarske javne službe imajo poleg drugih še naslednje pravice in obveznosti:</w:t>
      </w:r>
    </w:p>
    <w:p w14:paraId="7261B7D0" w14:textId="77777777" w:rsidR="00D05CD1" w:rsidRPr="00C41E1E" w:rsidRDefault="008347A8" w:rsidP="00DB41CC">
      <w:pPr>
        <w:pStyle w:val="Odstavekseznama"/>
        <w:numPr>
          <w:ilvl w:val="0"/>
          <w:numId w:val="10"/>
        </w:numPr>
        <w:shd w:val="clear" w:color="auto" w:fill="FFFFFF"/>
        <w:ind w:left="709" w:hanging="425"/>
        <w:jc w:val="both"/>
        <w:rPr>
          <w:rFonts w:ascii="Arial" w:eastAsia="Times New Roman" w:hAnsi="Arial"/>
          <w:sz w:val="22"/>
          <w:szCs w:val="22"/>
        </w:rPr>
      </w:pPr>
      <w:r w:rsidRPr="00C41E1E">
        <w:rPr>
          <w:rFonts w:ascii="Arial" w:eastAsia="Times New Roman" w:hAnsi="Arial"/>
          <w:sz w:val="22"/>
          <w:szCs w:val="22"/>
        </w:rPr>
        <w:t>pravico do uporabe storitev javne službe pod enakimi pogoji, določenimi z zakonom in drugimi predpisi</w:t>
      </w:r>
      <w:r w:rsidR="00D05CD1" w:rsidRPr="00C41E1E">
        <w:rPr>
          <w:rFonts w:ascii="Arial" w:eastAsia="Times New Roman" w:hAnsi="Arial"/>
          <w:sz w:val="22"/>
          <w:szCs w:val="22"/>
        </w:rPr>
        <w:t>;</w:t>
      </w:r>
    </w:p>
    <w:p w14:paraId="29D58BB8" w14:textId="77777777" w:rsidR="00D05CD1" w:rsidRPr="00C41E1E" w:rsidRDefault="008347A8" w:rsidP="00DB41CC">
      <w:pPr>
        <w:pStyle w:val="Odstavekseznama"/>
        <w:numPr>
          <w:ilvl w:val="0"/>
          <w:numId w:val="10"/>
        </w:numPr>
        <w:shd w:val="clear" w:color="auto" w:fill="FFFFFF"/>
        <w:ind w:left="709" w:hanging="425"/>
        <w:jc w:val="both"/>
        <w:rPr>
          <w:rFonts w:ascii="Arial" w:eastAsia="Times New Roman" w:hAnsi="Arial"/>
          <w:sz w:val="22"/>
          <w:szCs w:val="22"/>
        </w:rPr>
      </w:pPr>
      <w:r w:rsidRPr="00C41E1E">
        <w:rPr>
          <w:rFonts w:ascii="Arial" w:eastAsia="Times New Roman" w:hAnsi="Arial"/>
          <w:sz w:val="22"/>
          <w:szCs w:val="22"/>
        </w:rPr>
        <w:t>pravico do pritožbe na pristojne organe, če so kršene pravice uporabnikov (inšpekcijske službe, svet za varstvo uporabnikov javnih dobrin ...)</w:t>
      </w:r>
      <w:r w:rsidR="00D05CD1" w:rsidRPr="00C41E1E">
        <w:rPr>
          <w:rFonts w:ascii="Arial" w:eastAsia="Times New Roman" w:hAnsi="Arial"/>
          <w:sz w:val="22"/>
          <w:szCs w:val="22"/>
        </w:rPr>
        <w:t>;</w:t>
      </w:r>
    </w:p>
    <w:p w14:paraId="005DCDB7" w14:textId="77777777" w:rsidR="00D05CD1" w:rsidRPr="00C41E1E" w:rsidRDefault="008347A8" w:rsidP="00DB41CC">
      <w:pPr>
        <w:pStyle w:val="Odstavekseznama"/>
        <w:numPr>
          <w:ilvl w:val="0"/>
          <w:numId w:val="10"/>
        </w:numPr>
        <w:shd w:val="clear" w:color="auto" w:fill="FFFFFF"/>
        <w:ind w:left="709" w:hanging="425"/>
        <w:jc w:val="both"/>
        <w:rPr>
          <w:rFonts w:ascii="Arial" w:eastAsia="Times New Roman" w:hAnsi="Arial"/>
          <w:sz w:val="22"/>
          <w:szCs w:val="22"/>
        </w:rPr>
      </w:pPr>
      <w:r w:rsidRPr="00C41E1E">
        <w:rPr>
          <w:rFonts w:ascii="Arial" w:eastAsia="Times New Roman" w:hAnsi="Arial"/>
          <w:sz w:val="22"/>
          <w:szCs w:val="22"/>
        </w:rPr>
        <w:t>pravico opozoriti na nepravilno ali neustrezno izvajanje javne službe ter oblikovati pobude in predloge za boljše izvajanje</w:t>
      </w:r>
      <w:r w:rsidR="00D05CD1" w:rsidRPr="00C41E1E">
        <w:rPr>
          <w:rFonts w:ascii="Arial" w:eastAsia="Times New Roman" w:hAnsi="Arial"/>
          <w:sz w:val="22"/>
          <w:szCs w:val="22"/>
        </w:rPr>
        <w:t>;</w:t>
      </w:r>
    </w:p>
    <w:p w14:paraId="29A99DFA" w14:textId="5F559917" w:rsidR="00D05CD1" w:rsidRPr="00C41E1E" w:rsidRDefault="008347A8" w:rsidP="00DB41CC">
      <w:pPr>
        <w:pStyle w:val="Odstavekseznama"/>
        <w:numPr>
          <w:ilvl w:val="0"/>
          <w:numId w:val="10"/>
        </w:numPr>
        <w:shd w:val="clear" w:color="auto" w:fill="FFFFFF"/>
        <w:ind w:left="709" w:hanging="425"/>
        <w:jc w:val="both"/>
        <w:rPr>
          <w:rFonts w:ascii="Arial" w:eastAsia="Times New Roman" w:hAnsi="Arial"/>
          <w:sz w:val="22"/>
          <w:szCs w:val="22"/>
        </w:rPr>
      </w:pPr>
      <w:r w:rsidRPr="00C41E1E">
        <w:rPr>
          <w:rFonts w:ascii="Arial" w:eastAsia="Times New Roman" w:hAnsi="Arial"/>
          <w:sz w:val="22"/>
          <w:szCs w:val="22"/>
        </w:rPr>
        <w:t>obveznost ureditve najema grobov z najemno pogodbo</w:t>
      </w:r>
      <w:r w:rsidR="00B14FE6" w:rsidRPr="00C41E1E">
        <w:rPr>
          <w:rFonts w:ascii="Arial" w:eastAsia="Times New Roman" w:hAnsi="Arial"/>
          <w:sz w:val="22"/>
          <w:szCs w:val="22"/>
        </w:rPr>
        <w:t>;</w:t>
      </w:r>
    </w:p>
    <w:p w14:paraId="6B1E5803" w14:textId="10971423" w:rsidR="00D05CD1" w:rsidRPr="00C41E1E" w:rsidRDefault="008347A8" w:rsidP="00DB41CC">
      <w:pPr>
        <w:pStyle w:val="Odstavekseznama"/>
        <w:numPr>
          <w:ilvl w:val="0"/>
          <w:numId w:val="10"/>
        </w:numPr>
        <w:shd w:val="clear" w:color="auto" w:fill="FFFFFF"/>
        <w:ind w:left="709" w:hanging="425"/>
        <w:jc w:val="both"/>
        <w:rPr>
          <w:rFonts w:ascii="Arial" w:eastAsia="Times New Roman" w:hAnsi="Arial"/>
          <w:sz w:val="22"/>
          <w:szCs w:val="22"/>
        </w:rPr>
      </w:pPr>
      <w:r w:rsidRPr="00C41E1E">
        <w:rPr>
          <w:rFonts w:ascii="Arial" w:eastAsia="Times New Roman" w:hAnsi="Arial"/>
          <w:sz w:val="22"/>
          <w:szCs w:val="22"/>
        </w:rPr>
        <w:t>obveznost spoštovanja pokopališkega reda in navodil, ki jih izda skladno s tem odlokom in koncesijsko pogodbo koncesionar</w:t>
      </w:r>
      <w:r w:rsidR="00B14FE6" w:rsidRPr="00C41E1E">
        <w:rPr>
          <w:rFonts w:ascii="Arial" w:eastAsia="Times New Roman" w:hAnsi="Arial"/>
          <w:sz w:val="22"/>
          <w:szCs w:val="22"/>
        </w:rPr>
        <w:t>;</w:t>
      </w:r>
    </w:p>
    <w:p w14:paraId="06234B4D" w14:textId="77777777" w:rsidR="008347A8" w:rsidRPr="00C41E1E" w:rsidRDefault="008347A8" w:rsidP="00DB41CC">
      <w:pPr>
        <w:pStyle w:val="Odstavekseznama"/>
        <w:numPr>
          <w:ilvl w:val="0"/>
          <w:numId w:val="10"/>
        </w:numPr>
        <w:shd w:val="clear" w:color="auto" w:fill="FFFFFF"/>
        <w:ind w:left="709" w:hanging="425"/>
        <w:jc w:val="both"/>
        <w:rPr>
          <w:rFonts w:ascii="Arial" w:eastAsia="Times New Roman" w:hAnsi="Arial"/>
          <w:sz w:val="22"/>
          <w:szCs w:val="22"/>
        </w:rPr>
      </w:pPr>
      <w:r w:rsidRPr="00C41E1E">
        <w:rPr>
          <w:rFonts w:ascii="Arial" w:eastAsia="Times New Roman" w:hAnsi="Arial"/>
          <w:sz w:val="22"/>
          <w:szCs w:val="22"/>
        </w:rPr>
        <w:t>obveznost upoštevanja predpisov, ki urejajo področje varnosti, reda in miru, zdravstvenega in sanitarnega varstva in druge predpise.</w:t>
      </w:r>
    </w:p>
    <w:p w14:paraId="130C8525" w14:textId="77777777" w:rsidR="008347A8" w:rsidRPr="00C41E1E" w:rsidRDefault="008347A8" w:rsidP="008347A8">
      <w:pPr>
        <w:rPr>
          <w:rFonts w:ascii="Arial" w:eastAsia="Times New Roman" w:hAnsi="Arial"/>
          <w:sz w:val="22"/>
          <w:szCs w:val="22"/>
          <w:shd w:val="clear" w:color="auto" w:fill="FFFFFF"/>
        </w:rPr>
      </w:pPr>
      <w:r w:rsidRPr="00C41E1E">
        <w:rPr>
          <w:rFonts w:ascii="Arial" w:eastAsia="Times New Roman" w:hAnsi="Arial"/>
          <w:sz w:val="22"/>
          <w:szCs w:val="22"/>
        </w:rPr>
        <w:fldChar w:fldCharType="begin"/>
      </w:r>
      <w:r w:rsidRPr="00C41E1E">
        <w:rPr>
          <w:rFonts w:ascii="Arial" w:eastAsia="Times New Roman" w:hAnsi="Arial"/>
          <w:sz w:val="22"/>
          <w:szCs w:val="22"/>
        </w:rPr>
        <w:instrText xml:space="preserve"> HYPERLINK "https://www.uradni-list.si/glasilo-uradni-list-rs/vsebina/2017-01-1826/odlok-o-nacinu-in-pogojih-izvajanja-gospodarske-javne-sluzbe-na-podrocju-opravljanja-pokopaliske-in-pogrebne-dejavnosti-ter-urejanju-pokopalisc-v-obcini-pivka/" \l "14. člen" </w:instrText>
      </w:r>
      <w:r w:rsidRPr="00C41E1E">
        <w:rPr>
          <w:rFonts w:ascii="Arial" w:eastAsia="Times New Roman" w:hAnsi="Arial"/>
          <w:sz w:val="22"/>
          <w:szCs w:val="22"/>
        </w:rPr>
        <w:fldChar w:fldCharType="separate"/>
      </w:r>
    </w:p>
    <w:p w14:paraId="625C8A72" w14:textId="7FE52D70" w:rsidR="008347A8" w:rsidRPr="00C41E1E" w:rsidRDefault="008347A8" w:rsidP="00C85A0C">
      <w:pPr>
        <w:pStyle w:val="Odstavekseznama"/>
        <w:numPr>
          <w:ilvl w:val="0"/>
          <w:numId w:val="23"/>
        </w:numPr>
        <w:jc w:val="center"/>
        <w:rPr>
          <w:rFonts w:ascii="Arial" w:eastAsia="Times New Roman" w:hAnsi="Arial"/>
          <w:b/>
          <w:bCs/>
          <w:sz w:val="22"/>
          <w:szCs w:val="22"/>
        </w:rPr>
      </w:pPr>
      <w:r w:rsidRPr="00C41E1E">
        <w:rPr>
          <w:rFonts w:ascii="Arial" w:eastAsia="Times New Roman" w:hAnsi="Arial"/>
          <w:b/>
          <w:bCs/>
          <w:sz w:val="22"/>
          <w:szCs w:val="22"/>
          <w:shd w:val="clear" w:color="auto" w:fill="FFFFFF"/>
        </w:rPr>
        <w:t>člen</w:t>
      </w:r>
    </w:p>
    <w:p w14:paraId="1338257D" w14:textId="160D184D" w:rsidR="008347A8" w:rsidRPr="00C41E1E" w:rsidRDefault="008347A8" w:rsidP="00CE7442">
      <w:pPr>
        <w:jc w:val="center"/>
        <w:rPr>
          <w:rFonts w:ascii="Arial" w:eastAsia="Times New Roman" w:hAnsi="Arial"/>
          <w:b/>
          <w:sz w:val="22"/>
          <w:szCs w:val="22"/>
        </w:rPr>
      </w:pPr>
      <w:r w:rsidRPr="00C41E1E">
        <w:rPr>
          <w:rFonts w:ascii="Arial" w:eastAsia="Times New Roman" w:hAnsi="Arial"/>
          <w:sz w:val="22"/>
          <w:szCs w:val="22"/>
        </w:rPr>
        <w:fldChar w:fldCharType="end"/>
      </w:r>
      <w:r w:rsidR="00CE7442" w:rsidRPr="00C41E1E">
        <w:rPr>
          <w:rFonts w:ascii="Arial" w:eastAsia="Times New Roman" w:hAnsi="Arial"/>
          <w:b/>
          <w:sz w:val="22"/>
          <w:szCs w:val="22"/>
        </w:rPr>
        <w:t>(prenehanje koncesijskega razmerja)</w:t>
      </w:r>
    </w:p>
    <w:p w14:paraId="0F6A0A22" w14:textId="77777777" w:rsidR="00CE7442" w:rsidRPr="00C41E1E" w:rsidRDefault="00CE7442" w:rsidP="00CE7442">
      <w:pPr>
        <w:jc w:val="center"/>
        <w:rPr>
          <w:rFonts w:ascii="Arial" w:eastAsia="Times New Roman" w:hAnsi="Arial"/>
          <w:sz w:val="22"/>
          <w:szCs w:val="22"/>
        </w:rPr>
      </w:pPr>
    </w:p>
    <w:p w14:paraId="5EC1882C" w14:textId="5CE6030C" w:rsidR="006A1374" w:rsidRPr="006A1374" w:rsidRDefault="006A1374" w:rsidP="006A1374">
      <w:pPr>
        <w:shd w:val="clear" w:color="auto" w:fill="FFFFFF"/>
        <w:jc w:val="both"/>
        <w:rPr>
          <w:rFonts w:ascii="Arial" w:eastAsia="Times New Roman" w:hAnsi="Arial"/>
          <w:sz w:val="22"/>
          <w:szCs w:val="22"/>
        </w:rPr>
      </w:pPr>
      <w:r w:rsidRPr="006A1374">
        <w:rPr>
          <w:rFonts w:ascii="Arial" w:eastAsia="Times New Roman" w:hAnsi="Arial"/>
          <w:sz w:val="22"/>
          <w:szCs w:val="22"/>
        </w:rPr>
        <w:t>Koncesijsko razmerje redno preneha z izpolnitvijo vseh pogodbenih obveznosti pogodbenih strank oziroma s pretekom časa, za katerega je bila koncesijska pogodba sklenjena.</w:t>
      </w:r>
    </w:p>
    <w:p w14:paraId="4191DCA2" w14:textId="77777777" w:rsidR="006A1374" w:rsidRPr="006A1374" w:rsidRDefault="006A1374" w:rsidP="006A1374">
      <w:pPr>
        <w:shd w:val="clear" w:color="auto" w:fill="FFFFFF"/>
        <w:jc w:val="both"/>
        <w:rPr>
          <w:rFonts w:ascii="Arial" w:eastAsia="Times New Roman" w:hAnsi="Arial"/>
          <w:sz w:val="22"/>
          <w:szCs w:val="22"/>
        </w:rPr>
      </w:pPr>
    </w:p>
    <w:p w14:paraId="66A39D30" w14:textId="1D342366" w:rsidR="006A1374" w:rsidRPr="00C41E1E" w:rsidRDefault="006A1374" w:rsidP="006A1374">
      <w:pPr>
        <w:shd w:val="clear" w:color="auto" w:fill="FFFFFF"/>
        <w:jc w:val="both"/>
        <w:rPr>
          <w:rFonts w:ascii="Arial" w:eastAsia="Times New Roman" w:hAnsi="Arial"/>
          <w:sz w:val="22"/>
          <w:szCs w:val="22"/>
        </w:rPr>
      </w:pPr>
      <w:r w:rsidRPr="006A1374">
        <w:rPr>
          <w:rFonts w:ascii="Arial" w:eastAsia="Times New Roman" w:hAnsi="Arial"/>
          <w:sz w:val="22"/>
          <w:szCs w:val="22"/>
        </w:rPr>
        <w:t xml:space="preserve">Koncesijsko razmerje predčasno preneha na načine in pod pogoji, kakor so opredeljeni v </w:t>
      </w:r>
      <w:r>
        <w:rPr>
          <w:rFonts w:ascii="Arial" w:eastAsia="Times New Roman" w:hAnsi="Arial"/>
          <w:sz w:val="22"/>
          <w:szCs w:val="22"/>
        </w:rPr>
        <w:t xml:space="preserve">tem odloku </w:t>
      </w:r>
      <w:r w:rsidRPr="006A1374">
        <w:rPr>
          <w:rFonts w:ascii="Arial" w:eastAsia="Times New Roman" w:hAnsi="Arial"/>
          <w:sz w:val="22"/>
          <w:szCs w:val="22"/>
        </w:rPr>
        <w:t xml:space="preserve">in </w:t>
      </w:r>
      <w:r>
        <w:rPr>
          <w:rFonts w:ascii="Arial" w:eastAsia="Times New Roman" w:hAnsi="Arial"/>
          <w:sz w:val="22"/>
          <w:szCs w:val="22"/>
        </w:rPr>
        <w:t>v</w:t>
      </w:r>
      <w:r w:rsidRPr="006A1374">
        <w:rPr>
          <w:rFonts w:ascii="Arial" w:eastAsia="Times New Roman" w:hAnsi="Arial"/>
          <w:sz w:val="22"/>
          <w:szCs w:val="22"/>
        </w:rPr>
        <w:t xml:space="preserve"> koncesijski pogodbi</w:t>
      </w:r>
      <w:r>
        <w:rPr>
          <w:rFonts w:ascii="Arial" w:eastAsia="Times New Roman" w:hAnsi="Arial"/>
          <w:sz w:val="22"/>
          <w:szCs w:val="22"/>
        </w:rPr>
        <w:t xml:space="preserve"> na sledeče načine: s sporazumno razvezo, </w:t>
      </w:r>
      <w:r w:rsidR="00954EED">
        <w:rPr>
          <w:rFonts w:ascii="Arial" w:eastAsia="Times New Roman" w:hAnsi="Arial"/>
          <w:sz w:val="22"/>
          <w:szCs w:val="22"/>
        </w:rPr>
        <w:t xml:space="preserve">z razdrtjem, </w:t>
      </w:r>
      <w:r w:rsidRPr="00C41E1E">
        <w:rPr>
          <w:rFonts w:ascii="Arial" w:eastAsia="Times New Roman" w:hAnsi="Arial"/>
          <w:sz w:val="22"/>
          <w:szCs w:val="22"/>
        </w:rPr>
        <w:t>z odvzemom koncesije</w:t>
      </w:r>
      <w:r>
        <w:rPr>
          <w:rFonts w:ascii="Arial" w:eastAsia="Times New Roman" w:hAnsi="Arial"/>
          <w:sz w:val="22"/>
          <w:szCs w:val="22"/>
        </w:rPr>
        <w:t>.</w:t>
      </w:r>
    </w:p>
    <w:p w14:paraId="563BC32A" w14:textId="77777777" w:rsidR="006A1374" w:rsidRPr="00C41E1E" w:rsidRDefault="006A1374" w:rsidP="006A1374">
      <w:pPr>
        <w:rPr>
          <w:rFonts w:ascii="Arial" w:eastAsia="Times New Roman" w:hAnsi="Arial"/>
          <w:sz w:val="22"/>
          <w:szCs w:val="22"/>
          <w:shd w:val="clear" w:color="auto" w:fill="FFFFFF"/>
        </w:rPr>
      </w:pPr>
      <w:r w:rsidRPr="00C41E1E">
        <w:rPr>
          <w:rFonts w:ascii="Arial" w:eastAsia="Times New Roman" w:hAnsi="Arial"/>
          <w:sz w:val="22"/>
          <w:szCs w:val="22"/>
        </w:rPr>
        <w:fldChar w:fldCharType="begin"/>
      </w:r>
      <w:r w:rsidRPr="00C41E1E">
        <w:rPr>
          <w:rFonts w:ascii="Arial" w:eastAsia="Times New Roman" w:hAnsi="Arial"/>
          <w:sz w:val="22"/>
          <w:szCs w:val="22"/>
        </w:rPr>
        <w:instrText xml:space="preserve"> HYPERLINK "https://www.uradni-list.si/glasilo-uradni-list-rs/vsebina/2017-01-1826/odlok-o-nacinu-in-pogojih-izvajanja-gospodarske-javne-sluzbe-na-podrocju-opravljanja-pokopaliske-in-pogrebne-dejavnosti-ter-urejanju-pokopalisc-v-obcini-pivka/" \l "14. člen" </w:instrText>
      </w:r>
      <w:r w:rsidRPr="00C41E1E">
        <w:rPr>
          <w:rFonts w:ascii="Arial" w:eastAsia="Times New Roman" w:hAnsi="Arial"/>
          <w:sz w:val="22"/>
          <w:szCs w:val="22"/>
        </w:rPr>
        <w:fldChar w:fldCharType="separate"/>
      </w:r>
    </w:p>
    <w:p w14:paraId="4DBAF713" w14:textId="77777777" w:rsidR="006A1374" w:rsidRPr="00C41E1E" w:rsidRDefault="006A1374" w:rsidP="00C85A0C">
      <w:pPr>
        <w:pStyle w:val="Odstavekseznama"/>
        <w:numPr>
          <w:ilvl w:val="0"/>
          <w:numId w:val="23"/>
        </w:numPr>
        <w:jc w:val="center"/>
        <w:rPr>
          <w:rFonts w:ascii="Arial" w:eastAsia="Times New Roman" w:hAnsi="Arial"/>
          <w:b/>
          <w:bCs/>
          <w:sz w:val="22"/>
          <w:szCs w:val="22"/>
        </w:rPr>
      </w:pPr>
      <w:r w:rsidRPr="00C41E1E">
        <w:rPr>
          <w:rFonts w:ascii="Arial" w:eastAsia="Times New Roman" w:hAnsi="Arial"/>
          <w:b/>
          <w:bCs/>
          <w:sz w:val="22"/>
          <w:szCs w:val="22"/>
          <w:shd w:val="clear" w:color="auto" w:fill="FFFFFF"/>
        </w:rPr>
        <w:t>člen</w:t>
      </w:r>
    </w:p>
    <w:p w14:paraId="18A5856C" w14:textId="6CFD6323" w:rsidR="006A1374" w:rsidRPr="00C41E1E" w:rsidRDefault="006A1374" w:rsidP="006A1374">
      <w:pPr>
        <w:jc w:val="center"/>
        <w:rPr>
          <w:rFonts w:ascii="Arial" w:eastAsia="Times New Roman" w:hAnsi="Arial"/>
          <w:b/>
          <w:sz w:val="22"/>
          <w:szCs w:val="22"/>
        </w:rPr>
      </w:pPr>
      <w:r w:rsidRPr="00C41E1E">
        <w:rPr>
          <w:rFonts w:ascii="Arial" w:eastAsia="Times New Roman" w:hAnsi="Arial"/>
          <w:sz w:val="22"/>
          <w:szCs w:val="22"/>
        </w:rPr>
        <w:fldChar w:fldCharType="end"/>
      </w:r>
      <w:r w:rsidRPr="00C41E1E">
        <w:rPr>
          <w:rFonts w:ascii="Arial" w:eastAsia="Times New Roman" w:hAnsi="Arial"/>
          <w:b/>
          <w:sz w:val="22"/>
          <w:szCs w:val="22"/>
        </w:rPr>
        <w:t>(</w:t>
      </w:r>
      <w:r>
        <w:rPr>
          <w:rFonts w:ascii="Arial" w:eastAsia="Times New Roman" w:hAnsi="Arial"/>
          <w:b/>
          <w:sz w:val="22"/>
          <w:szCs w:val="22"/>
        </w:rPr>
        <w:t>sporazumna razveza</w:t>
      </w:r>
      <w:r w:rsidRPr="00C41E1E">
        <w:rPr>
          <w:rFonts w:ascii="Arial" w:eastAsia="Times New Roman" w:hAnsi="Arial"/>
          <w:b/>
          <w:sz w:val="22"/>
          <w:szCs w:val="22"/>
        </w:rPr>
        <w:t>)</w:t>
      </w:r>
    </w:p>
    <w:p w14:paraId="5C3EA73E" w14:textId="77777777" w:rsidR="006A1374" w:rsidRPr="006A1374" w:rsidRDefault="006A1374" w:rsidP="006A1374">
      <w:pPr>
        <w:shd w:val="clear" w:color="auto" w:fill="FFFFFF"/>
        <w:jc w:val="both"/>
        <w:rPr>
          <w:rFonts w:ascii="Arial" w:eastAsia="Times New Roman" w:hAnsi="Arial"/>
          <w:sz w:val="22"/>
          <w:szCs w:val="22"/>
        </w:rPr>
      </w:pPr>
    </w:p>
    <w:p w14:paraId="6DFD182D" w14:textId="67E7E424" w:rsidR="006A1374" w:rsidRPr="006A1374" w:rsidRDefault="006A1374" w:rsidP="006A1374">
      <w:pPr>
        <w:shd w:val="clear" w:color="auto" w:fill="FFFFFF"/>
        <w:jc w:val="both"/>
        <w:rPr>
          <w:rFonts w:ascii="Arial" w:eastAsia="Times New Roman" w:hAnsi="Arial"/>
          <w:sz w:val="22"/>
          <w:szCs w:val="22"/>
        </w:rPr>
      </w:pPr>
      <w:r w:rsidRPr="006A1374">
        <w:rPr>
          <w:rFonts w:ascii="Arial" w:eastAsia="Times New Roman" w:hAnsi="Arial"/>
          <w:sz w:val="22"/>
          <w:szCs w:val="22"/>
        </w:rPr>
        <w:t>Koncesijska pogodba lahko predčasno preneha na podlagi sporazumne razveze</w:t>
      </w:r>
      <w:r>
        <w:rPr>
          <w:rFonts w:ascii="Arial" w:eastAsia="Times New Roman" w:hAnsi="Arial"/>
          <w:sz w:val="22"/>
          <w:szCs w:val="22"/>
        </w:rPr>
        <w:t>.</w:t>
      </w:r>
    </w:p>
    <w:p w14:paraId="21955F19" w14:textId="77777777" w:rsidR="006A1374" w:rsidRPr="006A1374" w:rsidRDefault="006A1374" w:rsidP="006A1374">
      <w:pPr>
        <w:shd w:val="clear" w:color="auto" w:fill="FFFFFF"/>
        <w:jc w:val="both"/>
        <w:rPr>
          <w:rFonts w:ascii="Arial" w:eastAsia="Times New Roman" w:hAnsi="Arial"/>
          <w:sz w:val="22"/>
          <w:szCs w:val="22"/>
        </w:rPr>
      </w:pPr>
    </w:p>
    <w:p w14:paraId="7A6E1985" w14:textId="77777777" w:rsidR="006A1374" w:rsidRPr="006A1374" w:rsidRDefault="006A1374" w:rsidP="006A1374">
      <w:pPr>
        <w:shd w:val="clear" w:color="auto" w:fill="FFFFFF"/>
        <w:jc w:val="both"/>
        <w:rPr>
          <w:rFonts w:ascii="Arial" w:eastAsia="Times New Roman" w:hAnsi="Arial"/>
          <w:sz w:val="22"/>
          <w:szCs w:val="22"/>
        </w:rPr>
      </w:pPr>
      <w:proofErr w:type="spellStart"/>
      <w:r w:rsidRPr="006A1374">
        <w:rPr>
          <w:rFonts w:ascii="Arial" w:eastAsia="Times New Roman" w:hAnsi="Arial"/>
          <w:sz w:val="22"/>
          <w:szCs w:val="22"/>
        </w:rPr>
        <w:t>Koncedent</w:t>
      </w:r>
      <w:proofErr w:type="spellEnd"/>
      <w:r w:rsidRPr="006A1374">
        <w:rPr>
          <w:rFonts w:ascii="Arial" w:eastAsia="Times New Roman" w:hAnsi="Arial"/>
          <w:sz w:val="22"/>
          <w:szCs w:val="22"/>
        </w:rPr>
        <w:t xml:space="preserve"> in koncesionar se lahko sporazumeta za razvezo koncesijske pogodbe v primeru, če ugotovita, da nadaljnje opravljanje dejavnosti iz koncesijske pogodbe ni smotrno ali mogoče oz. je kako drugače oteženo do te mere, da z izvajanjem pogodbenih določb ni mogoče ali smiselno nadaljevati.</w:t>
      </w:r>
    </w:p>
    <w:p w14:paraId="6CD6028B" w14:textId="77777777" w:rsidR="006A1374" w:rsidRPr="006A1374" w:rsidRDefault="006A1374" w:rsidP="006A1374">
      <w:pPr>
        <w:shd w:val="clear" w:color="auto" w:fill="FFFFFF"/>
        <w:jc w:val="both"/>
        <w:rPr>
          <w:rFonts w:ascii="Arial" w:eastAsia="Times New Roman" w:hAnsi="Arial"/>
          <w:sz w:val="22"/>
          <w:szCs w:val="22"/>
        </w:rPr>
      </w:pPr>
    </w:p>
    <w:p w14:paraId="692C78D1" w14:textId="77777777" w:rsidR="006A1374" w:rsidRPr="006A1374" w:rsidRDefault="006A1374" w:rsidP="006A1374">
      <w:pPr>
        <w:shd w:val="clear" w:color="auto" w:fill="FFFFFF"/>
        <w:jc w:val="both"/>
        <w:rPr>
          <w:rFonts w:ascii="Arial" w:eastAsia="Times New Roman" w:hAnsi="Arial"/>
          <w:sz w:val="22"/>
          <w:szCs w:val="22"/>
        </w:rPr>
      </w:pPr>
      <w:r w:rsidRPr="006A1374">
        <w:rPr>
          <w:rFonts w:ascii="Arial" w:eastAsia="Times New Roman" w:hAnsi="Arial"/>
          <w:sz w:val="22"/>
          <w:szCs w:val="22"/>
        </w:rPr>
        <w:t>Pogodbena stranka, ki predlaga sporazumno razvezo pogodbe, posreduje drugi stranki pisno pobudo, ki vsebuje najmanj predlog pogojev in rok za prenehanje pogodbe z obrazložitvijo.</w:t>
      </w:r>
    </w:p>
    <w:p w14:paraId="2F437ABE" w14:textId="77777777" w:rsidR="00954EED" w:rsidRPr="00C41E1E" w:rsidRDefault="00954EED" w:rsidP="00954EED">
      <w:pPr>
        <w:rPr>
          <w:rFonts w:ascii="Arial" w:eastAsia="Times New Roman" w:hAnsi="Arial"/>
          <w:sz w:val="22"/>
          <w:szCs w:val="22"/>
          <w:shd w:val="clear" w:color="auto" w:fill="FFFFFF"/>
        </w:rPr>
      </w:pPr>
      <w:r w:rsidRPr="00C41E1E">
        <w:rPr>
          <w:rFonts w:ascii="Arial" w:eastAsia="Times New Roman" w:hAnsi="Arial"/>
          <w:sz w:val="22"/>
          <w:szCs w:val="22"/>
        </w:rPr>
        <w:fldChar w:fldCharType="begin"/>
      </w:r>
      <w:r w:rsidRPr="00C41E1E">
        <w:rPr>
          <w:rFonts w:ascii="Arial" w:eastAsia="Times New Roman" w:hAnsi="Arial"/>
          <w:sz w:val="22"/>
          <w:szCs w:val="22"/>
        </w:rPr>
        <w:instrText xml:space="preserve"> HYPERLINK "https://www.uradni-list.si/glasilo-uradni-list-rs/vsebina/2017-01-1826/odlok-o-nacinu-in-pogojih-izvajanja-gospodarske-javne-sluzbe-na-podrocju-opravljanja-pokopaliske-in-pogrebne-dejavnosti-ter-urejanju-pokopalisc-v-obcini-pivka/" \l "14. člen" </w:instrText>
      </w:r>
      <w:r w:rsidRPr="00C41E1E">
        <w:rPr>
          <w:rFonts w:ascii="Arial" w:eastAsia="Times New Roman" w:hAnsi="Arial"/>
          <w:sz w:val="22"/>
          <w:szCs w:val="22"/>
        </w:rPr>
        <w:fldChar w:fldCharType="separate"/>
      </w:r>
    </w:p>
    <w:p w14:paraId="4AC8A157" w14:textId="77777777" w:rsidR="00954EED" w:rsidRPr="00C41E1E" w:rsidRDefault="00954EED" w:rsidP="00C85A0C">
      <w:pPr>
        <w:pStyle w:val="Odstavekseznama"/>
        <w:numPr>
          <w:ilvl w:val="0"/>
          <w:numId w:val="23"/>
        </w:numPr>
        <w:jc w:val="center"/>
        <w:rPr>
          <w:rFonts w:ascii="Arial" w:eastAsia="Times New Roman" w:hAnsi="Arial"/>
          <w:b/>
          <w:bCs/>
          <w:sz w:val="22"/>
          <w:szCs w:val="22"/>
        </w:rPr>
      </w:pPr>
      <w:r w:rsidRPr="00C41E1E">
        <w:rPr>
          <w:rFonts w:ascii="Arial" w:eastAsia="Times New Roman" w:hAnsi="Arial"/>
          <w:b/>
          <w:bCs/>
          <w:sz w:val="22"/>
          <w:szCs w:val="22"/>
          <w:shd w:val="clear" w:color="auto" w:fill="FFFFFF"/>
        </w:rPr>
        <w:t>člen</w:t>
      </w:r>
    </w:p>
    <w:p w14:paraId="0DE26A0A" w14:textId="33915309" w:rsidR="00954EED" w:rsidRPr="00C41E1E" w:rsidRDefault="00954EED" w:rsidP="00954EED">
      <w:pPr>
        <w:jc w:val="center"/>
        <w:rPr>
          <w:rFonts w:ascii="Arial" w:eastAsia="Times New Roman" w:hAnsi="Arial"/>
          <w:b/>
          <w:sz w:val="22"/>
          <w:szCs w:val="22"/>
        </w:rPr>
      </w:pPr>
      <w:r w:rsidRPr="00C41E1E">
        <w:rPr>
          <w:rFonts w:ascii="Arial" w:eastAsia="Times New Roman" w:hAnsi="Arial"/>
          <w:sz w:val="22"/>
          <w:szCs w:val="22"/>
        </w:rPr>
        <w:fldChar w:fldCharType="end"/>
      </w:r>
      <w:r w:rsidRPr="00C41E1E">
        <w:rPr>
          <w:rFonts w:ascii="Arial" w:eastAsia="Times New Roman" w:hAnsi="Arial"/>
          <w:b/>
          <w:sz w:val="22"/>
          <w:szCs w:val="22"/>
        </w:rPr>
        <w:t>(</w:t>
      </w:r>
      <w:r>
        <w:rPr>
          <w:rFonts w:ascii="Arial" w:eastAsia="Times New Roman" w:hAnsi="Arial"/>
          <w:b/>
          <w:sz w:val="22"/>
          <w:szCs w:val="22"/>
        </w:rPr>
        <w:t>razdrtje koncesijske pogo</w:t>
      </w:r>
      <w:r w:rsidR="0075049C">
        <w:rPr>
          <w:rFonts w:ascii="Arial" w:eastAsia="Times New Roman" w:hAnsi="Arial"/>
          <w:b/>
          <w:sz w:val="22"/>
          <w:szCs w:val="22"/>
        </w:rPr>
        <w:t>d</w:t>
      </w:r>
      <w:r>
        <w:rPr>
          <w:rFonts w:ascii="Arial" w:eastAsia="Times New Roman" w:hAnsi="Arial"/>
          <w:b/>
          <w:sz w:val="22"/>
          <w:szCs w:val="22"/>
        </w:rPr>
        <w:t>be</w:t>
      </w:r>
      <w:r w:rsidRPr="00C41E1E">
        <w:rPr>
          <w:rFonts w:ascii="Arial" w:eastAsia="Times New Roman" w:hAnsi="Arial"/>
          <w:b/>
          <w:sz w:val="22"/>
          <w:szCs w:val="22"/>
        </w:rPr>
        <w:t>)</w:t>
      </w:r>
    </w:p>
    <w:p w14:paraId="73C00097" w14:textId="77777777" w:rsidR="00954EED" w:rsidRDefault="00954EED" w:rsidP="008347A8">
      <w:pPr>
        <w:rPr>
          <w:rFonts w:ascii="Arial" w:eastAsia="Times New Roman" w:hAnsi="Arial"/>
          <w:sz w:val="22"/>
          <w:szCs w:val="22"/>
        </w:rPr>
      </w:pPr>
    </w:p>
    <w:p w14:paraId="0B9BA54C" w14:textId="77777777" w:rsidR="00954EED" w:rsidRPr="00954EED" w:rsidRDefault="00954EED" w:rsidP="00954EED">
      <w:pPr>
        <w:jc w:val="both"/>
        <w:rPr>
          <w:rFonts w:ascii="Arial" w:eastAsia="Times New Roman" w:hAnsi="Arial"/>
          <w:sz w:val="22"/>
          <w:szCs w:val="22"/>
        </w:rPr>
      </w:pPr>
      <w:r w:rsidRPr="00954EED">
        <w:rPr>
          <w:rFonts w:ascii="Arial" w:eastAsia="Times New Roman" w:hAnsi="Arial"/>
          <w:sz w:val="22"/>
          <w:szCs w:val="22"/>
        </w:rPr>
        <w:lastRenderedPageBreak/>
        <w:t xml:space="preserve">Če bodisi </w:t>
      </w:r>
      <w:proofErr w:type="spellStart"/>
      <w:r w:rsidRPr="00954EED">
        <w:rPr>
          <w:rFonts w:ascii="Arial" w:eastAsia="Times New Roman" w:hAnsi="Arial"/>
          <w:sz w:val="22"/>
          <w:szCs w:val="22"/>
        </w:rPr>
        <w:t>koncedent</w:t>
      </w:r>
      <w:proofErr w:type="spellEnd"/>
      <w:r w:rsidRPr="00954EED">
        <w:rPr>
          <w:rFonts w:ascii="Arial" w:eastAsia="Times New Roman" w:hAnsi="Arial"/>
          <w:sz w:val="22"/>
          <w:szCs w:val="22"/>
        </w:rPr>
        <w:t xml:space="preserve"> bodisi koncesionar ne izpolnita svoje obveznosti, lahko druga stranka zahteva izpolnitev obveznosti ali pa pod pogoji, določenimi z zakonom, tem odlokom in s koncesijsko pogodbo, odstopi od pogodbe z navadno izjavo.</w:t>
      </w:r>
    </w:p>
    <w:p w14:paraId="6D20FEB7" w14:textId="77777777" w:rsidR="00954EED" w:rsidRPr="00954EED" w:rsidRDefault="00954EED" w:rsidP="00954EED">
      <w:pPr>
        <w:jc w:val="both"/>
        <w:rPr>
          <w:rFonts w:ascii="Arial" w:eastAsia="Times New Roman" w:hAnsi="Arial"/>
          <w:sz w:val="22"/>
          <w:szCs w:val="22"/>
        </w:rPr>
      </w:pPr>
    </w:p>
    <w:p w14:paraId="25D8B5D5" w14:textId="77777777" w:rsidR="00954EED" w:rsidRPr="00954EED" w:rsidRDefault="00954EED" w:rsidP="00954EED">
      <w:pPr>
        <w:jc w:val="both"/>
        <w:rPr>
          <w:rFonts w:ascii="Arial" w:eastAsia="Times New Roman" w:hAnsi="Arial"/>
          <w:sz w:val="22"/>
          <w:szCs w:val="22"/>
        </w:rPr>
      </w:pPr>
      <w:r w:rsidRPr="00954EED">
        <w:rPr>
          <w:rFonts w:ascii="Arial" w:eastAsia="Times New Roman" w:hAnsi="Arial"/>
          <w:sz w:val="22"/>
          <w:szCs w:val="22"/>
        </w:rPr>
        <w:t xml:space="preserve">Koncesijska pogodba lahko z (enostranskim) razdrtjem oziroma odpovedjo </w:t>
      </w:r>
      <w:proofErr w:type="spellStart"/>
      <w:r w:rsidRPr="00954EED">
        <w:rPr>
          <w:rFonts w:ascii="Arial" w:eastAsia="Times New Roman" w:hAnsi="Arial"/>
          <w:sz w:val="22"/>
          <w:szCs w:val="22"/>
        </w:rPr>
        <w:t>koncedenta</w:t>
      </w:r>
      <w:proofErr w:type="spellEnd"/>
      <w:r w:rsidRPr="00954EED">
        <w:rPr>
          <w:rFonts w:ascii="Arial" w:eastAsia="Times New Roman" w:hAnsi="Arial"/>
          <w:sz w:val="22"/>
          <w:szCs w:val="22"/>
        </w:rPr>
        <w:t xml:space="preserve"> preneha predvsem: </w:t>
      </w:r>
    </w:p>
    <w:p w14:paraId="05C46FE5" w14:textId="49370789" w:rsidR="00954EED" w:rsidRPr="00954EED" w:rsidRDefault="00954EED" w:rsidP="00954EED">
      <w:pPr>
        <w:pStyle w:val="Odstavekseznama"/>
        <w:numPr>
          <w:ilvl w:val="0"/>
          <w:numId w:val="32"/>
        </w:numPr>
        <w:jc w:val="both"/>
        <w:rPr>
          <w:rFonts w:ascii="Arial" w:eastAsia="Times New Roman" w:hAnsi="Arial"/>
          <w:sz w:val="22"/>
          <w:szCs w:val="22"/>
        </w:rPr>
      </w:pPr>
      <w:r w:rsidRPr="00954EED">
        <w:rPr>
          <w:rFonts w:ascii="Arial" w:eastAsia="Times New Roman" w:hAnsi="Arial"/>
          <w:sz w:val="22"/>
          <w:szCs w:val="22"/>
        </w:rPr>
        <w:t xml:space="preserve">če koncesionar storitev ne izvaja redno, strokovno, pravočasno ter zato povzroča motnje v izvajanju nalog iz tega odloka ali </w:t>
      </w:r>
      <w:proofErr w:type="spellStart"/>
      <w:r w:rsidRPr="00954EED">
        <w:rPr>
          <w:rFonts w:ascii="Arial" w:eastAsia="Times New Roman" w:hAnsi="Arial"/>
          <w:sz w:val="22"/>
          <w:szCs w:val="22"/>
        </w:rPr>
        <w:t>koncedentu</w:t>
      </w:r>
      <w:proofErr w:type="spellEnd"/>
      <w:r w:rsidRPr="00954EED">
        <w:rPr>
          <w:rFonts w:ascii="Arial" w:eastAsia="Times New Roman" w:hAnsi="Arial"/>
          <w:sz w:val="22"/>
          <w:szCs w:val="22"/>
        </w:rPr>
        <w:t xml:space="preserve"> povzroča škodo;</w:t>
      </w:r>
    </w:p>
    <w:p w14:paraId="5C054A8E" w14:textId="4F88455A" w:rsidR="00954EED" w:rsidRPr="00954EED" w:rsidRDefault="00954EED" w:rsidP="00954EED">
      <w:pPr>
        <w:pStyle w:val="Odstavekseznama"/>
        <w:numPr>
          <w:ilvl w:val="0"/>
          <w:numId w:val="32"/>
        </w:numPr>
        <w:jc w:val="both"/>
        <w:rPr>
          <w:rFonts w:ascii="Arial" w:eastAsia="Times New Roman" w:hAnsi="Arial"/>
          <w:sz w:val="22"/>
          <w:szCs w:val="22"/>
        </w:rPr>
      </w:pPr>
      <w:r w:rsidRPr="00954EED">
        <w:rPr>
          <w:rFonts w:ascii="Arial" w:eastAsia="Times New Roman" w:hAnsi="Arial"/>
          <w:sz w:val="22"/>
          <w:szCs w:val="22"/>
        </w:rPr>
        <w:t>zaradi ponavljajočih in dokumentiranih kršitev predpisov ali koncesijske pogodbe s strani koncesionarja;</w:t>
      </w:r>
    </w:p>
    <w:p w14:paraId="520A036D" w14:textId="42A29979" w:rsidR="00954EED" w:rsidRPr="00954EED" w:rsidRDefault="00954EED" w:rsidP="00954EED">
      <w:pPr>
        <w:pStyle w:val="Odstavekseznama"/>
        <w:numPr>
          <w:ilvl w:val="0"/>
          <w:numId w:val="32"/>
        </w:numPr>
        <w:jc w:val="both"/>
        <w:rPr>
          <w:rFonts w:ascii="Arial" w:eastAsia="Times New Roman" w:hAnsi="Arial"/>
          <w:sz w:val="22"/>
          <w:szCs w:val="22"/>
        </w:rPr>
      </w:pPr>
      <w:r w:rsidRPr="00954EED">
        <w:rPr>
          <w:rFonts w:ascii="Arial" w:eastAsia="Times New Roman" w:hAnsi="Arial"/>
          <w:sz w:val="22"/>
          <w:szCs w:val="22"/>
        </w:rPr>
        <w:t xml:space="preserve">če koncesionar koncesijsko pogodbo krši tako, da nastaja ali bi lahko nastala večja materialna ali nematerialna škoda uporabnikom njegovih storitev, </w:t>
      </w:r>
      <w:proofErr w:type="spellStart"/>
      <w:r w:rsidRPr="00954EED">
        <w:rPr>
          <w:rFonts w:ascii="Arial" w:eastAsia="Times New Roman" w:hAnsi="Arial"/>
          <w:sz w:val="22"/>
          <w:szCs w:val="22"/>
        </w:rPr>
        <w:t>koncedentu</w:t>
      </w:r>
      <w:proofErr w:type="spellEnd"/>
      <w:r w:rsidRPr="00954EED">
        <w:rPr>
          <w:rFonts w:ascii="Arial" w:eastAsia="Times New Roman" w:hAnsi="Arial"/>
          <w:sz w:val="22"/>
          <w:szCs w:val="22"/>
        </w:rPr>
        <w:t xml:space="preserve"> ali tretjim osebam; </w:t>
      </w:r>
    </w:p>
    <w:p w14:paraId="65323E44" w14:textId="730341A0" w:rsidR="00954EED" w:rsidRPr="00954EED" w:rsidRDefault="00954EED" w:rsidP="00954EED">
      <w:pPr>
        <w:pStyle w:val="Odstavekseznama"/>
        <w:numPr>
          <w:ilvl w:val="0"/>
          <w:numId w:val="32"/>
        </w:numPr>
        <w:jc w:val="both"/>
        <w:rPr>
          <w:rFonts w:ascii="Arial" w:eastAsia="Times New Roman" w:hAnsi="Arial"/>
          <w:sz w:val="22"/>
          <w:szCs w:val="22"/>
        </w:rPr>
      </w:pPr>
      <w:r w:rsidRPr="00954EED">
        <w:rPr>
          <w:rFonts w:ascii="Arial" w:eastAsia="Times New Roman" w:hAnsi="Arial"/>
          <w:sz w:val="22"/>
          <w:szCs w:val="22"/>
        </w:rPr>
        <w:t xml:space="preserve">če koncesionar kljub pismenemu opozorilu </w:t>
      </w:r>
      <w:proofErr w:type="spellStart"/>
      <w:r w:rsidRPr="00954EED">
        <w:rPr>
          <w:rFonts w:ascii="Arial" w:eastAsia="Times New Roman" w:hAnsi="Arial"/>
          <w:sz w:val="22"/>
          <w:szCs w:val="22"/>
        </w:rPr>
        <w:t>koncedenta</w:t>
      </w:r>
      <w:proofErr w:type="spellEnd"/>
      <w:r w:rsidRPr="00954EED">
        <w:rPr>
          <w:rFonts w:ascii="Arial" w:eastAsia="Times New Roman" w:hAnsi="Arial"/>
          <w:sz w:val="22"/>
          <w:szCs w:val="22"/>
        </w:rPr>
        <w:t xml:space="preserve"> ne izpolnjuje prevzetih obveznosti na način, določen s tem odlokom in koncesijsko pogodbo; </w:t>
      </w:r>
    </w:p>
    <w:p w14:paraId="538BB674" w14:textId="49A651E6" w:rsidR="00954EED" w:rsidRPr="00954EED" w:rsidRDefault="00954EED" w:rsidP="00954EED">
      <w:pPr>
        <w:pStyle w:val="Odstavekseznama"/>
        <w:numPr>
          <w:ilvl w:val="0"/>
          <w:numId w:val="32"/>
        </w:numPr>
        <w:jc w:val="both"/>
        <w:rPr>
          <w:rFonts w:ascii="Arial" w:eastAsia="Times New Roman" w:hAnsi="Arial"/>
          <w:sz w:val="22"/>
          <w:szCs w:val="22"/>
        </w:rPr>
      </w:pPr>
      <w:r w:rsidRPr="00954EED">
        <w:rPr>
          <w:rFonts w:ascii="Arial" w:eastAsia="Times New Roman" w:hAnsi="Arial"/>
          <w:sz w:val="22"/>
          <w:szCs w:val="22"/>
        </w:rPr>
        <w:t xml:space="preserve">v drugih primerih, določenih s koncesijsko pogodbo. </w:t>
      </w:r>
    </w:p>
    <w:p w14:paraId="31E374BB" w14:textId="77777777" w:rsidR="00954EED" w:rsidRPr="00954EED" w:rsidRDefault="00954EED" w:rsidP="00954EED">
      <w:pPr>
        <w:rPr>
          <w:rFonts w:ascii="Arial" w:eastAsia="Times New Roman" w:hAnsi="Arial"/>
          <w:sz w:val="22"/>
          <w:szCs w:val="22"/>
        </w:rPr>
      </w:pPr>
    </w:p>
    <w:p w14:paraId="7E01F5AF" w14:textId="77777777" w:rsidR="00954EED" w:rsidRPr="00954EED" w:rsidRDefault="00954EED" w:rsidP="00954EED">
      <w:pPr>
        <w:jc w:val="both"/>
        <w:rPr>
          <w:rFonts w:ascii="Arial" w:eastAsia="Times New Roman" w:hAnsi="Arial"/>
          <w:sz w:val="22"/>
          <w:szCs w:val="22"/>
        </w:rPr>
      </w:pPr>
      <w:r w:rsidRPr="00954EED">
        <w:rPr>
          <w:rFonts w:ascii="Arial" w:eastAsia="Times New Roman" w:hAnsi="Arial"/>
          <w:sz w:val="22"/>
          <w:szCs w:val="22"/>
        </w:rPr>
        <w:t xml:space="preserve">V primeru izpolnitve katerega izmed pogojev iz prejšnjega odstavka lahko začne </w:t>
      </w:r>
      <w:proofErr w:type="spellStart"/>
      <w:r w:rsidRPr="00954EED">
        <w:rPr>
          <w:rFonts w:ascii="Arial" w:eastAsia="Times New Roman" w:hAnsi="Arial"/>
          <w:sz w:val="22"/>
          <w:szCs w:val="22"/>
        </w:rPr>
        <w:t>koncedent</w:t>
      </w:r>
      <w:proofErr w:type="spellEnd"/>
      <w:r w:rsidRPr="00954EED">
        <w:rPr>
          <w:rFonts w:ascii="Arial" w:eastAsia="Times New Roman" w:hAnsi="Arial"/>
          <w:sz w:val="22"/>
          <w:szCs w:val="22"/>
        </w:rPr>
        <w:t xml:space="preserve"> postopek za enostransko razdrtje koncesijske pogodbe. </w:t>
      </w:r>
    </w:p>
    <w:p w14:paraId="2C3B2CEB" w14:textId="77777777" w:rsidR="00954EED" w:rsidRPr="00954EED" w:rsidRDefault="00954EED" w:rsidP="00954EED">
      <w:pPr>
        <w:jc w:val="both"/>
        <w:rPr>
          <w:rFonts w:ascii="Arial" w:eastAsia="Times New Roman" w:hAnsi="Arial"/>
          <w:sz w:val="22"/>
          <w:szCs w:val="22"/>
        </w:rPr>
      </w:pPr>
    </w:p>
    <w:p w14:paraId="7536EE09" w14:textId="5E60FAC0" w:rsidR="00954EED" w:rsidRPr="00954EED" w:rsidRDefault="00954EED" w:rsidP="00954EED">
      <w:pPr>
        <w:jc w:val="both"/>
        <w:rPr>
          <w:rFonts w:ascii="Arial" w:eastAsia="Times New Roman" w:hAnsi="Arial"/>
          <w:sz w:val="22"/>
          <w:szCs w:val="22"/>
        </w:rPr>
      </w:pPr>
      <w:r w:rsidRPr="00954EED">
        <w:rPr>
          <w:rFonts w:ascii="Arial" w:eastAsia="Times New Roman" w:hAnsi="Arial"/>
          <w:sz w:val="22"/>
          <w:szCs w:val="22"/>
        </w:rPr>
        <w:t xml:space="preserve">Koncesionar lahko razdre koncesijsko pogodbo, če </w:t>
      </w:r>
      <w:proofErr w:type="spellStart"/>
      <w:r w:rsidRPr="00954EED">
        <w:rPr>
          <w:rFonts w:ascii="Arial" w:eastAsia="Times New Roman" w:hAnsi="Arial"/>
          <w:sz w:val="22"/>
          <w:szCs w:val="22"/>
        </w:rPr>
        <w:t>koncedent</w:t>
      </w:r>
      <w:proofErr w:type="spellEnd"/>
      <w:r w:rsidRPr="00954EED">
        <w:rPr>
          <w:rFonts w:ascii="Arial" w:eastAsia="Times New Roman" w:hAnsi="Arial"/>
          <w:sz w:val="22"/>
          <w:szCs w:val="22"/>
        </w:rPr>
        <w:t xml:space="preserve"> ne izpolnjuje svojih obveznosti iz koncesijske pogodbe tako, da to koncesionarju ne omogoča izvajanje koncesijske </w:t>
      </w:r>
      <w:r>
        <w:rPr>
          <w:rFonts w:ascii="Arial" w:eastAsia="Times New Roman" w:hAnsi="Arial"/>
          <w:sz w:val="22"/>
          <w:szCs w:val="22"/>
        </w:rPr>
        <w:t>p</w:t>
      </w:r>
      <w:r w:rsidRPr="00954EED">
        <w:rPr>
          <w:rFonts w:ascii="Arial" w:eastAsia="Times New Roman" w:hAnsi="Arial"/>
          <w:sz w:val="22"/>
          <w:szCs w:val="22"/>
        </w:rPr>
        <w:t xml:space="preserve">ogodbe. </w:t>
      </w:r>
    </w:p>
    <w:p w14:paraId="5756D816" w14:textId="77777777" w:rsidR="00954EED" w:rsidRPr="00954EED" w:rsidRDefault="00954EED" w:rsidP="00954EED">
      <w:pPr>
        <w:jc w:val="both"/>
        <w:rPr>
          <w:rFonts w:ascii="Arial" w:eastAsia="Times New Roman" w:hAnsi="Arial"/>
          <w:sz w:val="22"/>
          <w:szCs w:val="22"/>
        </w:rPr>
      </w:pPr>
    </w:p>
    <w:p w14:paraId="39ACB7E8" w14:textId="3E0919C1" w:rsidR="00954EED" w:rsidRDefault="00954EED" w:rsidP="00954EED">
      <w:pPr>
        <w:jc w:val="both"/>
        <w:rPr>
          <w:rFonts w:ascii="Arial" w:eastAsia="Times New Roman" w:hAnsi="Arial"/>
          <w:sz w:val="22"/>
          <w:szCs w:val="22"/>
        </w:rPr>
      </w:pPr>
      <w:r w:rsidRPr="00954EED">
        <w:rPr>
          <w:rFonts w:ascii="Arial" w:eastAsia="Times New Roman" w:hAnsi="Arial"/>
          <w:sz w:val="22"/>
          <w:szCs w:val="22"/>
        </w:rPr>
        <w:t>Enostransko razdrtje koncesijske pogodbe ni dopustno v primeru, če je do okoliščin, ki bi takšno prenehanja utemeljevale, prišlo zaradi višje sile ali drugih nepredvidljiv</w:t>
      </w:r>
      <w:r>
        <w:rPr>
          <w:rFonts w:ascii="Arial" w:eastAsia="Times New Roman" w:hAnsi="Arial"/>
          <w:sz w:val="22"/>
          <w:szCs w:val="22"/>
        </w:rPr>
        <w:t>ih in nepremagljivih okoliščin.</w:t>
      </w:r>
    </w:p>
    <w:p w14:paraId="7E2DCB5D" w14:textId="77777777" w:rsidR="00954EED" w:rsidRPr="00954EED" w:rsidRDefault="00954EED" w:rsidP="00954EED">
      <w:pPr>
        <w:jc w:val="both"/>
        <w:rPr>
          <w:rFonts w:ascii="Arial" w:eastAsia="Times New Roman" w:hAnsi="Arial"/>
          <w:sz w:val="22"/>
          <w:szCs w:val="22"/>
        </w:rPr>
      </w:pPr>
    </w:p>
    <w:p w14:paraId="6026BF52" w14:textId="77777777" w:rsidR="00954EED" w:rsidRPr="00954EED" w:rsidRDefault="00954EED" w:rsidP="00954EED">
      <w:pPr>
        <w:jc w:val="both"/>
        <w:rPr>
          <w:rFonts w:ascii="Arial" w:eastAsia="Times New Roman" w:hAnsi="Arial"/>
          <w:sz w:val="22"/>
          <w:szCs w:val="22"/>
        </w:rPr>
      </w:pPr>
      <w:r w:rsidRPr="00954EED">
        <w:rPr>
          <w:rFonts w:ascii="Arial" w:eastAsia="Times New Roman" w:hAnsi="Arial"/>
          <w:sz w:val="22"/>
          <w:szCs w:val="22"/>
        </w:rPr>
        <w:t xml:space="preserve">S koncesijsko pogodbo se lahko podrobneje opredeli način in pogoje, pod katerimi je dopustno enostransko razdrtje koncesijske pogodbe s strani </w:t>
      </w:r>
      <w:proofErr w:type="spellStart"/>
      <w:r w:rsidRPr="00954EED">
        <w:rPr>
          <w:rFonts w:ascii="Arial" w:eastAsia="Times New Roman" w:hAnsi="Arial"/>
          <w:sz w:val="22"/>
          <w:szCs w:val="22"/>
        </w:rPr>
        <w:t>koncedenta</w:t>
      </w:r>
      <w:proofErr w:type="spellEnd"/>
      <w:r w:rsidRPr="00954EED">
        <w:rPr>
          <w:rFonts w:ascii="Arial" w:eastAsia="Times New Roman" w:hAnsi="Arial"/>
          <w:sz w:val="22"/>
          <w:szCs w:val="22"/>
        </w:rPr>
        <w:t>.</w:t>
      </w:r>
    </w:p>
    <w:p w14:paraId="4986A101" w14:textId="77777777" w:rsidR="00954EED" w:rsidRPr="00954EED" w:rsidRDefault="00954EED" w:rsidP="00954EED">
      <w:pPr>
        <w:jc w:val="both"/>
        <w:rPr>
          <w:rFonts w:ascii="Arial" w:eastAsia="Times New Roman" w:hAnsi="Arial"/>
          <w:sz w:val="22"/>
          <w:szCs w:val="22"/>
        </w:rPr>
      </w:pPr>
    </w:p>
    <w:p w14:paraId="07748748" w14:textId="6A9CEC1E" w:rsidR="00954EED" w:rsidRDefault="00954EED" w:rsidP="00954EED">
      <w:pPr>
        <w:jc w:val="both"/>
        <w:rPr>
          <w:rFonts w:ascii="Arial" w:eastAsia="Times New Roman" w:hAnsi="Arial"/>
          <w:sz w:val="22"/>
          <w:szCs w:val="22"/>
        </w:rPr>
      </w:pPr>
      <w:r w:rsidRPr="00954EED">
        <w:rPr>
          <w:rFonts w:ascii="Arial" w:eastAsia="Times New Roman" w:hAnsi="Arial"/>
          <w:sz w:val="22"/>
          <w:szCs w:val="22"/>
        </w:rPr>
        <w:t>Za razdrtje koncesijske pogodbe po tem členu se uporabljajo določbe zakona, ki ureja obligacijska razmerja glede odstopa od pogodbe zaradi neizpolnitve.</w:t>
      </w:r>
    </w:p>
    <w:p w14:paraId="2D177778" w14:textId="28145400" w:rsidR="008347A8" w:rsidRPr="00C41E1E" w:rsidRDefault="008347A8" w:rsidP="008347A8">
      <w:pPr>
        <w:rPr>
          <w:rFonts w:ascii="Arial" w:eastAsia="Times New Roman" w:hAnsi="Arial"/>
          <w:sz w:val="22"/>
          <w:szCs w:val="22"/>
          <w:shd w:val="clear" w:color="auto" w:fill="FFFFFF"/>
        </w:rPr>
      </w:pPr>
      <w:r w:rsidRPr="00C41E1E">
        <w:rPr>
          <w:rFonts w:ascii="Arial" w:eastAsia="Times New Roman" w:hAnsi="Arial"/>
          <w:sz w:val="22"/>
          <w:szCs w:val="22"/>
        </w:rPr>
        <w:fldChar w:fldCharType="begin"/>
      </w:r>
      <w:r w:rsidRPr="00C41E1E">
        <w:rPr>
          <w:rFonts w:ascii="Arial" w:eastAsia="Times New Roman" w:hAnsi="Arial"/>
          <w:sz w:val="22"/>
          <w:szCs w:val="22"/>
        </w:rPr>
        <w:instrText xml:space="preserve"> HYPERLINK "https://www.uradni-list.si/glasilo-uradni-list-rs/vsebina/2017-01-1826/odlok-o-nacinu-in-pogojih-izvajanja-gospodarske-javne-sluzbe-na-podrocju-opravljanja-pokopaliske-in-pogrebne-dejavnosti-ter-urejanju-pokopalisc-v-obcini-pivka/" \l "15. člen" </w:instrText>
      </w:r>
      <w:r w:rsidRPr="00C41E1E">
        <w:rPr>
          <w:rFonts w:ascii="Arial" w:eastAsia="Times New Roman" w:hAnsi="Arial"/>
          <w:sz w:val="22"/>
          <w:szCs w:val="22"/>
        </w:rPr>
        <w:fldChar w:fldCharType="separate"/>
      </w:r>
    </w:p>
    <w:p w14:paraId="784EF9CD" w14:textId="75073C7C" w:rsidR="008347A8" w:rsidRPr="00C41E1E" w:rsidRDefault="008347A8" w:rsidP="00C85A0C">
      <w:pPr>
        <w:pStyle w:val="Odstavekseznama"/>
        <w:numPr>
          <w:ilvl w:val="0"/>
          <w:numId w:val="23"/>
        </w:numPr>
        <w:jc w:val="center"/>
        <w:rPr>
          <w:rFonts w:ascii="Arial" w:eastAsia="Times New Roman" w:hAnsi="Arial"/>
          <w:b/>
          <w:bCs/>
          <w:sz w:val="22"/>
          <w:szCs w:val="22"/>
        </w:rPr>
      </w:pPr>
      <w:r w:rsidRPr="00C41E1E">
        <w:rPr>
          <w:rFonts w:ascii="Arial" w:eastAsia="Times New Roman" w:hAnsi="Arial"/>
          <w:b/>
          <w:bCs/>
          <w:sz w:val="22"/>
          <w:szCs w:val="22"/>
          <w:shd w:val="clear" w:color="auto" w:fill="FFFFFF"/>
        </w:rPr>
        <w:t>člen</w:t>
      </w:r>
    </w:p>
    <w:p w14:paraId="08D22B0E" w14:textId="31A857E2" w:rsidR="008347A8" w:rsidRPr="00C41E1E" w:rsidRDefault="008347A8" w:rsidP="00CE7442">
      <w:pPr>
        <w:jc w:val="center"/>
        <w:rPr>
          <w:rFonts w:ascii="Arial" w:eastAsia="Times New Roman" w:hAnsi="Arial"/>
          <w:b/>
          <w:sz w:val="22"/>
          <w:szCs w:val="22"/>
        </w:rPr>
      </w:pPr>
      <w:r w:rsidRPr="00C41E1E">
        <w:rPr>
          <w:rFonts w:ascii="Arial" w:eastAsia="Times New Roman" w:hAnsi="Arial"/>
          <w:sz w:val="22"/>
          <w:szCs w:val="22"/>
        </w:rPr>
        <w:fldChar w:fldCharType="end"/>
      </w:r>
      <w:r w:rsidR="00CE7442" w:rsidRPr="00C41E1E">
        <w:rPr>
          <w:rFonts w:ascii="Arial" w:eastAsia="Times New Roman" w:hAnsi="Arial"/>
          <w:b/>
          <w:sz w:val="22"/>
          <w:szCs w:val="22"/>
        </w:rPr>
        <w:t>(odvzem koncesije)</w:t>
      </w:r>
    </w:p>
    <w:p w14:paraId="2240563D" w14:textId="77777777" w:rsidR="00CE7442" w:rsidRPr="00C41E1E" w:rsidRDefault="00CE7442" w:rsidP="00CE7442">
      <w:pPr>
        <w:jc w:val="center"/>
        <w:rPr>
          <w:rFonts w:ascii="Arial" w:eastAsia="Times New Roman" w:hAnsi="Arial"/>
          <w:sz w:val="22"/>
          <w:szCs w:val="22"/>
        </w:rPr>
      </w:pPr>
    </w:p>
    <w:p w14:paraId="2522FACC" w14:textId="77777777" w:rsidR="00954EED" w:rsidRPr="00954EED" w:rsidRDefault="00954EED" w:rsidP="003B44F5">
      <w:pPr>
        <w:jc w:val="both"/>
        <w:rPr>
          <w:rFonts w:ascii="Arial" w:eastAsia="Times New Roman" w:hAnsi="Arial"/>
          <w:sz w:val="22"/>
          <w:szCs w:val="22"/>
        </w:rPr>
      </w:pPr>
      <w:r w:rsidRPr="00954EED">
        <w:rPr>
          <w:rFonts w:ascii="Arial" w:eastAsia="Times New Roman" w:hAnsi="Arial"/>
          <w:sz w:val="22"/>
          <w:szCs w:val="22"/>
        </w:rPr>
        <w:t xml:space="preserve">Koncesijska pogodba lahko zaradi odvzema koncesije s strani </w:t>
      </w:r>
      <w:proofErr w:type="spellStart"/>
      <w:r w:rsidRPr="00954EED">
        <w:rPr>
          <w:rFonts w:ascii="Arial" w:eastAsia="Times New Roman" w:hAnsi="Arial"/>
          <w:sz w:val="22"/>
          <w:szCs w:val="22"/>
        </w:rPr>
        <w:t>koncedenta</w:t>
      </w:r>
      <w:proofErr w:type="spellEnd"/>
      <w:r w:rsidRPr="00954EED">
        <w:rPr>
          <w:rFonts w:ascii="Arial" w:eastAsia="Times New Roman" w:hAnsi="Arial"/>
          <w:sz w:val="22"/>
          <w:szCs w:val="22"/>
        </w:rPr>
        <w:t xml:space="preserve"> predčasno preneha:</w:t>
      </w:r>
    </w:p>
    <w:p w14:paraId="49FC1BA2" w14:textId="371AC242" w:rsidR="00954EED" w:rsidRPr="003B44F5" w:rsidRDefault="00954EED" w:rsidP="003B44F5">
      <w:pPr>
        <w:pStyle w:val="Odstavekseznama"/>
        <w:numPr>
          <w:ilvl w:val="0"/>
          <w:numId w:val="33"/>
        </w:numPr>
        <w:shd w:val="clear" w:color="auto" w:fill="FFFFFF"/>
        <w:jc w:val="both"/>
        <w:rPr>
          <w:rFonts w:ascii="Arial" w:eastAsia="Times New Roman" w:hAnsi="Arial"/>
          <w:sz w:val="22"/>
          <w:szCs w:val="22"/>
        </w:rPr>
      </w:pPr>
      <w:r w:rsidRPr="003B44F5">
        <w:rPr>
          <w:rFonts w:ascii="Arial" w:eastAsia="Times New Roman" w:hAnsi="Arial"/>
          <w:sz w:val="22"/>
          <w:szCs w:val="22"/>
        </w:rPr>
        <w:t>če koncesionar ne začne z opra</w:t>
      </w:r>
      <w:r w:rsidR="003B44F5">
        <w:rPr>
          <w:rFonts w:ascii="Arial" w:eastAsia="Times New Roman" w:hAnsi="Arial"/>
          <w:sz w:val="22"/>
          <w:szCs w:val="22"/>
        </w:rPr>
        <w:t xml:space="preserve">vljanjem nalog iz tega odloka in s koncesijsko pogodbo v </w:t>
      </w:r>
      <w:r w:rsidRPr="003B44F5">
        <w:rPr>
          <w:rFonts w:ascii="Arial" w:eastAsia="Times New Roman" w:hAnsi="Arial"/>
          <w:sz w:val="22"/>
          <w:szCs w:val="22"/>
        </w:rPr>
        <w:t xml:space="preserve">določenem roku; </w:t>
      </w:r>
    </w:p>
    <w:p w14:paraId="0343D215" w14:textId="77777777" w:rsidR="003B44F5" w:rsidRPr="00C41E1E" w:rsidRDefault="003B44F5" w:rsidP="003B44F5">
      <w:pPr>
        <w:pStyle w:val="Odstavekseznama"/>
        <w:numPr>
          <w:ilvl w:val="0"/>
          <w:numId w:val="33"/>
        </w:numPr>
        <w:shd w:val="clear" w:color="auto" w:fill="FFFFFF"/>
        <w:jc w:val="both"/>
        <w:rPr>
          <w:rFonts w:ascii="Arial" w:eastAsia="Times New Roman" w:hAnsi="Arial"/>
          <w:sz w:val="22"/>
          <w:szCs w:val="22"/>
        </w:rPr>
      </w:pPr>
      <w:r w:rsidRPr="00C41E1E">
        <w:rPr>
          <w:rFonts w:ascii="Arial" w:eastAsia="Times New Roman" w:hAnsi="Arial"/>
          <w:sz w:val="22"/>
          <w:szCs w:val="22"/>
        </w:rPr>
        <w:t>zaradi izvajanja gospodarske javne službe v nasprotju s koncesijsko pogodbo;</w:t>
      </w:r>
    </w:p>
    <w:p w14:paraId="67BCE02E" w14:textId="4703F102" w:rsidR="00954EED" w:rsidRPr="003B44F5" w:rsidRDefault="00954EED" w:rsidP="003B44F5">
      <w:pPr>
        <w:pStyle w:val="Odstavekseznama"/>
        <w:numPr>
          <w:ilvl w:val="0"/>
          <w:numId w:val="33"/>
        </w:numPr>
        <w:shd w:val="clear" w:color="auto" w:fill="FFFFFF"/>
        <w:jc w:val="both"/>
        <w:rPr>
          <w:rFonts w:ascii="Arial" w:eastAsia="Times New Roman" w:hAnsi="Arial"/>
          <w:sz w:val="22"/>
          <w:szCs w:val="22"/>
        </w:rPr>
      </w:pPr>
      <w:r w:rsidRPr="003B44F5">
        <w:rPr>
          <w:rFonts w:ascii="Arial" w:eastAsia="Times New Roman" w:hAnsi="Arial"/>
          <w:sz w:val="22"/>
          <w:szCs w:val="22"/>
        </w:rPr>
        <w:t xml:space="preserve">če je v javnem interesu, da se opravljanje nalog iz tega odloka preneha izvajati v koncesijski obliki; </w:t>
      </w:r>
    </w:p>
    <w:p w14:paraId="53F125BE" w14:textId="749FD70C" w:rsidR="00954EED" w:rsidRPr="003B44F5" w:rsidRDefault="00954EED" w:rsidP="003B44F5">
      <w:pPr>
        <w:pStyle w:val="Odstavekseznama"/>
        <w:numPr>
          <w:ilvl w:val="0"/>
          <w:numId w:val="33"/>
        </w:numPr>
        <w:shd w:val="clear" w:color="auto" w:fill="FFFFFF"/>
        <w:jc w:val="both"/>
        <w:rPr>
          <w:rFonts w:ascii="Arial" w:eastAsia="Times New Roman" w:hAnsi="Arial"/>
          <w:sz w:val="22"/>
          <w:szCs w:val="22"/>
        </w:rPr>
      </w:pPr>
      <w:r w:rsidRPr="003B44F5">
        <w:rPr>
          <w:rFonts w:ascii="Arial" w:eastAsia="Times New Roman" w:hAnsi="Arial"/>
          <w:sz w:val="22"/>
          <w:szCs w:val="22"/>
        </w:rPr>
        <w:t>če je proti koncesionarju uveden postopek prisilne poravnave ali stečaja ali drug postopek, ki ima za posledico prenehanje obstoja koncesionarja ali drugo obliko ugotovljene insolventnosti koncesionarja,</w:t>
      </w:r>
    </w:p>
    <w:p w14:paraId="6541CC7A" w14:textId="24904A29" w:rsidR="00954EED" w:rsidRPr="003B44F5" w:rsidRDefault="00954EED" w:rsidP="003B44F5">
      <w:pPr>
        <w:pStyle w:val="Odstavekseznama"/>
        <w:numPr>
          <w:ilvl w:val="0"/>
          <w:numId w:val="33"/>
        </w:numPr>
        <w:shd w:val="clear" w:color="auto" w:fill="FFFFFF"/>
        <w:jc w:val="both"/>
        <w:rPr>
          <w:rFonts w:ascii="Arial" w:eastAsia="Times New Roman" w:hAnsi="Arial"/>
          <w:sz w:val="22"/>
          <w:szCs w:val="22"/>
        </w:rPr>
      </w:pPr>
      <w:r w:rsidRPr="003B44F5">
        <w:rPr>
          <w:rFonts w:ascii="Arial" w:eastAsia="Times New Roman" w:hAnsi="Arial"/>
          <w:sz w:val="22"/>
          <w:szCs w:val="22"/>
        </w:rPr>
        <w:t xml:space="preserve">če je bila koncesionarju izdana sodna ali upravna odločba zaradi kršitve predpisov, koncesijske pogodbe ali upravnih aktov, izdanih za izvajanje koncesije, na podlagi katere utemeljeno ni mogoče pričakovati nadaljnjega pravilnega izvajanja koncesije; </w:t>
      </w:r>
    </w:p>
    <w:p w14:paraId="284E5816" w14:textId="4A51967B" w:rsidR="00954EED" w:rsidRPr="003B44F5" w:rsidRDefault="00954EED" w:rsidP="003B44F5">
      <w:pPr>
        <w:pStyle w:val="Odstavekseznama"/>
        <w:numPr>
          <w:ilvl w:val="0"/>
          <w:numId w:val="33"/>
        </w:numPr>
        <w:shd w:val="clear" w:color="auto" w:fill="FFFFFF"/>
        <w:jc w:val="both"/>
        <w:rPr>
          <w:rFonts w:ascii="Arial" w:eastAsia="Times New Roman" w:hAnsi="Arial"/>
          <w:sz w:val="22"/>
          <w:szCs w:val="22"/>
        </w:rPr>
      </w:pPr>
      <w:r w:rsidRPr="003B44F5">
        <w:rPr>
          <w:rFonts w:ascii="Arial" w:eastAsia="Times New Roman" w:hAnsi="Arial"/>
          <w:sz w:val="22"/>
          <w:szCs w:val="22"/>
        </w:rPr>
        <w:t>če obstaja utemeljen dvom, da koncesionar v bistvenem delu ne bo izpolnil prevzetih obveznosti;</w:t>
      </w:r>
    </w:p>
    <w:p w14:paraId="60960FD1" w14:textId="78F1AF04" w:rsidR="00954EED" w:rsidRPr="003B44F5" w:rsidRDefault="00954EED" w:rsidP="003B44F5">
      <w:pPr>
        <w:pStyle w:val="Odstavekseznama"/>
        <w:numPr>
          <w:ilvl w:val="0"/>
          <w:numId w:val="33"/>
        </w:numPr>
        <w:shd w:val="clear" w:color="auto" w:fill="FFFFFF"/>
        <w:jc w:val="both"/>
        <w:rPr>
          <w:rFonts w:ascii="Arial" w:eastAsia="Times New Roman" w:hAnsi="Arial"/>
          <w:sz w:val="22"/>
          <w:szCs w:val="22"/>
        </w:rPr>
      </w:pPr>
      <w:r w:rsidRPr="003B44F5">
        <w:rPr>
          <w:rFonts w:ascii="Arial" w:eastAsia="Times New Roman" w:hAnsi="Arial"/>
          <w:sz w:val="22"/>
          <w:szCs w:val="22"/>
        </w:rPr>
        <w:t xml:space="preserve">če je po sklenitvi koncesijske pogodbe ugotovljeno, da je koncesionar dal zavajajoče in neresnične podatke, ki so vplivali na podelitev koncesije; </w:t>
      </w:r>
    </w:p>
    <w:p w14:paraId="77E9BE3B" w14:textId="5BA430BC" w:rsidR="00954EED" w:rsidRPr="003B44F5" w:rsidRDefault="00954EED" w:rsidP="003B44F5">
      <w:pPr>
        <w:pStyle w:val="Odstavekseznama"/>
        <w:numPr>
          <w:ilvl w:val="0"/>
          <w:numId w:val="33"/>
        </w:numPr>
        <w:shd w:val="clear" w:color="auto" w:fill="FFFFFF"/>
        <w:jc w:val="both"/>
        <w:rPr>
          <w:rFonts w:ascii="Arial" w:eastAsia="Times New Roman" w:hAnsi="Arial"/>
          <w:sz w:val="22"/>
          <w:szCs w:val="22"/>
        </w:rPr>
      </w:pPr>
      <w:r w:rsidRPr="003B44F5">
        <w:rPr>
          <w:rFonts w:ascii="Arial" w:eastAsia="Times New Roman" w:hAnsi="Arial"/>
          <w:sz w:val="22"/>
          <w:szCs w:val="22"/>
        </w:rPr>
        <w:t xml:space="preserve">če se uveljavlja protikorupcijska </w:t>
      </w:r>
      <w:r w:rsidR="003B44F5" w:rsidRPr="003B44F5">
        <w:rPr>
          <w:rFonts w:ascii="Arial" w:eastAsia="Times New Roman" w:hAnsi="Arial"/>
          <w:sz w:val="22"/>
          <w:szCs w:val="22"/>
        </w:rPr>
        <w:t>klavzula iz koncesijske pogodbe;</w:t>
      </w:r>
    </w:p>
    <w:p w14:paraId="51A4AF48" w14:textId="77777777" w:rsidR="003B44F5" w:rsidRDefault="003B44F5" w:rsidP="003B44F5">
      <w:pPr>
        <w:pStyle w:val="Odstavekseznama"/>
        <w:numPr>
          <w:ilvl w:val="0"/>
          <w:numId w:val="33"/>
        </w:numPr>
        <w:shd w:val="clear" w:color="auto" w:fill="FFFFFF"/>
        <w:jc w:val="both"/>
        <w:rPr>
          <w:rFonts w:ascii="Arial" w:eastAsia="Times New Roman" w:hAnsi="Arial"/>
          <w:sz w:val="22"/>
          <w:szCs w:val="22"/>
        </w:rPr>
      </w:pPr>
      <w:r w:rsidRPr="00C41E1E">
        <w:rPr>
          <w:rFonts w:ascii="Arial" w:eastAsia="Times New Roman" w:hAnsi="Arial"/>
          <w:sz w:val="22"/>
          <w:szCs w:val="22"/>
        </w:rPr>
        <w:lastRenderedPageBreak/>
        <w:t>v primerih podrobneje določenih v koncesijski pogodbi.</w:t>
      </w:r>
    </w:p>
    <w:p w14:paraId="04BA41AC" w14:textId="77777777" w:rsidR="003B44F5" w:rsidRPr="00954EED" w:rsidRDefault="003B44F5" w:rsidP="00954EED">
      <w:pPr>
        <w:shd w:val="clear" w:color="auto" w:fill="FFFFFF"/>
        <w:ind w:left="349"/>
        <w:jc w:val="both"/>
        <w:rPr>
          <w:rFonts w:ascii="Arial" w:eastAsia="Times New Roman" w:hAnsi="Arial"/>
          <w:sz w:val="22"/>
          <w:szCs w:val="22"/>
        </w:rPr>
      </w:pPr>
    </w:p>
    <w:p w14:paraId="5D33E08F" w14:textId="6FC0B4DB" w:rsidR="00954EED" w:rsidRDefault="003B44F5" w:rsidP="003B44F5">
      <w:pPr>
        <w:jc w:val="both"/>
        <w:rPr>
          <w:rFonts w:ascii="Arial" w:eastAsia="Times New Roman" w:hAnsi="Arial"/>
          <w:sz w:val="22"/>
          <w:szCs w:val="22"/>
        </w:rPr>
      </w:pPr>
      <w:r>
        <w:rPr>
          <w:rFonts w:ascii="Arial" w:eastAsia="Times New Roman" w:hAnsi="Arial"/>
          <w:sz w:val="22"/>
          <w:szCs w:val="22"/>
        </w:rPr>
        <w:t>Postopek in obstoj razlogov iz prejšnjega odstavka se podrobneje opredelijo v koncesijski pogodbi.</w:t>
      </w:r>
    </w:p>
    <w:p w14:paraId="4EE7347D" w14:textId="77777777" w:rsidR="003B44F5" w:rsidRPr="00954EED" w:rsidRDefault="003B44F5" w:rsidP="003B44F5">
      <w:pPr>
        <w:jc w:val="both"/>
        <w:rPr>
          <w:rFonts w:ascii="Arial" w:eastAsia="Times New Roman" w:hAnsi="Arial"/>
          <w:sz w:val="22"/>
          <w:szCs w:val="22"/>
        </w:rPr>
      </w:pPr>
    </w:p>
    <w:p w14:paraId="135E638D" w14:textId="61B0334D" w:rsidR="003B44F5" w:rsidRDefault="00954EED" w:rsidP="0075049C">
      <w:pPr>
        <w:jc w:val="both"/>
        <w:rPr>
          <w:rFonts w:ascii="Arial" w:eastAsia="Times New Roman" w:hAnsi="Arial"/>
          <w:sz w:val="22"/>
          <w:szCs w:val="22"/>
        </w:rPr>
      </w:pPr>
      <w:proofErr w:type="spellStart"/>
      <w:r w:rsidRPr="00954EED">
        <w:rPr>
          <w:rFonts w:ascii="Arial" w:eastAsia="Times New Roman" w:hAnsi="Arial"/>
          <w:sz w:val="22"/>
          <w:szCs w:val="22"/>
        </w:rPr>
        <w:t>Koncedent</w:t>
      </w:r>
      <w:proofErr w:type="spellEnd"/>
      <w:r w:rsidRPr="00954EED">
        <w:rPr>
          <w:rFonts w:ascii="Arial" w:eastAsia="Times New Roman" w:hAnsi="Arial"/>
          <w:sz w:val="22"/>
          <w:szCs w:val="22"/>
        </w:rPr>
        <w:t xml:space="preserve"> mora koncesionarju o odvzemu koncesije izdati upravno odločbo, ki jo izda </w:t>
      </w:r>
      <w:r w:rsidR="003B44F5">
        <w:rPr>
          <w:rFonts w:ascii="Arial" w:eastAsia="Times New Roman" w:hAnsi="Arial"/>
          <w:sz w:val="22"/>
          <w:szCs w:val="22"/>
        </w:rPr>
        <w:t xml:space="preserve">občinska uprava </w:t>
      </w:r>
      <w:proofErr w:type="spellStart"/>
      <w:r w:rsidR="003B44F5">
        <w:rPr>
          <w:rFonts w:ascii="Arial" w:eastAsia="Times New Roman" w:hAnsi="Arial"/>
          <w:sz w:val="22"/>
          <w:szCs w:val="22"/>
        </w:rPr>
        <w:t>koncedenta</w:t>
      </w:r>
      <w:proofErr w:type="spellEnd"/>
      <w:r w:rsidRPr="00954EED">
        <w:rPr>
          <w:rFonts w:ascii="Arial" w:eastAsia="Times New Roman" w:hAnsi="Arial"/>
          <w:sz w:val="22"/>
          <w:szCs w:val="22"/>
        </w:rPr>
        <w:t>. Koncesijsko razmerje preneha z dnem dokončnosti odločbe o odvzemu koncesije.</w:t>
      </w:r>
    </w:p>
    <w:p w14:paraId="7C7DADCA" w14:textId="77777777" w:rsidR="00CF7F5E" w:rsidRDefault="00CF7F5E" w:rsidP="008347A8">
      <w:pPr>
        <w:rPr>
          <w:rFonts w:ascii="Arial" w:eastAsia="Times New Roman" w:hAnsi="Arial"/>
          <w:sz w:val="22"/>
          <w:szCs w:val="22"/>
        </w:rPr>
      </w:pPr>
    </w:p>
    <w:p w14:paraId="6A24B48D" w14:textId="77777777" w:rsidR="00DA2B4C" w:rsidRPr="00DA2B4C" w:rsidRDefault="00DA2B4C" w:rsidP="00C85A0C">
      <w:pPr>
        <w:pStyle w:val="Odstavekseznama"/>
        <w:numPr>
          <w:ilvl w:val="0"/>
          <w:numId w:val="23"/>
        </w:numPr>
        <w:jc w:val="center"/>
        <w:rPr>
          <w:rFonts w:ascii="Arial" w:eastAsia="Times New Roman" w:hAnsi="Arial"/>
          <w:b/>
          <w:sz w:val="22"/>
          <w:szCs w:val="22"/>
        </w:rPr>
      </w:pPr>
      <w:r w:rsidRPr="00DA2B4C">
        <w:rPr>
          <w:rFonts w:ascii="Arial" w:eastAsia="Times New Roman" w:hAnsi="Arial"/>
          <w:b/>
          <w:sz w:val="22"/>
          <w:szCs w:val="22"/>
        </w:rPr>
        <w:t>člen</w:t>
      </w:r>
    </w:p>
    <w:p w14:paraId="1EF3D0A5" w14:textId="77777777" w:rsidR="00CF7F5E" w:rsidRPr="00DA2B4C" w:rsidRDefault="00CF7F5E" w:rsidP="00DA2B4C">
      <w:pPr>
        <w:jc w:val="center"/>
        <w:rPr>
          <w:rFonts w:ascii="Arial" w:eastAsia="Times New Roman" w:hAnsi="Arial"/>
          <w:b/>
          <w:sz w:val="22"/>
          <w:szCs w:val="22"/>
        </w:rPr>
      </w:pPr>
      <w:r w:rsidRPr="00DA2B4C">
        <w:rPr>
          <w:rFonts w:ascii="Arial" w:eastAsia="Times New Roman" w:hAnsi="Arial"/>
          <w:b/>
          <w:sz w:val="22"/>
          <w:szCs w:val="22"/>
        </w:rPr>
        <w:t>(enostranski ukrepi v javnem interesu)</w:t>
      </w:r>
    </w:p>
    <w:p w14:paraId="0A97FF25" w14:textId="77777777" w:rsidR="00CF7F5E" w:rsidRPr="00CF7F5E" w:rsidRDefault="00CF7F5E" w:rsidP="00CF7F5E">
      <w:pPr>
        <w:rPr>
          <w:rFonts w:ascii="Arial" w:eastAsia="Times New Roman" w:hAnsi="Arial"/>
          <w:sz w:val="22"/>
          <w:szCs w:val="22"/>
        </w:rPr>
      </w:pPr>
    </w:p>
    <w:p w14:paraId="0423E093" w14:textId="77777777" w:rsidR="00CF7F5E" w:rsidRPr="00CF7F5E" w:rsidRDefault="00CF7F5E" w:rsidP="00DA2B4C">
      <w:pPr>
        <w:jc w:val="both"/>
        <w:rPr>
          <w:rFonts w:ascii="Arial" w:eastAsia="Times New Roman" w:hAnsi="Arial"/>
          <w:sz w:val="22"/>
          <w:szCs w:val="22"/>
        </w:rPr>
      </w:pPr>
      <w:proofErr w:type="spellStart"/>
      <w:r w:rsidRPr="00CF7F5E">
        <w:rPr>
          <w:rFonts w:ascii="Arial" w:eastAsia="Times New Roman" w:hAnsi="Arial"/>
          <w:sz w:val="22"/>
          <w:szCs w:val="22"/>
        </w:rPr>
        <w:t>Koncedent</w:t>
      </w:r>
      <w:proofErr w:type="spellEnd"/>
      <w:r w:rsidRPr="00CF7F5E">
        <w:rPr>
          <w:rFonts w:ascii="Arial" w:eastAsia="Times New Roman" w:hAnsi="Arial"/>
          <w:sz w:val="22"/>
          <w:szCs w:val="22"/>
        </w:rPr>
        <w:t xml:space="preserve"> ima pravico, ko je to nujno potrebno, da se zavaruje javni interes in doseže namen sklenjene koncesijske pogodbe, da z enostranskim ukrepom poseže v vzpostavljeno koncesijsko razmerje in zavaruje javni interes. </w:t>
      </w:r>
    </w:p>
    <w:p w14:paraId="6F6B085E" w14:textId="77777777" w:rsidR="00CF7F5E" w:rsidRPr="00CF7F5E" w:rsidRDefault="00CF7F5E" w:rsidP="00CF7F5E">
      <w:pPr>
        <w:rPr>
          <w:rFonts w:ascii="Arial" w:eastAsia="Times New Roman" w:hAnsi="Arial"/>
          <w:sz w:val="22"/>
          <w:szCs w:val="22"/>
        </w:rPr>
      </w:pPr>
    </w:p>
    <w:p w14:paraId="782CFB5A" w14:textId="77777777" w:rsidR="00CF7F5E" w:rsidRPr="00CF7F5E" w:rsidRDefault="00CF7F5E" w:rsidP="00CF7F5E">
      <w:pPr>
        <w:rPr>
          <w:rFonts w:ascii="Arial" w:eastAsia="Times New Roman" w:hAnsi="Arial"/>
          <w:sz w:val="22"/>
          <w:szCs w:val="22"/>
        </w:rPr>
      </w:pPr>
      <w:r w:rsidRPr="00CF7F5E">
        <w:rPr>
          <w:rFonts w:ascii="Arial" w:eastAsia="Times New Roman" w:hAnsi="Arial"/>
          <w:sz w:val="22"/>
          <w:szCs w:val="22"/>
        </w:rPr>
        <w:t xml:space="preserve">Kot enostranski ukrep v javnem interesu lahko </w:t>
      </w:r>
      <w:proofErr w:type="spellStart"/>
      <w:r w:rsidRPr="00CF7F5E">
        <w:rPr>
          <w:rFonts w:ascii="Arial" w:eastAsia="Times New Roman" w:hAnsi="Arial"/>
          <w:sz w:val="22"/>
          <w:szCs w:val="22"/>
        </w:rPr>
        <w:t>koncedent</w:t>
      </w:r>
      <w:proofErr w:type="spellEnd"/>
      <w:r w:rsidRPr="00CF7F5E">
        <w:rPr>
          <w:rFonts w:ascii="Arial" w:eastAsia="Times New Roman" w:hAnsi="Arial"/>
          <w:sz w:val="22"/>
          <w:szCs w:val="22"/>
        </w:rPr>
        <w:t xml:space="preserve"> uporabi:</w:t>
      </w:r>
    </w:p>
    <w:p w14:paraId="70B3999D" w14:textId="4ACAE399" w:rsidR="00CF7F5E" w:rsidRPr="00CF7F5E" w:rsidRDefault="00CF7F5E" w:rsidP="00DA2B4C">
      <w:pPr>
        <w:pStyle w:val="Odstavekseznama"/>
        <w:numPr>
          <w:ilvl w:val="0"/>
          <w:numId w:val="33"/>
        </w:numPr>
        <w:shd w:val="clear" w:color="auto" w:fill="FFFFFF"/>
        <w:jc w:val="both"/>
        <w:rPr>
          <w:rFonts w:ascii="Arial" w:eastAsia="Times New Roman" w:hAnsi="Arial"/>
          <w:sz w:val="22"/>
          <w:szCs w:val="22"/>
        </w:rPr>
      </w:pPr>
      <w:r w:rsidRPr="00CF7F5E">
        <w:rPr>
          <w:rFonts w:ascii="Arial" w:eastAsia="Times New Roman" w:hAnsi="Arial"/>
          <w:sz w:val="22"/>
          <w:szCs w:val="22"/>
        </w:rPr>
        <w:t>uvedbo izrednega nadzora nad izvajanjem koncesijske pogodbe;</w:t>
      </w:r>
    </w:p>
    <w:p w14:paraId="351907DC" w14:textId="1AE271C7" w:rsidR="00CF7F5E" w:rsidRPr="00CF7F5E" w:rsidRDefault="00CF7F5E" w:rsidP="00DA2B4C">
      <w:pPr>
        <w:pStyle w:val="Odstavekseznama"/>
        <w:numPr>
          <w:ilvl w:val="0"/>
          <w:numId w:val="33"/>
        </w:numPr>
        <w:shd w:val="clear" w:color="auto" w:fill="FFFFFF"/>
        <w:jc w:val="both"/>
        <w:rPr>
          <w:rFonts w:ascii="Arial" w:eastAsia="Times New Roman" w:hAnsi="Arial"/>
          <w:sz w:val="22"/>
          <w:szCs w:val="22"/>
        </w:rPr>
      </w:pPr>
      <w:r w:rsidRPr="00CF7F5E">
        <w:rPr>
          <w:rFonts w:ascii="Arial" w:eastAsia="Times New Roman" w:hAnsi="Arial"/>
          <w:sz w:val="22"/>
          <w:szCs w:val="22"/>
        </w:rPr>
        <w:t>izdajo izrednih obveznih navodil koncesionarju;</w:t>
      </w:r>
    </w:p>
    <w:p w14:paraId="6AB86355" w14:textId="46B460AA" w:rsidR="00CF7F5E" w:rsidRPr="00DA2B4C" w:rsidRDefault="00DA2B4C" w:rsidP="00DA2B4C">
      <w:pPr>
        <w:pStyle w:val="Odstavekseznama"/>
        <w:numPr>
          <w:ilvl w:val="0"/>
          <w:numId w:val="33"/>
        </w:numPr>
        <w:shd w:val="clear" w:color="auto" w:fill="FFFFFF"/>
        <w:jc w:val="both"/>
        <w:rPr>
          <w:rFonts w:ascii="Arial" w:eastAsia="Times New Roman" w:hAnsi="Arial"/>
          <w:sz w:val="22"/>
          <w:szCs w:val="22"/>
        </w:rPr>
      </w:pPr>
      <w:r>
        <w:rPr>
          <w:rFonts w:ascii="Arial" w:eastAsia="Times New Roman" w:hAnsi="Arial"/>
          <w:sz w:val="22"/>
          <w:szCs w:val="22"/>
        </w:rPr>
        <w:t>odvzem koncesije</w:t>
      </w:r>
      <w:r w:rsidR="00CF7F5E" w:rsidRPr="00DA2B4C">
        <w:rPr>
          <w:rFonts w:ascii="Arial" w:eastAsia="Times New Roman" w:hAnsi="Arial"/>
          <w:sz w:val="22"/>
          <w:szCs w:val="22"/>
        </w:rPr>
        <w:t xml:space="preserve">. </w:t>
      </w:r>
    </w:p>
    <w:p w14:paraId="3EC7A64B" w14:textId="77777777" w:rsidR="00CF7F5E" w:rsidRPr="00CF7F5E" w:rsidRDefault="00CF7F5E" w:rsidP="00CF7F5E">
      <w:pPr>
        <w:rPr>
          <w:rFonts w:ascii="Arial" w:eastAsia="Times New Roman" w:hAnsi="Arial"/>
          <w:sz w:val="22"/>
          <w:szCs w:val="22"/>
        </w:rPr>
      </w:pPr>
    </w:p>
    <w:p w14:paraId="0C43731A" w14:textId="77777777" w:rsidR="00CF7F5E" w:rsidRPr="00CF7F5E" w:rsidRDefault="00CF7F5E" w:rsidP="00DA2B4C">
      <w:pPr>
        <w:jc w:val="both"/>
        <w:rPr>
          <w:rFonts w:ascii="Arial" w:eastAsia="Times New Roman" w:hAnsi="Arial"/>
          <w:sz w:val="22"/>
          <w:szCs w:val="22"/>
        </w:rPr>
      </w:pPr>
      <w:r w:rsidRPr="00CF7F5E">
        <w:rPr>
          <w:rFonts w:ascii="Arial" w:eastAsia="Times New Roman" w:hAnsi="Arial"/>
          <w:sz w:val="22"/>
          <w:szCs w:val="22"/>
        </w:rPr>
        <w:t xml:space="preserve">Ukrep </w:t>
      </w:r>
      <w:proofErr w:type="spellStart"/>
      <w:r w:rsidRPr="00CF7F5E">
        <w:rPr>
          <w:rFonts w:ascii="Arial" w:eastAsia="Times New Roman" w:hAnsi="Arial"/>
          <w:sz w:val="22"/>
          <w:szCs w:val="22"/>
        </w:rPr>
        <w:t>koncedenta</w:t>
      </w:r>
      <w:proofErr w:type="spellEnd"/>
      <w:r w:rsidRPr="00CF7F5E">
        <w:rPr>
          <w:rFonts w:ascii="Arial" w:eastAsia="Times New Roman" w:hAnsi="Arial"/>
          <w:sz w:val="22"/>
          <w:szCs w:val="22"/>
        </w:rPr>
        <w:t xml:space="preserve"> mora biti skladen z načelom sorazmernosti in ne sme prekomerno obremenjevati koncesionarja.  </w:t>
      </w:r>
    </w:p>
    <w:p w14:paraId="12A3567C" w14:textId="77777777" w:rsidR="00CF7F5E" w:rsidRPr="00CF7F5E" w:rsidRDefault="00CF7F5E" w:rsidP="00CF7F5E">
      <w:pPr>
        <w:rPr>
          <w:rFonts w:ascii="Arial" w:eastAsia="Times New Roman" w:hAnsi="Arial"/>
          <w:sz w:val="22"/>
          <w:szCs w:val="22"/>
        </w:rPr>
      </w:pPr>
    </w:p>
    <w:p w14:paraId="0ACD027F" w14:textId="1F3982B4" w:rsidR="00CF7F5E" w:rsidRDefault="00CF7F5E" w:rsidP="00CF7F5E">
      <w:pPr>
        <w:rPr>
          <w:rFonts w:ascii="Arial" w:eastAsia="Times New Roman" w:hAnsi="Arial"/>
          <w:sz w:val="22"/>
          <w:szCs w:val="22"/>
        </w:rPr>
      </w:pPr>
      <w:r w:rsidRPr="00CF7F5E">
        <w:rPr>
          <w:rFonts w:ascii="Arial" w:eastAsia="Times New Roman" w:hAnsi="Arial"/>
          <w:sz w:val="22"/>
          <w:szCs w:val="22"/>
        </w:rPr>
        <w:t>Način in pogoji uveljavitve enostranskih ukrepov v javnem interesu se podrobneje opredelijo s koncesijsko pogodbo.</w:t>
      </w:r>
    </w:p>
    <w:p w14:paraId="5EE80BAD" w14:textId="0F3070CC" w:rsidR="008347A8" w:rsidRPr="00C41E1E" w:rsidRDefault="008347A8" w:rsidP="008347A8">
      <w:pPr>
        <w:rPr>
          <w:rFonts w:ascii="Arial" w:eastAsia="Times New Roman" w:hAnsi="Arial"/>
          <w:sz w:val="22"/>
          <w:szCs w:val="22"/>
          <w:shd w:val="clear" w:color="auto" w:fill="FFFFFF"/>
        </w:rPr>
      </w:pPr>
      <w:r w:rsidRPr="00C41E1E">
        <w:rPr>
          <w:rFonts w:ascii="Arial" w:eastAsia="Times New Roman" w:hAnsi="Arial"/>
          <w:sz w:val="22"/>
          <w:szCs w:val="22"/>
        </w:rPr>
        <w:fldChar w:fldCharType="begin"/>
      </w:r>
      <w:r w:rsidRPr="00C41E1E">
        <w:rPr>
          <w:rFonts w:ascii="Arial" w:eastAsia="Times New Roman" w:hAnsi="Arial"/>
          <w:sz w:val="22"/>
          <w:szCs w:val="22"/>
        </w:rPr>
        <w:instrText xml:space="preserve"> HYPERLINK "https://www.uradni-list.si/glasilo-uradni-list-rs/vsebina/2017-01-1826/odlok-o-nacinu-in-pogojih-izvajanja-gospodarske-javne-sluzbe-na-podrocju-opravljanja-pokopaliske-in-pogrebne-dejavnosti-ter-urejanju-pokopalisc-v-obcini-pivka/" \l "16. člen" </w:instrText>
      </w:r>
      <w:r w:rsidRPr="00C41E1E">
        <w:rPr>
          <w:rFonts w:ascii="Arial" w:eastAsia="Times New Roman" w:hAnsi="Arial"/>
          <w:sz w:val="22"/>
          <w:szCs w:val="22"/>
        </w:rPr>
        <w:fldChar w:fldCharType="separate"/>
      </w:r>
    </w:p>
    <w:p w14:paraId="0714D234" w14:textId="664A85F8" w:rsidR="008347A8" w:rsidRPr="00C41E1E" w:rsidRDefault="008347A8" w:rsidP="00C85A0C">
      <w:pPr>
        <w:pStyle w:val="Odstavekseznama"/>
        <w:numPr>
          <w:ilvl w:val="0"/>
          <w:numId w:val="23"/>
        </w:numPr>
        <w:jc w:val="center"/>
        <w:rPr>
          <w:rFonts w:ascii="Arial" w:eastAsia="Times New Roman" w:hAnsi="Arial"/>
          <w:b/>
          <w:bCs/>
          <w:sz w:val="22"/>
          <w:szCs w:val="22"/>
        </w:rPr>
      </w:pPr>
      <w:r w:rsidRPr="00C41E1E">
        <w:rPr>
          <w:rFonts w:ascii="Arial" w:eastAsia="Times New Roman" w:hAnsi="Arial"/>
          <w:b/>
          <w:bCs/>
          <w:sz w:val="22"/>
          <w:szCs w:val="22"/>
          <w:shd w:val="clear" w:color="auto" w:fill="FFFFFF"/>
        </w:rPr>
        <w:t>člen</w:t>
      </w:r>
    </w:p>
    <w:p w14:paraId="44D0CD03" w14:textId="6DB97B92" w:rsidR="008347A8" w:rsidRPr="00C41E1E" w:rsidRDefault="008347A8" w:rsidP="00CE7442">
      <w:pPr>
        <w:jc w:val="center"/>
        <w:rPr>
          <w:rFonts w:ascii="Arial" w:eastAsia="Times New Roman" w:hAnsi="Arial"/>
          <w:b/>
          <w:sz w:val="22"/>
          <w:szCs w:val="22"/>
        </w:rPr>
      </w:pPr>
      <w:r w:rsidRPr="00C41E1E">
        <w:rPr>
          <w:rFonts w:ascii="Arial" w:eastAsia="Times New Roman" w:hAnsi="Arial"/>
          <w:sz w:val="22"/>
          <w:szCs w:val="22"/>
        </w:rPr>
        <w:fldChar w:fldCharType="end"/>
      </w:r>
      <w:r w:rsidR="00CE7442" w:rsidRPr="00C41E1E">
        <w:rPr>
          <w:rFonts w:ascii="Arial" w:eastAsia="Times New Roman" w:hAnsi="Arial"/>
          <w:b/>
          <w:sz w:val="22"/>
          <w:szCs w:val="22"/>
        </w:rPr>
        <w:t>(zavarovanje odgovornosti za škodo)</w:t>
      </w:r>
    </w:p>
    <w:p w14:paraId="7FC6775D" w14:textId="77777777" w:rsidR="00CE7442" w:rsidRPr="00C41E1E" w:rsidRDefault="00CE7442" w:rsidP="00CE7442">
      <w:pPr>
        <w:jc w:val="center"/>
        <w:rPr>
          <w:rFonts w:ascii="Arial" w:eastAsia="Times New Roman" w:hAnsi="Arial"/>
          <w:sz w:val="22"/>
          <w:szCs w:val="22"/>
        </w:rPr>
      </w:pPr>
    </w:p>
    <w:p w14:paraId="1955C7CE" w14:textId="26192319" w:rsidR="008347A8" w:rsidRPr="00C41E1E" w:rsidRDefault="008347A8" w:rsidP="00D05CD1">
      <w:pPr>
        <w:shd w:val="clear" w:color="auto" w:fill="FFFFFF"/>
        <w:jc w:val="both"/>
        <w:rPr>
          <w:rFonts w:ascii="Arial" w:eastAsia="Times New Roman" w:hAnsi="Arial"/>
          <w:sz w:val="22"/>
          <w:szCs w:val="22"/>
        </w:rPr>
      </w:pPr>
      <w:r w:rsidRPr="00C41E1E">
        <w:rPr>
          <w:rFonts w:ascii="Arial" w:eastAsia="Times New Roman" w:hAnsi="Arial"/>
          <w:sz w:val="22"/>
          <w:szCs w:val="22"/>
        </w:rPr>
        <w:t xml:space="preserve">Koncesionar mora v roku 15 dni po podpisu koncesijske pogodbe in pred pričetkom opravljanja dejavnosti zavarovati odgovornost za škodo, ki bi jo povzročil z nevestnim opravljanjem javne službe in za škodo, ki bi jo povzročile pri njem zaposlene osebe uporabnikom ali drugim osebam in predložiti </w:t>
      </w:r>
      <w:proofErr w:type="spellStart"/>
      <w:r w:rsidRPr="00C41E1E">
        <w:rPr>
          <w:rFonts w:ascii="Arial" w:eastAsia="Times New Roman" w:hAnsi="Arial"/>
          <w:sz w:val="22"/>
          <w:szCs w:val="22"/>
        </w:rPr>
        <w:t>koncedentu</w:t>
      </w:r>
      <w:proofErr w:type="spellEnd"/>
      <w:r w:rsidRPr="00C41E1E">
        <w:rPr>
          <w:rFonts w:ascii="Arial" w:eastAsia="Times New Roman" w:hAnsi="Arial"/>
          <w:sz w:val="22"/>
          <w:szCs w:val="22"/>
        </w:rPr>
        <w:t xml:space="preserve"> v vednost kopijo zavarovalne police</w:t>
      </w:r>
      <w:r w:rsidR="0075049C">
        <w:rPr>
          <w:rFonts w:ascii="Arial" w:eastAsia="Times New Roman" w:hAnsi="Arial"/>
          <w:sz w:val="22"/>
          <w:szCs w:val="22"/>
        </w:rPr>
        <w:t xml:space="preserve"> v višini, ki se opredeli s koncesijsko pogodbo</w:t>
      </w:r>
      <w:r w:rsidRPr="00C41E1E">
        <w:rPr>
          <w:rFonts w:ascii="Arial" w:eastAsia="Times New Roman" w:hAnsi="Arial"/>
          <w:sz w:val="22"/>
          <w:szCs w:val="22"/>
        </w:rPr>
        <w:t>.</w:t>
      </w:r>
    </w:p>
    <w:p w14:paraId="0ADEE9E7" w14:textId="77777777" w:rsidR="008347A8" w:rsidRPr="00C41E1E" w:rsidRDefault="008347A8" w:rsidP="008347A8">
      <w:pPr>
        <w:rPr>
          <w:rFonts w:ascii="Arial" w:eastAsia="Times New Roman" w:hAnsi="Arial"/>
          <w:sz w:val="22"/>
          <w:szCs w:val="22"/>
          <w:shd w:val="clear" w:color="auto" w:fill="FFFFFF"/>
        </w:rPr>
      </w:pPr>
      <w:r w:rsidRPr="00C41E1E">
        <w:rPr>
          <w:rFonts w:ascii="Arial" w:eastAsia="Times New Roman" w:hAnsi="Arial"/>
          <w:sz w:val="22"/>
          <w:szCs w:val="22"/>
        </w:rPr>
        <w:fldChar w:fldCharType="begin"/>
      </w:r>
      <w:r w:rsidRPr="00C41E1E">
        <w:rPr>
          <w:rFonts w:ascii="Arial" w:eastAsia="Times New Roman" w:hAnsi="Arial"/>
          <w:sz w:val="22"/>
          <w:szCs w:val="22"/>
        </w:rPr>
        <w:instrText xml:space="preserve"> HYPERLINK "https://www.uradni-list.si/glasilo-uradni-list-rs/vsebina/2017-01-1826/odlok-o-nacinu-in-pogojih-izvajanja-gospodarske-javne-sluzbe-na-podrocju-opravljanja-pokopaliske-in-pogrebne-dejavnosti-ter-urejanju-pokopalisc-v-obcini-pivka/" \l "17. člen" </w:instrText>
      </w:r>
      <w:r w:rsidRPr="00C41E1E">
        <w:rPr>
          <w:rFonts w:ascii="Arial" w:eastAsia="Times New Roman" w:hAnsi="Arial"/>
          <w:sz w:val="22"/>
          <w:szCs w:val="22"/>
        </w:rPr>
        <w:fldChar w:fldCharType="separate"/>
      </w:r>
    </w:p>
    <w:p w14:paraId="24C00202" w14:textId="17A9A9D2" w:rsidR="008347A8" w:rsidRPr="00C41E1E" w:rsidRDefault="008347A8" w:rsidP="00C85A0C">
      <w:pPr>
        <w:pStyle w:val="Odstavekseznama"/>
        <w:numPr>
          <w:ilvl w:val="0"/>
          <w:numId w:val="23"/>
        </w:numPr>
        <w:jc w:val="center"/>
        <w:rPr>
          <w:rFonts w:ascii="Arial" w:eastAsia="Times New Roman" w:hAnsi="Arial"/>
          <w:b/>
          <w:bCs/>
          <w:sz w:val="22"/>
          <w:szCs w:val="22"/>
        </w:rPr>
      </w:pPr>
      <w:r w:rsidRPr="00C41E1E">
        <w:rPr>
          <w:rFonts w:ascii="Arial" w:eastAsia="Times New Roman" w:hAnsi="Arial"/>
          <w:b/>
          <w:bCs/>
          <w:sz w:val="22"/>
          <w:szCs w:val="22"/>
          <w:shd w:val="clear" w:color="auto" w:fill="FFFFFF"/>
        </w:rPr>
        <w:t>člen</w:t>
      </w:r>
    </w:p>
    <w:p w14:paraId="7519DE51" w14:textId="62E4AA8A" w:rsidR="008347A8" w:rsidRPr="00C41E1E" w:rsidRDefault="008347A8" w:rsidP="00CE7442">
      <w:pPr>
        <w:jc w:val="center"/>
        <w:rPr>
          <w:rFonts w:ascii="Arial" w:eastAsia="Times New Roman" w:hAnsi="Arial"/>
          <w:b/>
          <w:sz w:val="22"/>
          <w:szCs w:val="22"/>
        </w:rPr>
      </w:pPr>
      <w:r w:rsidRPr="00C41E1E">
        <w:rPr>
          <w:rFonts w:ascii="Arial" w:eastAsia="Times New Roman" w:hAnsi="Arial"/>
          <w:sz w:val="22"/>
          <w:szCs w:val="22"/>
        </w:rPr>
        <w:fldChar w:fldCharType="end"/>
      </w:r>
      <w:r w:rsidR="00CE7442" w:rsidRPr="00C41E1E">
        <w:rPr>
          <w:rFonts w:ascii="Arial" w:eastAsia="Times New Roman" w:hAnsi="Arial"/>
          <w:b/>
          <w:sz w:val="22"/>
          <w:szCs w:val="22"/>
        </w:rPr>
        <w:t>(sredstva koncesionarja)</w:t>
      </w:r>
    </w:p>
    <w:p w14:paraId="796F5462" w14:textId="77777777" w:rsidR="00CE7442" w:rsidRPr="00C41E1E" w:rsidRDefault="00CE7442" w:rsidP="00CE7442">
      <w:pPr>
        <w:jc w:val="center"/>
        <w:rPr>
          <w:rFonts w:ascii="Arial" w:eastAsia="Times New Roman" w:hAnsi="Arial"/>
          <w:b/>
          <w:sz w:val="22"/>
          <w:szCs w:val="22"/>
        </w:rPr>
      </w:pPr>
    </w:p>
    <w:p w14:paraId="7C72B039" w14:textId="77777777" w:rsidR="008347A8" w:rsidRPr="00C41E1E" w:rsidRDefault="008347A8" w:rsidP="00D05CD1">
      <w:pPr>
        <w:shd w:val="clear" w:color="auto" w:fill="FFFFFF"/>
        <w:jc w:val="both"/>
        <w:rPr>
          <w:rFonts w:ascii="Arial" w:eastAsia="Times New Roman" w:hAnsi="Arial"/>
          <w:sz w:val="22"/>
          <w:szCs w:val="22"/>
        </w:rPr>
      </w:pPr>
      <w:r w:rsidRPr="00C41E1E">
        <w:rPr>
          <w:rFonts w:ascii="Arial" w:eastAsia="Times New Roman" w:hAnsi="Arial"/>
          <w:sz w:val="22"/>
          <w:szCs w:val="22"/>
        </w:rPr>
        <w:t>Za izvajanje dejavnosti koncesionar pridobiva sredstva iz:</w:t>
      </w:r>
    </w:p>
    <w:p w14:paraId="56DF8300" w14:textId="199F682E" w:rsidR="00D05CD1" w:rsidRPr="00C41E1E" w:rsidRDefault="008347A8" w:rsidP="00DB41CC">
      <w:pPr>
        <w:pStyle w:val="Odstavekseznama"/>
        <w:numPr>
          <w:ilvl w:val="0"/>
          <w:numId w:val="13"/>
        </w:numPr>
        <w:shd w:val="clear" w:color="auto" w:fill="FFFFFF"/>
        <w:jc w:val="both"/>
        <w:rPr>
          <w:rFonts w:ascii="Arial" w:eastAsia="Times New Roman" w:hAnsi="Arial"/>
          <w:sz w:val="22"/>
          <w:szCs w:val="22"/>
        </w:rPr>
      </w:pPr>
      <w:r w:rsidRPr="00C41E1E">
        <w:rPr>
          <w:rFonts w:ascii="Arial" w:eastAsia="Times New Roman" w:hAnsi="Arial"/>
          <w:sz w:val="22"/>
          <w:szCs w:val="22"/>
        </w:rPr>
        <w:t>prihodkov iz naslova 24-urne dežurne službe za pogrebno dejavnost</w:t>
      </w:r>
      <w:r w:rsidR="00B14FE6" w:rsidRPr="00C41E1E">
        <w:rPr>
          <w:rFonts w:ascii="Arial" w:eastAsia="Times New Roman" w:hAnsi="Arial"/>
          <w:sz w:val="22"/>
          <w:szCs w:val="22"/>
        </w:rPr>
        <w:t>;</w:t>
      </w:r>
    </w:p>
    <w:p w14:paraId="57B1806C" w14:textId="3B5E55E3" w:rsidR="00D05CD1" w:rsidRPr="00C41E1E" w:rsidRDefault="008347A8" w:rsidP="00DB41CC">
      <w:pPr>
        <w:pStyle w:val="Odstavekseznama"/>
        <w:numPr>
          <w:ilvl w:val="0"/>
          <w:numId w:val="13"/>
        </w:numPr>
        <w:shd w:val="clear" w:color="auto" w:fill="FFFFFF"/>
        <w:jc w:val="both"/>
        <w:rPr>
          <w:rFonts w:ascii="Arial" w:eastAsia="Times New Roman" w:hAnsi="Arial"/>
          <w:sz w:val="22"/>
          <w:szCs w:val="22"/>
        </w:rPr>
      </w:pPr>
      <w:r w:rsidRPr="00C41E1E">
        <w:rPr>
          <w:rFonts w:ascii="Arial" w:eastAsia="Times New Roman" w:hAnsi="Arial"/>
          <w:sz w:val="22"/>
          <w:szCs w:val="22"/>
        </w:rPr>
        <w:t xml:space="preserve">prihodkov iz naslova </w:t>
      </w:r>
      <w:r w:rsidR="0075049C">
        <w:rPr>
          <w:rFonts w:ascii="Arial" w:eastAsia="Times New Roman" w:hAnsi="Arial"/>
          <w:sz w:val="22"/>
          <w:szCs w:val="22"/>
        </w:rPr>
        <w:t xml:space="preserve">izvajanja </w:t>
      </w:r>
      <w:r w:rsidRPr="00C41E1E">
        <w:rPr>
          <w:rFonts w:ascii="Arial" w:eastAsia="Times New Roman" w:hAnsi="Arial"/>
          <w:sz w:val="22"/>
          <w:szCs w:val="22"/>
        </w:rPr>
        <w:t>pokopališke dejavnosti</w:t>
      </w:r>
      <w:r w:rsidR="0075049C">
        <w:rPr>
          <w:rFonts w:ascii="Arial" w:eastAsia="Times New Roman" w:hAnsi="Arial"/>
          <w:sz w:val="22"/>
          <w:szCs w:val="22"/>
        </w:rPr>
        <w:t>, ki je predmet koncesijske pogodbe</w:t>
      </w:r>
      <w:r w:rsidR="00B14FE6" w:rsidRPr="00C41E1E">
        <w:rPr>
          <w:rFonts w:ascii="Arial" w:eastAsia="Times New Roman" w:hAnsi="Arial"/>
          <w:sz w:val="22"/>
          <w:szCs w:val="22"/>
        </w:rPr>
        <w:t>;</w:t>
      </w:r>
    </w:p>
    <w:p w14:paraId="4F989EE0" w14:textId="006A1403" w:rsidR="008347A8" w:rsidRPr="00C41E1E" w:rsidRDefault="008347A8" w:rsidP="00DB41CC">
      <w:pPr>
        <w:pStyle w:val="Odstavekseznama"/>
        <w:numPr>
          <w:ilvl w:val="0"/>
          <w:numId w:val="13"/>
        </w:numPr>
        <w:shd w:val="clear" w:color="auto" w:fill="FFFFFF"/>
        <w:jc w:val="both"/>
        <w:rPr>
          <w:rFonts w:ascii="Arial" w:eastAsia="Times New Roman" w:hAnsi="Arial"/>
          <w:sz w:val="22"/>
          <w:szCs w:val="22"/>
        </w:rPr>
      </w:pPr>
      <w:r w:rsidRPr="00C41E1E">
        <w:rPr>
          <w:rFonts w:ascii="Arial" w:eastAsia="Times New Roman" w:hAnsi="Arial"/>
          <w:sz w:val="22"/>
          <w:szCs w:val="22"/>
        </w:rPr>
        <w:t>prihodkov iz naslova raznih dotacij ter drugih virov.</w:t>
      </w:r>
    </w:p>
    <w:p w14:paraId="2D13E9F1" w14:textId="77777777" w:rsidR="00D05CD1" w:rsidRPr="00C41E1E" w:rsidRDefault="00D05CD1" w:rsidP="00D05CD1">
      <w:pPr>
        <w:shd w:val="clear" w:color="auto" w:fill="FFFFFF"/>
        <w:jc w:val="both"/>
        <w:rPr>
          <w:rFonts w:ascii="Arial" w:eastAsia="Times New Roman" w:hAnsi="Arial"/>
          <w:sz w:val="22"/>
          <w:szCs w:val="22"/>
        </w:rPr>
      </w:pPr>
    </w:p>
    <w:p w14:paraId="700291F9" w14:textId="285D7A76" w:rsidR="008347A8" w:rsidRDefault="00782735" w:rsidP="00D05CD1">
      <w:pPr>
        <w:shd w:val="clear" w:color="auto" w:fill="FFFFFF"/>
        <w:jc w:val="both"/>
        <w:rPr>
          <w:rFonts w:ascii="Arial" w:eastAsia="Times New Roman" w:hAnsi="Arial"/>
          <w:sz w:val="22"/>
          <w:szCs w:val="22"/>
        </w:rPr>
      </w:pPr>
      <w:r w:rsidRPr="00C41E1E">
        <w:rPr>
          <w:rFonts w:ascii="Arial" w:eastAsia="Times New Roman" w:hAnsi="Arial"/>
          <w:sz w:val="22"/>
          <w:szCs w:val="22"/>
        </w:rPr>
        <w:t>C</w:t>
      </w:r>
      <w:r w:rsidR="008347A8" w:rsidRPr="00C41E1E">
        <w:rPr>
          <w:rFonts w:ascii="Arial" w:eastAsia="Times New Roman" w:hAnsi="Arial"/>
          <w:sz w:val="22"/>
          <w:szCs w:val="22"/>
        </w:rPr>
        <w:t xml:space="preserve">ene </w:t>
      </w:r>
      <w:proofErr w:type="spellStart"/>
      <w:r w:rsidR="008347A8" w:rsidRPr="00C41E1E">
        <w:rPr>
          <w:rFonts w:ascii="Arial" w:eastAsia="Times New Roman" w:hAnsi="Arial"/>
          <w:sz w:val="22"/>
          <w:szCs w:val="22"/>
        </w:rPr>
        <w:t>koncesioniranih</w:t>
      </w:r>
      <w:proofErr w:type="spellEnd"/>
      <w:r w:rsidR="008347A8" w:rsidRPr="00C41E1E">
        <w:rPr>
          <w:rFonts w:ascii="Arial" w:eastAsia="Times New Roman" w:hAnsi="Arial"/>
          <w:sz w:val="22"/>
          <w:szCs w:val="22"/>
        </w:rPr>
        <w:t xml:space="preserve"> storitev </w:t>
      </w:r>
      <w:r w:rsidRPr="00C41E1E">
        <w:rPr>
          <w:rFonts w:ascii="Arial" w:eastAsia="Times New Roman" w:hAnsi="Arial"/>
          <w:sz w:val="22"/>
          <w:szCs w:val="22"/>
        </w:rPr>
        <w:t>pokopališke</w:t>
      </w:r>
      <w:r w:rsidR="008347A8" w:rsidRPr="00C41E1E">
        <w:rPr>
          <w:rFonts w:ascii="Arial" w:eastAsia="Times New Roman" w:hAnsi="Arial"/>
          <w:sz w:val="22"/>
          <w:szCs w:val="22"/>
        </w:rPr>
        <w:t xml:space="preserve"> dejavnosti </w:t>
      </w:r>
      <w:r w:rsidRPr="00C41E1E">
        <w:rPr>
          <w:rFonts w:ascii="Arial" w:eastAsia="Times New Roman" w:hAnsi="Arial"/>
          <w:sz w:val="22"/>
          <w:szCs w:val="22"/>
        </w:rPr>
        <w:t xml:space="preserve">in 24-urne dežurne službe </w:t>
      </w:r>
      <w:r w:rsidR="008347A8" w:rsidRPr="00C41E1E">
        <w:rPr>
          <w:rFonts w:ascii="Arial" w:eastAsia="Times New Roman" w:hAnsi="Arial"/>
          <w:sz w:val="22"/>
          <w:szCs w:val="22"/>
        </w:rPr>
        <w:t xml:space="preserve">s sklepom določi Občinski svet Občine </w:t>
      </w:r>
      <w:r w:rsidR="00D05CD1" w:rsidRPr="00C41E1E">
        <w:rPr>
          <w:rFonts w:ascii="Arial" w:eastAsia="Times New Roman" w:hAnsi="Arial"/>
          <w:sz w:val="22"/>
          <w:szCs w:val="22"/>
        </w:rPr>
        <w:t>Nazarje</w:t>
      </w:r>
      <w:r w:rsidR="008347A8" w:rsidRPr="00C41E1E">
        <w:rPr>
          <w:rFonts w:ascii="Arial" w:eastAsia="Times New Roman" w:hAnsi="Arial"/>
          <w:sz w:val="22"/>
          <w:szCs w:val="22"/>
        </w:rPr>
        <w:t>.</w:t>
      </w:r>
    </w:p>
    <w:p w14:paraId="252FB70B" w14:textId="4557C13A" w:rsidR="0075049C" w:rsidRDefault="0075049C" w:rsidP="00D05CD1">
      <w:pPr>
        <w:shd w:val="clear" w:color="auto" w:fill="FFFFFF"/>
        <w:jc w:val="both"/>
        <w:rPr>
          <w:rFonts w:ascii="Arial" w:eastAsia="Times New Roman" w:hAnsi="Arial"/>
          <w:sz w:val="22"/>
          <w:szCs w:val="22"/>
        </w:rPr>
      </w:pPr>
    </w:p>
    <w:p w14:paraId="5C67BD3D" w14:textId="69C69A49" w:rsidR="00E132E9" w:rsidRPr="00C41E1E" w:rsidRDefault="00E132E9" w:rsidP="00DB41CC">
      <w:pPr>
        <w:pStyle w:val="Odstavekseznama"/>
        <w:numPr>
          <w:ilvl w:val="0"/>
          <w:numId w:val="24"/>
        </w:numPr>
        <w:shd w:val="clear" w:color="auto" w:fill="FFFFFF"/>
        <w:rPr>
          <w:rFonts w:ascii="Arial" w:eastAsia="Times New Roman" w:hAnsi="Arial"/>
          <w:b/>
          <w:sz w:val="22"/>
          <w:szCs w:val="22"/>
        </w:rPr>
      </w:pPr>
      <w:r w:rsidRPr="00C41E1E">
        <w:rPr>
          <w:rFonts w:ascii="Arial" w:eastAsia="Times New Roman" w:hAnsi="Arial"/>
          <w:b/>
          <w:sz w:val="22"/>
          <w:szCs w:val="22"/>
        </w:rPr>
        <w:t>ZAČETEK IN ČAS TRAJANJA KONCEISJE</w:t>
      </w:r>
    </w:p>
    <w:p w14:paraId="12D3B217" w14:textId="77777777" w:rsidR="00E132E9" w:rsidRPr="00C41E1E" w:rsidRDefault="00E132E9" w:rsidP="00E132E9">
      <w:pPr>
        <w:shd w:val="clear" w:color="auto" w:fill="FFFFFF"/>
        <w:jc w:val="center"/>
        <w:rPr>
          <w:rFonts w:ascii="Arial" w:eastAsia="Times New Roman" w:hAnsi="Arial"/>
          <w:sz w:val="22"/>
          <w:szCs w:val="22"/>
        </w:rPr>
      </w:pPr>
    </w:p>
    <w:p w14:paraId="5E63E988" w14:textId="77777777" w:rsidR="00E132E9" w:rsidRPr="00C41E1E" w:rsidRDefault="00E132E9" w:rsidP="00C85A0C">
      <w:pPr>
        <w:pStyle w:val="Odstavekseznama"/>
        <w:numPr>
          <w:ilvl w:val="0"/>
          <w:numId w:val="23"/>
        </w:numPr>
        <w:shd w:val="clear" w:color="auto" w:fill="FFFFFF"/>
        <w:jc w:val="center"/>
        <w:rPr>
          <w:rFonts w:ascii="Arial" w:eastAsia="Times New Roman" w:hAnsi="Arial"/>
          <w:b/>
          <w:sz w:val="22"/>
          <w:szCs w:val="22"/>
        </w:rPr>
      </w:pPr>
      <w:r w:rsidRPr="00C41E1E">
        <w:rPr>
          <w:rFonts w:ascii="Arial" w:eastAsia="Times New Roman" w:hAnsi="Arial"/>
          <w:b/>
          <w:sz w:val="22"/>
          <w:szCs w:val="22"/>
        </w:rPr>
        <w:t>člen</w:t>
      </w:r>
    </w:p>
    <w:p w14:paraId="3A02E3B1" w14:textId="3B760029" w:rsidR="00E132E9" w:rsidRPr="00C41E1E" w:rsidRDefault="00CE7442" w:rsidP="00CE7442">
      <w:pPr>
        <w:pStyle w:val="Odstavekseznama"/>
        <w:shd w:val="clear" w:color="auto" w:fill="FFFFFF"/>
        <w:ind w:left="0"/>
        <w:jc w:val="center"/>
        <w:rPr>
          <w:rFonts w:ascii="Arial" w:eastAsia="Times New Roman" w:hAnsi="Arial"/>
          <w:b/>
          <w:sz w:val="22"/>
          <w:szCs w:val="22"/>
        </w:rPr>
      </w:pPr>
      <w:r w:rsidRPr="00C41E1E">
        <w:rPr>
          <w:rFonts w:ascii="Arial" w:eastAsia="Times New Roman" w:hAnsi="Arial"/>
          <w:b/>
          <w:sz w:val="22"/>
          <w:szCs w:val="22"/>
        </w:rPr>
        <w:t>(nastanek koncesijskega razmerja)</w:t>
      </w:r>
    </w:p>
    <w:p w14:paraId="38F0E7A8" w14:textId="77777777" w:rsidR="00CE7442" w:rsidRPr="00C41E1E" w:rsidRDefault="00CE7442" w:rsidP="00CE7442">
      <w:pPr>
        <w:pStyle w:val="Odstavekseznama"/>
        <w:shd w:val="clear" w:color="auto" w:fill="FFFFFF"/>
        <w:ind w:left="0"/>
        <w:jc w:val="center"/>
        <w:rPr>
          <w:rFonts w:ascii="Arial" w:eastAsia="Times New Roman" w:hAnsi="Arial"/>
          <w:b/>
          <w:sz w:val="22"/>
          <w:szCs w:val="22"/>
        </w:rPr>
      </w:pPr>
    </w:p>
    <w:p w14:paraId="7E4E8C30" w14:textId="0AFBFEEF" w:rsidR="0075049C" w:rsidRDefault="0075049C" w:rsidP="0075049C">
      <w:pPr>
        <w:shd w:val="clear" w:color="auto" w:fill="FFFFFF"/>
        <w:jc w:val="both"/>
        <w:rPr>
          <w:rFonts w:ascii="Arial" w:eastAsia="Times New Roman" w:hAnsi="Arial"/>
          <w:sz w:val="22"/>
          <w:szCs w:val="22"/>
        </w:rPr>
      </w:pPr>
      <w:r w:rsidRPr="0075049C">
        <w:rPr>
          <w:rFonts w:ascii="Arial" w:eastAsia="Times New Roman" w:hAnsi="Arial"/>
          <w:sz w:val="22"/>
          <w:szCs w:val="22"/>
        </w:rPr>
        <w:t>Koncesijsko razmerje je vzpostavljeno z dnem podpisa koncesijske pogodbe, s katero se podrobneje uredijo medsebojna razmerja med</w:t>
      </w:r>
      <w:r>
        <w:rPr>
          <w:rFonts w:ascii="Arial" w:eastAsia="Times New Roman" w:hAnsi="Arial"/>
          <w:sz w:val="22"/>
          <w:szCs w:val="22"/>
        </w:rPr>
        <w:t xml:space="preserve"> </w:t>
      </w:r>
      <w:proofErr w:type="spellStart"/>
      <w:r>
        <w:rPr>
          <w:rFonts w:ascii="Arial" w:eastAsia="Times New Roman" w:hAnsi="Arial"/>
          <w:sz w:val="22"/>
          <w:szCs w:val="22"/>
        </w:rPr>
        <w:t>koncedentom</w:t>
      </w:r>
      <w:proofErr w:type="spellEnd"/>
      <w:r>
        <w:rPr>
          <w:rFonts w:ascii="Arial" w:eastAsia="Times New Roman" w:hAnsi="Arial"/>
          <w:sz w:val="22"/>
          <w:szCs w:val="22"/>
        </w:rPr>
        <w:t xml:space="preserve"> in koncesionarjem.</w:t>
      </w:r>
    </w:p>
    <w:p w14:paraId="006FC07D" w14:textId="77777777" w:rsidR="0075049C" w:rsidRPr="0075049C" w:rsidRDefault="0075049C" w:rsidP="0075049C">
      <w:pPr>
        <w:shd w:val="clear" w:color="auto" w:fill="FFFFFF"/>
        <w:jc w:val="both"/>
        <w:rPr>
          <w:rFonts w:ascii="Arial" w:eastAsia="Times New Roman" w:hAnsi="Arial"/>
          <w:sz w:val="22"/>
          <w:szCs w:val="22"/>
        </w:rPr>
      </w:pPr>
    </w:p>
    <w:p w14:paraId="1BE5DC9D" w14:textId="69924B6B" w:rsidR="00E132E9" w:rsidRDefault="0075049C" w:rsidP="0075049C">
      <w:pPr>
        <w:pStyle w:val="Odstavekseznama"/>
        <w:shd w:val="clear" w:color="auto" w:fill="FFFFFF"/>
        <w:ind w:left="0"/>
        <w:jc w:val="both"/>
        <w:rPr>
          <w:rFonts w:ascii="Arial" w:eastAsia="Times New Roman" w:hAnsi="Arial"/>
          <w:sz w:val="22"/>
          <w:szCs w:val="22"/>
        </w:rPr>
      </w:pPr>
      <w:r w:rsidRPr="0075049C">
        <w:rPr>
          <w:rFonts w:ascii="Arial" w:eastAsia="Times New Roman" w:hAnsi="Arial"/>
          <w:sz w:val="22"/>
          <w:szCs w:val="22"/>
        </w:rPr>
        <w:t>V primeru neskladja med tem odlokom in koncesijsko pogodbo veljajo določbe tega odloka.</w:t>
      </w:r>
    </w:p>
    <w:p w14:paraId="25CB17FD" w14:textId="4F6EC411" w:rsidR="0075049C" w:rsidRDefault="0075049C" w:rsidP="00E132E9">
      <w:pPr>
        <w:pStyle w:val="Odstavekseznama"/>
        <w:shd w:val="clear" w:color="auto" w:fill="FFFFFF"/>
        <w:ind w:left="0"/>
        <w:jc w:val="both"/>
        <w:rPr>
          <w:rFonts w:ascii="Arial" w:eastAsia="Times New Roman" w:hAnsi="Arial"/>
          <w:sz w:val="22"/>
          <w:szCs w:val="22"/>
        </w:rPr>
      </w:pPr>
    </w:p>
    <w:p w14:paraId="17103E29" w14:textId="77777777" w:rsidR="00E132E9" w:rsidRPr="00C41E1E" w:rsidRDefault="00E132E9" w:rsidP="00C85A0C">
      <w:pPr>
        <w:pStyle w:val="Odstavekseznama"/>
        <w:numPr>
          <w:ilvl w:val="0"/>
          <w:numId w:val="23"/>
        </w:numPr>
        <w:shd w:val="clear" w:color="auto" w:fill="FFFFFF"/>
        <w:jc w:val="center"/>
        <w:rPr>
          <w:rFonts w:ascii="Arial" w:eastAsia="Times New Roman" w:hAnsi="Arial"/>
          <w:b/>
          <w:sz w:val="22"/>
          <w:szCs w:val="22"/>
        </w:rPr>
      </w:pPr>
      <w:r w:rsidRPr="00C41E1E">
        <w:rPr>
          <w:rFonts w:ascii="Arial" w:eastAsia="Times New Roman" w:hAnsi="Arial"/>
          <w:b/>
          <w:sz w:val="22"/>
          <w:szCs w:val="22"/>
        </w:rPr>
        <w:t>člen</w:t>
      </w:r>
    </w:p>
    <w:p w14:paraId="652D6E1A" w14:textId="32819E34" w:rsidR="00E132E9" w:rsidRPr="00C41E1E" w:rsidRDefault="00CE7442" w:rsidP="00CE7442">
      <w:pPr>
        <w:shd w:val="clear" w:color="auto" w:fill="FFFFFF"/>
        <w:jc w:val="center"/>
        <w:rPr>
          <w:rFonts w:ascii="Arial" w:eastAsia="Times New Roman" w:hAnsi="Arial"/>
          <w:b/>
          <w:sz w:val="22"/>
          <w:szCs w:val="22"/>
        </w:rPr>
      </w:pPr>
      <w:r w:rsidRPr="00C41E1E">
        <w:rPr>
          <w:rFonts w:ascii="Arial" w:eastAsia="Times New Roman" w:hAnsi="Arial"/>
          <w:b/>
          <w:sz w:val="22"/>
          <w:szCs w:val="22"/>
        </w:rPr>
        <w:t>(trajanje koncesijskega razmerja)</w:t>
      </w:r>
    </w:p>
    <w:p w14:paraId="319EFDD8" w14:textId="77777777" w:rsidR="00CE7442" w:rsidRPr="00C41E1E" w:rsidRDefault="00CE7442" w:rsidP="00CE7442">
      <w:pPr>
        <w:shd w:val="clear" w:color="auto" w:fill="FFFFFF"/>
        <w:jc w:val="center"/>
        <w:rPr>
          <w:rFonts w:ascii="Arial" w:eastAsia="Times New Roman" w:hAnsi="Arial"/>
          <w:sz w:val="22"/>
          <w:szCs w:val="22"/>
        </w:rPr>
      </w:pPr>
    </w:p>
    <w:p w14:paraId="755ADB61" w14:textId="1EB87EE3" w:rsidR="00CA469D" w:rsidRPr="00C41E1E" w:rsidRDefault="00CA469D" w:rsidP="00CA469D">
      <w:pPr>
        <w:shd w:val="clear" w:color="auto" w:fill="FFFFFF"/>
        <w:jc w:val="both"/>
        <w:rPr>
          <w:rFonts w:ascii="Arial" w:eastAsia="Times New Roman" w:hAnsi="Arial"/>
          <w:sz w:val="22"/>
          <w:szCs w:val="22"/>
        </w:rPr>
      </w:pPr>
      <w:r w:rsidRPr="00C41E1E">
        <w:rPr>
          <w:rFonts w:ascii="Arial" w:eastAsia="Times New Roman" w:hAnsi="Arial"/>
          <w:sz w:val="22"/>
          <w:szCs w:val="22"/>
        </w:rPr>
        <w:t>Opravljanje koncesijske dejavnosti po tem odloku se podeli na podlagi javnega razpisa za</w:t>
      </w:r>
      <w:r w:rsidR="0075049C">
        <w:rPr>
          <w:rFonts w:ascii="Arial" w:eastAsia="Times New Roman" w:hAnsi="Arial"/>
          <w:sz w:val="22"/>
          <w:szCs w:val="22"/>
        </w:rPr>
        <w:t xml:space="preserve"> koncesijsko obdobje do 10 (deset) let.</w:t>
      </w:r>
    </w:p>
    <w:p w14:paraId="566B6932" w14:textId="77777777" w:rsidR="00CA469D" w:rsidRPr="00C41E1E" w:rsidRDefault="00CA469D" w:rsidP="00CA469D">
      <w:pPr>
        <w:shd w:val="clear" w:color="auto" w:fill="FFFFFF"/>
        <w:jc w:val="both"/>
        <w:rPr>
          <w:rFonts w:ascii="Arial" w:eastAsia="Times New Roman" w:hAnsi="Arial"/>
          <w:sz w:val="22"/>
          <w:szCs w:val="22"/>
        </w:rPr>
      </w:pPr>
    </w:p>
    <w:p w14:paraId="7EC3A580" w14:textId="7CCBD58F" w:rsidR="00E132E9" w:rsidRPr="00C41E1E" w:rsidRDefault="00CA469D" w:rsidP="00CA469D">
      <w:pPr>
        <w:shd w:val="clear" w:color="auto" w:fill="FFFFFF"/>
        <w:jc w:val="both"/>
        <w:rPr>
          <w:rFonts w:ascii="Arial" w:eastAsia="Times New Roman" w:hAnsi="Arial"/>
          <w:sz w:val="22"/>
          <w:szCs w:val="22"/>
        </w:rPr>
      </w:pPr>
      <w:r w:rsidRPr="00C41E1E">
        <w:rPr>
          <w:rFonts w:ascii="Arial" w:eastAsia="Times New Roman" w:hAnsi="Arial"/>
          <w:sz w:val="22"/>
          <w:szCs w:val="22"/>
        </w:rPr>
        <w:t>Podelitev koncesije se izvede v skladu z predpisi, ki urejajo podelitev koncesij.</w:t>
      </w:r>
    </w:p>
    <w:p w14:paraId="32CCD4FF" w14:textId="77777777" w:rsidR="00CA469D" w:rsidRPr="00C41E1E" w:rsidRDefault="00CA469D" w:rsidP="00CA469D">
      <w:pPr>
        <w:shd w:val="clear" w:color="auto" w:fill="FFFFFF"/>
        <w:jc w:val="both"/>
        <w:rPr>
          <w:rFonts w:ascii="Arial" w:eastAsia="Times New Roman" w:hAnsi="Arial"/>
          <w:sz w:val="22"/>
          <w:szCs w:val="22"/>
        </w:rPr>
      </w:pPr>
    </w:p>
    <w:p w14:paraId="7E77BECB" w14:textId="77777777" w:rsidR="00E132E9" w:rsidRPr="00C41E1E" w:rsidRDefault="00E132E9" w:rsidP="00C85A0C">
      <w:pPr>
        <w:pStyle w:val="Odstavekseznama"/>
        <w:numPr>
          <w:ilvl w:val="0"/>
          <w:numId w:val="23"/>
        </w:numPr>
        <w:shd w:val="clear" w:color="auto" w:fill="FFFFFF"/>
        <w:jc w:val="center"/>
        <w:rPr>
          <w:rFonts w:ascii="Arial" w:eastAsia="Times New Roman" w:hAnsi="Arial"/>
          <w:b/>
          <w:sz w:val="22"/>
          <w:szCs w:val="22"/>
        </w:rPr>
      </w:pPr>
      <w:r w:rsidRPr="00C41E1E">
        <w:rPr>
          <w:rFonts w:ascii="Arial" w:eastAsia="Times New Roman" w:hAnsi="Arial"/>
          <w:b/>
          <w:sz w:val="22"/>
          <w:szCs w:val="22"/>
        </w:rPr>
        <w:t>člen</w:t>
      </w:r>
    </w:p>
    <w:p w14:paraId="52DF6390" w14:textId="7F55F84C" w:rsidR="00E132E9" w:rsidRPr="00C41E1E" w:rsidRDefault="00CE7442" w:rsidP="00CE7442">
      <w:pPr>
        <w:shd w:val="clear" w:color="auto" w:fill="FFFFFF"/>
        <w:jc w:val="center"/>
        <w:rPr>
          <w:rFonts w:ascii="Arial" w:eastAsia="Times New Roman" w:hAnsi="Arial"/>
          <w:b/>
          <w:sz w:val="22"/>
          <w:szCs w:val="22"/>
        </w:rPr>
      </w:pPr>
      <w:r w:rsidRPr="00C41E1E">
        <w:rPr>
          <w:rFonts w:ascii="Arial" w:eastAsia="Times New Roman" w:hAnsi="Arial"/>
          <w:b/>
          <w:sz w:val="22"/>
          <w:szCs w:val="22"/>
        </w:rPr>
        <w:t>(pričetek izvajanja koncesije)</w:t>
      </w:r>
    </w:p>
    <w:p w14:paraId="20236B2E" w14:textId="77777777" w:rsidR="00CE7442" w:rsidRPr="00C41E1E" w:rsidRDefault="00CE7442" w:rsidP="00CE7442">
      <w:pPr>
        <w:shd w:val="clear" w:color="auto" w:fill="FFFFFF"/>
        <w:jc w:val="center"/>
        <w:rPr>
          <w:rFonts w:ascii="Arial" w:eastAsia="Times New Roman" w:hAnsi="Arial"/>
          <w:sz w:val="22"/>
          <w:szCs w:val="22"/>
        </w:rPr>
      </w:pPr>
    </w:p>
    <w:p w14:paraId="5EFB61DA" w14:textId="39F592C3" w:rsidR="00E132E9" w:rsidRPr="00C41E1E" w:rsidRDefault="00E132E9" w:rsidP="00782735">
      <w:pPr>
        <w:shd w:val="clear" w:color="auto" w:fill="FFFFFF"/>
        <w:jc w:val="both"/>
        <w:rPr>
          <w:rFonts w:ascii="Arial" w:eastAsia="Times New Roman" w:hAnsi="Arial"/>
          <w:sz w:val="22"/>
          <w:szCs w:val="22"/>
        </w:rPr>
      </w:pPr>
      <w:r w:rsidRPr="00C41E1E">
        <w:rPr>
          <w:rFonts w:ascii="Arial" w:eastAsia="Times New Roman" w:hAnsi="Arial"/>
          <w:sz w:val="22"/>
          <w:szCs w:val="22"/>
        </w:rPr>
        <w:t xml:space="preserve">Koncesionar mora pričeti izvajati javno službo </w:t>
      </w:r>
      <w:r w:rsidR="00CA469D" w:rsidRPr="00C41E1E">
        <w:rPr>
          <w:rFonts w:ascii="Arial" w:eastAsia="Times New Roman" w:hAnsi="Arial"/>
          <w:sz w:val="22"/>
          <w:szCs w:val="22"/>
        </w:rPr>
        <w:t>z dnem</w:t>
      </w:r>
      <w:r w:rsidRPr="00C41E1E">
        <w:rPr>
          <w:rFonts w:ascii="Arial" w:eastAsia="Times New Roman" w:hAnsi="Arial"/>
          <w:sz w:val="22"/>
          <w:szCs w:val="22"/>
        </w:rPr>
        <w:t xml:space="preserve"> sklenitv</w:t>
      </w:r>
      <w:r w:rsidR="00CA469D" w:rsidRPr="00C41E1E">
        <w:rPr>
          <w:rFonts w:ascii="Arial" w:eastAsia="Times New Roman" w:hAnsi="Arial"/>
          <w:sz w:val="22"/>
          <w:szCs w:val="22"/>
        </w:rPr>
        <w:t>e</w:t>
      </w:r>
      <w:r w:rsidRPr="00C41E1E">
        <w:rPr>
          <w:rFonts w:ascii="Arial" w:eastAsia="Times New Roman" w:hAnsi="Arial"/>
          <w:sz w:val="22"/>
          <w:szCs w:val="22"/>
        </w:rPr>
        <w:t xml:space="preserve"> koncesijske pogodbe.</w:t>
      </w:r>
    </w:p>
    <w:p w14:paraId="6CE5E087" w14:textId="77777777" w:rsidR="00E132E9" w:rsidRPr="00C41E1E" w:rsidRDefault="00E132E9" w:rsidP="00782735">
      <w:pPr>
        <w:shd w:val="clear" w:color="auto" w:fill="FFFFFF"/>
        <w:jc w:val="both"/>
        <w:rPr>
          <w:rFonts w:ascii="Arial" w:eastAsia="Times New Roman" w:hAnsi="Arial"/>
          <w:sz w:val="22"/>
          <w:szCs w:val="22"/>
        </w:rPr>
      </w:pPr>
    </w:p>
    <w:p w14:paraId="09287BF5" w14:textId="2F58CE87" w:rsidR="0049023B" w:rsidRPr="00C41E1E" w:rsidRDefault="0049023B" w:rsidP="00DB41CC">
      <w:pPr>
        <w:pStyle w:val="Odstavekseznama"/>
        <w:numPr>
          <w:ilvl w:val="0"/>
          <w:numId w:val="24"/>
        </w:numPr>
        <w:shd w:val="clear" w:color="auto" w:fill="FFFFFF"/>
        <w:rPr>
          <w:rFonts w:ascii="Arial" w:eastAsia="Times New Roman" w:hAnsi="Arial"/>
          <w:b/>
          <w:sz w:val="22"/>
          <w:szCs w:val="22"/>
        </w:rPr>
      </w:pPr>
      <w:r w:rsidRPr="00C41E1E">
        <w:rPr>
          <w:rFonts w:ascii="Arial" w:eastAsia="Times New Roman" w:hAnsi="Arial"/>
          <w:b/>
          <w:sz w:val="22"/>
          <w:szCs w:val="22"/>
        </w:rPr>
        <w:t>NAČIN PODELITVE KONCESIJE</w:t>
      </w:r>
    </w:p>
    <w:p w14:paraId="71282D7C" w14:textId="77777777" w:rsidR="0049023B" w:rsidRPr="00C41E1E" w:rsidRDefault="0049023B" w:rsidP="0049023B">
      <w:pPr>
        <w:shd w:val="clear" w:color="auto" w:fill="FFFFFF"/>
        <w:jc w:val="center"/>
        <w:rPr>
          <w:rFonts w:ascii="Arial" w:eastAsia="Times New Roman" w:hAnsi="Arial"/>
          <w:sz w:val="22"/>
          <w:szCs w:val="22"/>
        </w:rPr>
      </w:pPr>
    </w:p>
    <w:p w14:paraId="2D65D2D4" w14:textId="77777777" w:rsidR="0049023B" w:rsidRPr="00C41E1E" w:rsidRDefault="0049023B" w:rsidP="00C85A0C">
      <w:pPr>
        <w:pStyle w:val="Odstavekseznama"/>
        <w:numPr>
          <w:ilvl w:val="0"/>
          <w:numId w:val="23"/>
        </w:numPr>
        <w:shd w:val="clear" w:color="auto" w:fill="FFFFFF"/>
        <w:jc w:val="center"/>
        <w:rPr>
          <w:rFonts w:ascii="Arial" w:eastAsia="Times New Roman" w:hAnsi="Arial"/>
          <w:b/>
          <w:sz w:val="22"/>
          <w:szCs w:val="22"/>
        </w:rPr>
      </w:pPr>
      <w:r w:rsidRPr="00C41E1E">
        <w:rPr>
          <w:rFonts w:ascii="Arial" w:eastAsia="Times New Roman" w:hAnsi="Arial"/>
          <w:b/>
          <w:sz w:val="22"/>
          <w:szCs w:val="22"/>
        </w:rPr>
        <w:t>člen</w:t>
      </w:r>
    </w:p>
    <w:p w14:paraId="3655CE55" w14:textId="7D869AAF" w:rsidR="0049023B" w:rsidRPr="00C41E1E" w:rsidRDefault="00AE0F34" w:rsidP="00AE0F34">
      <w:pPr>
        <w:shd w:val="clear" w:color="auto" w:fill="FFFFFF"/>
        <w:jc w:val="center"/>
        <w:rPr>
          <w:rFonts w:ascii="Arial" w:eastAsia="Times New Roman" w:hAnsi="Arial"/>
          <w:b/>
          <w:sz w:val="22"/>
          <w:szCs w:val="22"/>
        </w:rPr>
      </w:pPr>
      <w:r w:rsidRPr="00C41E1E">
        <w:rPr>
          <w:rFonts w:ascii="Arial" w:eastAsia="Times New Roman" w:hAnsi="Arial"/>
          <w:b/>
          <w:sz w:val="22"/>
          <w:szCs w:val="22"/>
        </w:rPr>
        <w:t>(način podelitve koncesije)</w:t>
      </w:r>
    </w:p>
    <w:p w14:paraId="2FE91FB7" w14:textId="77777777" w:rsidR="00AE0F34" w:rsidRPr="00C41E1E" w:rsidRDefault="00AE0F34" w:rsidP="00AE0F34">
      <w:pPr>
        <w:shd w:val="clear" w:color="auto" w:fill="FFFFFF"/>
        <w:jc w:val="center"/>
        <w:rPr>
          <w:rFonts w:ascii="Arial" w:eastAsia="Times New Roman" w:hAnsi="Arial"/>
          <w:b/>
          <w:sz w:val="22"/>
          <w:szCs w:val="22"/>
        </w:rPr>
      </w:pPr>
    </w:p>
    <w:p w14:paraId="230321DF" w14:textId="2756641C" w:rsidR="00DA2B4C" w:rsidRPr="00DA2B4C" w:rsidRDefault="0049023B" w:rsidP="00DA2B4C">
      <w:pPr>
        <w:shd w:val="clear" w:color="auto" w:fill="FFFFFF"/>
        <w:jc w:val="both"/>
        <w:rPr>
          <w:rFonts w:ascii="Arial" w:eastAsia="Times New Roman" w:hAnsi="Arial"/>
          <w:sz w:val="22"/>
          <w:szCs w:val="22"/>
        </w:rPr>
      </w:pPr>
      <w:proofErr w:type="spellStart"/>
      <w:r w:rsidRPr="00C41E1E">
        <w:rPr>
          <w:rFonts w:ascii="Arial" w:eastAsia="Times New Roman" w:hAnsi="Arial"/>
          <w:sz w:val="22"/>
          <w:szCs w:val="22"/>
        </w:rPr>
        <w:t>Koncedent</w:t>
      </w:r>
      <w:proofErr w:type="spellEnd"/>
      <w:r w:rsidRPr="00C41E1E">
        <w:rPr>
          <w:rFonts w:ascii="Arial" w:eastAsia="Times New Roman" w:hAnsi="Arial"/>
          <w:sz w:val="22"/>
          <w:szCs w:val="22"/>
        </w:rPr>
        <w:t xml:space="preserve"> izbere koncesionarja na osnovi izvedenega javnega razpisa, ki se objavi </w:t>
      </w:r>
      <w:r w:rsidR="00DA2B4C" w:rsidRPr="00DA2B4C">
        <w:rPr>
          <w:rFonts w:ascii="Arial" w:eastAsia="Times New Roman" w:hAnsi="Arial"/>
          <w:sz w:val="22"/>
          <w:szCs w:val="22"/>
        </w:rPr>
        <w:t>na portalu javnih naročil v Republiki Sloveniji. Sklep o začetku postopka izvedbe javnega razpisa sprejme župan.</w:t>
      </w:r>
    </w:p>
    <w:p w14:paraId="6F0AD2E2" w14:textId="5380398D" w:rsidR="0049023B" w:rsidRPr="00C41E1E" w:rsidRDefault="00DA2B4C" w:rsidP="00DA2B4C">
      <w:pPr>
        <w:shd w:val="clear" w:color="auto" w:fill="FFFFFF"/>
        <w:jc w:val="both"/>
        <w:rPr>
          <w:rFonts w:ascii="Arial" w:eastAsia="Times New Roman" w:hAnsi="Arial"/>
          <w:sz w:val="22"/>
          <w:szCs w:val="22"/>
        </w:rPr>
      </w:pPr>
      <w:r w:rsidRPr="00DA2B4C">
        <w:rPr>
          <w:rFonts w:ascii="Arial" w:eastAsia="Times New Roman" w:hAnsi="Arial"/>
          <w:sz w:val="22"/>
          <w:szCs w:val="22"/>
        </w:rPr>
        <w:t xml:space="preserve">V postopku izvedbe javnega razpisa </w:t>
      </w:r>
      <w:proofErr w:type="spellStart"/>
      <w:r w:rsidRPr="00DA2B4C">
        <w:rPr>
          <w:rFonts w:ascii="Arial" w:eastAsia="Times New Roman" w:hAnsi="Arial"/>
          <w:sz w:val="22"/>
          <w:szCs w:val="22"/>
        </w:rPr>
        <w:t>koncedent</w:t>
      </w:r>
      <w:proofErr w:type="spellEnd"/>
      <w:r w:rsidRPr="00DA2B4C">
        <w:rPr>
          <w:rFonts w:ascii="Arial" w:eastAsia="Times New Roman" w:hAnsi="Arial"/>
          <w:sz w:val="22"/>
          <w:szCs w:val="22"/>
        </w:rPr>
        <w:t xml:space="preserve"> zagotovi transparentno in enakopravno obravnavanje ponudnikov.</w:t>
      </w:r>
    </w:p>
    <w:p w14:paraId="6D9804EC" w14:textId="77777777" w:rsidR="00DA2B4C" w:rsidRDefault="00DA2B4C" w:rsidP="00DA2B4C">
      <w:pPr>
        <w:tabs>
          <w:tab w:val="left" w:pos="614"/>
        </w:tabs>
        <w:jc w:val="both"/>
        <w:rPr>
          <w:rFonts w:ascii="Arial" w:eastAsia="Times New Roman" w:hAnsi="Arial"/>
          <w:sz w:val="22"/>
          <w:szCs w:val="22"/>
        </w:rPr>
      </w:pPr>
    </w:p>
    <w:p w14:paraId="701B478E" w14:textId="68715911" w:rsidR="00DA2B4C" w:rsidRPr="00DA2B4C" w:rsidRDefault="00DA2B4C" w:rsidP="00DA2B4C">
      <w:pPr>
        <w:tabs>
          <w:tab w:val="left" w:pos="614"/>
        </w:tabs>
        <w:jc w:val="both"/>
        <w:rPr>
          <w:rFonts w:ascii="Arial" w:eastAsia="Times New Roman" w:hAnsi="Arial"/>
          <w:sz w:val="22"/>
          <w:szCs w:val="22"/>
        </w:rPr>
      </w:pPr>
      <w:r w:rsidRPr="00DA2B4C">
        <w:rPr>
          <w:rFonts w:ascii="Arial" w:eastAsia="Times New Roman" w:hAnsi="Arial"/>
          <w:sz w:val="22"/>
          <w:szCs w:val="22"/>
        </w:rPr>
        <w:t xml:space="preserve">Za objavo javnega razpisa in izvedbo postopka izbire koncesionarja se pooblasti </w:t>
      </w:r>
      <w:r>
        <w:rPr>
          <w:rFonts w:ascii="Arial" w:eastAsia="Times New Roman" w:hAnsi="Arial"/>
          <w:sz w:val="22"/>
          <w:szCs w:val="22"/>
        </w:rPr>
        <w:t xml:space="preserve">občinsko upravo </w:t>
      </w:r>
      <w:proofErr w:type="spellStart"/>
      <w:r>
        <w:rPr>
          <w:rFonts w:ascii="Arial" w:eastAsia="Times New Roman" w:hAnsi="Arial"/>
          <w:sz w:val="22"/>
          <w:szCs w:val="22"/>
        </w:rPr>
        <w:t>koncedenta</w:t>
      </w:r>
      <w:proofErr w:type="spellEnd"/>
      <w:r w:rsidRPr="00DA2B4C">
        <w:rPr>
          <w:rFonts w:ascii="Arial" w:eastAsia="Times New Roman" w:hAnsi="Arial"/>
          <w:sz w:val="22"/>
          <w:szCs w:val="22"/>
        </w:rPr>
        <w:t>.</w:t>
      </w:r>
    </w:p>
    <w:p w14:paraId="6194FBB5" w14:textId="77777777" w:rsidR="00DA2B4C" w:rsidRPr="00DA2B4C" w:rsidRDefault="00DA2B4C" w:rsidP="00DA2B4C">
      <w:pPr>
        <w:tabs>
          <w:tab w:val="left" w:pos="614"/>
        </w:tabs>
        <w:jc w:val="both"/>
        <w:rPr>
          <w:rFonts w:ascii="Arial" w:eastAsia="Times New Roman" w:hAnsi="Arial"/>
          <w:sz w:val="22"/>
          <w:szCs w:val="22"/>
        </w:rPr>
      </w:pPr>
    </w:p>
    <w:p w14:paraId="2B8948F7" w14:textId="40276772" w:rsidR="00DA2B4C" w:rsidRPr="00DA2B4C" w:rsidRDefault="00DA2B4C" w:rsidP="00DA2B4C">
      <w:pPr>
        <w:tabs>
          <w:tab w:val="left" w:pos="614"/>
        </w:tabs>
        <w:jc w:val="both"/>
        <w:rPr>
          <w:rFonts w:ascii="Arial" w:eastAsia="Times New Roman" w:hAnsi="Arial"/>
          <w:sz w:val="22"/>
          <w:szCs w:val="22"/>
        </w:rPr>
      </w:pPr>
      <w:r w:rsidRPr="00DA2B4C">
        <w:rPr>
          <w:rFonts w:ascii="Arial" w:eastAsia="Times New Roman" w:hAnsi="Arial"/>
          <w:sz w:val="22"/>
          <w:szCs w:val="22"/>
        </w:rPr>
        <w:t xml:space="preserve">Za izbor koncesionarja in podpis koncesijske pogodbe ter ostala dejanja v postopku sklenitve in izvajanja </w:t>
      </w:r>
      <w:r>
        <w:rPr>
          <w:rFonts w:ascii="Arial" w:eastAsia="Times New Roman" w:hAnsi="Arial"/>
          <w:sz w:val="22"/>
          <w:szCs w:val="22"/>
        </w:rPr>
        <w:t>koncesije</w:t>
      </w:r>
      <w:r w:rsidRPr="00DA2B4C">
        <w:rPr>
          <w:rFonts w:ascii="Arial" w:eastAsia="Times New Roman" w:hAnsi="Arial"/>
          <w:sz w:val="22"/>
          <w:szCs w:val="22"/>
        </w:rPr>
        <w:t xml:space="preserve"> se pooblasti župana.</w:t>
      </w:r>
    </w:p>
    <w:p w14:paraId="4CC0E905" w14:textId="77777777" w:rsidR="00DA2B4C" w:rsidRPr="00DA2B4C" w:rsidRDefault="00DA2B4C" w:rsidP="00DA2B4C">
      <w:pPr>
        <w:tabs>
          <w:tab w:val="left" w:pos="614"/>
        </w:tabs>
        <w:rPr>
          <w:rFonts w:ascii="Arial" w:eastAsia="Times New Roman" w:hAnsi="Arial"/>
          <w:sz w:val="22"/>
          <w:szCs w:val="22"/>
        </w:rPr>
      </w:pPr>
    </w:p>
    <w:p w14:paraId="07745247" w14:textId="208FA0CE" w:rsidR="00DA2B4C" w:rsidRDefault="00DA2B4C" w:rsidP="00DA2B4C">
      <w:pPr>
        <w:tabs>
          <w:tab w:val="left" w:pos="614"/>
        </w:tabs>
        <w:rPr>
          <w:rFonts w:ascii="Arial" w:eastAsia="Times New Roman" w:hAnsi="Arial"/>
          <w:sz w:val="22"/>
          <w:szCs w:val="22"/>
        </w:rPr>
      </w:pPr>
      <w:r w:rsidRPr="00DA2B4C">
        <w:rPr>
          <w:rFonts w:ascii="Arial" w:eastAsia="Times New Roman" w:hAnsi="Arial"/>
          <w:sz w:val="22"/>
          <w:szCs w:val="22"/>
        </w:rPr>
        <w:t>Za pripravo in izvedbo javnega razpisa, pregled in oceno prispelih vlog oziroma prijav ter za pripravo</w:t>
      </w:r>
      <w:r>
        <w:rPr>
          <w:rFonts w:ascii="Arial" w:eastAsia="Times New Roman" w:hAnsi="Arial"/>
          <w:sz w:val="22"/>
          <w:szCs w:val="22"/>
        </w:rPr>
        <w:t xml:space="preserve"> </w:t>
      </w:r>
      <w:r w:rsidRPr="00DA2B4C">
        <w:rPr>
          <w:rFonts w:ascii="Arial" w:eastAsia="Times New Roman" w:hAnsi="Arial"/>
          <w:sz w:val="22"/>
          <w:szCs w:val="22"/>
        </w:rPr>
        <w:t>strokovnega poročila župan imenuje strokovno komisijo.</w:t>
      </w:r>
    </w:p>
    <w:p w14:paraId="6C434D03" w14:textId="77777777" w:rsidR="00DA2B4C" w:rsidRDefault="00DA2B4C" w:rsidP="00E132E9">
      <w:pPr>
        <w:tabs>
          <w:tab w:val="left" w:pos="614"/>
        </w:tabs>
        <w:rPr>
          <w:rFonts w:ascii="Arial" w:eastAsia="Times New Roman" w:hAnsi="Arial"/>
          <w:sz w:val="22"/>
          <w:szCs w:val="22"/>
        </w:rPr>
      </w:pPr>
    </w:p>
    <w:p w14:paraId="0537173C" w14:textId="77777777" w:rsidR="00DA2B4C" w:rsidRDefault="00DA2B4C" w:rsidP="00E132E9">
      <w:pPr>
        <w:tabs>
          <w:tab w:val="left" w:pos="614"/>
        </w:tabs>
        <w:rPr>
          <w:rFonts w:ascii="Arial" w:eastAsia="Times New Roman" w:hAnsi="Arial"/>
          <w:sz w:val="22"/>
          <w:szCs w:val="22"/>
        </w:rPr>
      </w:pPr>
    </w:p>
    <w:p w14:paraId="418E0478" w14:textId="41ED51A1" w:rsidR="00C84345" w:rsidRPr="00C41E1E" w:rsidRDefault="00C84345" w:rsidP="00DB41CC">
      <w:pPr>
        <w:pStyle w:val="Odstavekseznama"/>
        <w:numPr>
          <w:ilvl w:val="0"/>
          <w:numId w:val="24"/>
        </w:numPr>
        <w:jc w:val="both"/>
        <w:rPr>
          <w:rFonts w:ascii="Arial" w:eastAsia="Times New Roman" w:hAnsi="Arial"/>
          <w:b/>
          <w:sz w:val="22"/>
          <w:szCs w:val="22"/>
        </w:rPr>
      </w:pPr>
      <w:r w:rsidRPr="00C41E1E">
        <w:rPr>
          <w:rFonts w:ascii="Arial" w:eastAsia="Times New Roman" w:hAnsi="Arial"/>
          <w:b/>
          <w:sz w:val="22"/>
          <w:szCs w:val="22"/>
        </w:rPr>
        <w:t>NAZDOR</w:t>
      </w:r>
    </w:p>
    <w:p w14:paraId="06F90004" w14:textId="77777777" w:rsidR="00DA2B4C" w:rsidRPr="00C41E1E" w:rsidRDefault="00DA2B4C" w:rsidP="00DA2B4C">
      <w:pPr>
        <w:shd w:val="clear" w:color="auto" w:fill="FFFFFF"/>
        <w:jc w:val="both"/>
        <w:rPr>
          <w:rFonts w:ascii="Arial" w:eastAsia="Times New Roman" w:hAnsi="Arial"/>
          <w:sz w:val="22"/>
          <w:szCs w:val="22"/>
        </w:rPr>
      </w:pPr>
    </w:p>
    <w:p w14:paraId="19825972" w14:textId="77777777" w:rsidR="00DA2B4C" w:rsidRPr="00C41E1E" w:rsidRDefault="00DA2B4C" w:rsidP="00C85A0C">
      <w:pPr>
        <w:pStyle w:val="Odstavekseznama"/>
        <w:numPr>
          <w:ilvl w:val="0"/>
          <w:numId w:val="23"/>
        </w:numPr>
        <w:jc w:val="center"/>
        <w:rPr>
          <w:rFonts w:ascii="Arial" w:hAnsi="Arial"/>
          <w:b/>
          <w:sz w:val="22"/>
          <w:szCs w:val="22"/>
        </w:rPr>
      </w:pPr>
      <w:r w:rsidRPr="00C41E1E">
        <w:rPr>
          <w:rFonts w:ascii="Arial" w:hAnsi="Arial"/>
          <w:b/>
          <w:sz w:val="22"/>
          <w:szCs w:val="22"/>
        </w:rPr>
        <w:t>člen</w:t>
      </w:r>
    </w:p>
    <w:p w14:paraId="38AE2289" w14:textId="77777777" w:rsidR="00DA2B4C" w:rsidRPr="00C41E1E" w:rsidRDefault="00DA2B4C" w:rsidP="00DA2B4C">
      <w:pPr>
        <w:jc w:val="center"/>
        <w:rPr>
          <w:rFonts w:ascii="Arial" w:hAnsi="Arial"/>
          <w:b/>
          <w:sz w:val="22"/>
          <w:szCs w:val="22"/>
          <w:shd w:val="clear" w:color="auto" w:fill="FFFFFF"/>
        </w:rPr>
      </w:pPr>
      <w:r w:rsidRPr="00C41E1E">
        <w:rPr>
          <w:rFonts w:ascii="Arial" w:hAnsi="Arial"/>
          <w:b/>
          <w:sz w:val="22"/>
          <w:szCs w:val="22"/>
          <w:shd w:val="clear" w:color="auto" w:fill="FFFFFF"/>
        </w:rPr>
        <w:t xml:space="preserve">(nadzor nad izvajanjem </w:t>
      </w:r>
      <w:r>
        <w:rPr>
          <w:rFonts w:ascii="Arial" w:hAnsi="Arial"/>
          <w:b/>
          <w:sz w:val="22"/>
          <w:szCs w:val="22"/>
          <w:shd w:val="clear" w:color="auto" w:fill="FFFFFF"/>
        </w:rPr>
        <w:t xml:space="preserve">javne službe </w:t>
      </w:r>
      <w:r w:rsidRPr="00C41E1E">
        <w:rPr>
          <w:rFonts w:ascii="Arial" w:hAnsi="Arial"/>
          <w:b/>
          <w:sz w:val="22"/>
          <w:szCs w:val="22"/>
          <w:shd w:val="clear" w:color="auto" w:fill="FFFFFF"/>
        </w:rPr>
        <w:t>pogrebne in pokopališke dejavnosti)</w:t>
      </w:r>
    </w:p>
    <w:p w14:paraId="0B6FBD7C" w14:textId="77777777" w:rsidR="00DA2B4C" w:rsidRPr="00C41E1E" w:rsidRDefault="00DA2B4C" w:rsidP="00DA2B4C">
      <w:pPr>
        <w:jc w:val="center"/>
        <w:rPr>
          <w:rFonts w:ascii="Arial" w:hAnsi="Arial"/>
          <w:b/>
          <w:sz w:val="22"/>
          <w:szCs w:val="22"/>
          <w:shd w:val="clear" w:color="auto" w:fill="FFFFFF"/>
        </w:rPr>
      </w:pPr>
    </w:p>
    <w:p w14:paraId="58C4FE1C" w14:textId="07B7B1DE" w:rsidR="00DA2B4C" w:rsidRPr="00C41E1E" w:rsidRDefault="00DA2B4C" w:rsidP="00DA2B4C">
      <w:pPr>
        <w:jc w:val="both"/>
        <w:rPr>
          <w:rFonts w:ascii="Arial" w:eastAsia="Times New Roman" w:hAnsi="Arial"/>
          <w:sz w:val="22"/>
          <w:szCs w:val="22"/>
        </w:rPr>
      </w:pPr>
      <w:r w:rsidRPr="00C41E1E">
        <w:rPr>
          <w:rFonts w:ascii="Arial" w:hAnsi="Arial"/>
          <w:sz w:val="22"/>
          <w:szCs w:val="22"/>
          <w:shd w:val="clear" w:color="auto" w:fill="FFFFFF"/>
        </w:rPr>
        <w:t xml:space="preserve">Nadzor nad izvajanjem </w:t>
      </w:r>
      <w:r w:rsidR="00C02D3C">
        <w:rPr>
          <w:rFonts w:ascii="Arial" w:hAnsi="Arial"/>
          <w:sz w:val="22"/>
          <w:szCs w:val="22"/>
          <w:shd w:val="clear" w:color="auto" w:fill="FFFFFF"/>
        </w:rPr>
        <w:t xml:space="preserve">vsakokratnega zakona, ki ureja pogrebno in pokopališko dejavnost in nad določbami </w:t>
      </w:r>
      <w:r w:rsidRPr="00C41E1E">
        <w:rPr>
          <w:rFonts w:ascii="Arial" w:hAnsi="Arial"/>
          <w:sz w:val="22"/>
          <w:szCs w:val="22"/>
          <w:shd w:val="clear" w:color="auto" w:fill="FFFFFF"/>
        </w:rPr>
        <w:t xml:space="preserve">tega odloka </w:t>
      </w:r>
      <w:r w:rsidR="00C02D3C">
        <w:rPr>
          <w:rFonts w:ascii="Arial" w:hAnsi="Arial"/>
          <w:sz w:val="22"/>
          <w:szCs w:val="22"/>
          <w:shd w:val="clear" w:color="auto" w:fill="FFFFFF"/>
        </w:rPr>
        <w:t xml:space="preserve">na območju občine </w:t>
      </w:r>
      <w:r w:rsidRPr="00C41E1E">
        <w:rPr>
          <w:rFonts w:ascii="Arial" w:hAnsi="Arial"/>
          <w:sz w:val="22"/>
          <w:szCs w:val="22"/>
          <w:shd w:val="clear" w:color="auto" w:fill="FFFFFF"/>
        </w:rPr>
        <w:t>opravlja občinska inšpekcija skladno s tem odlokom in zakonom.</w:t>
      </w:r>
    </w:p>
    <w:p w14:paraId="4C5D7E1C" w14:textId="77777777" w:rsidR="00DA2B4C" w:rsidRPr="00C41E1E" w:rsidRDefault="00DA2B4C" w:rsidP="00DA2B4C">
      <w:pPr>
        <w:tabs>
          <w:tab w:val="left" w:pos="614"/>
        </w:tabs>
        <w:rPr>
          <w:rFonts w:ascii="Arial" w:eastAsia="Times New Roman" w:hAnsi="Arial"/>
          <w:sz w:val="22"/>
          <w:szCs w:val="22"/>
          <w:shd w:val="clear" w:color="auto" w:fill="FFFFFF"/>
        </w:rPr>
      </w:pPr>
      <w:r w:rsidRPr="00C41E1E">
        <w:rPr>
          <w:rFonts w:ascii="Arial" w:eastAsia="Times New Roman" w:hAnsi="Arial"/>
          <w:sz w:val="22"/>
          <w:szCs w:val="22"/>
        </w:rPr>
        <w:fldChar w:fldCharType="begin"/>
      </w:r>
      <w:r w:rsidRPr="00C41E1E">
        <w:rPr>
          <w:rFonts w:ascii="Arial" w:eastAsia="Times New Roman" w:hAnsi="Arial"/>
          <w:sz w:val="22"/>
          <w:szCs w:val="22"/>
        </w:rPr>
        <w:instrText xml:space="preserve"> HYPERLINK "https://www.uradni-list.si/glasilo-uradni-list-rs/vsebina/2017-01-1826/odlok-o-nacinu-in-pogojih-izvajanja-gospodarske-javne-sluzbe-na-podrocju-opravljanja-pokopaliske-in-pogrebne-dejavnosti-ter-urejanju-pokopalisc-v-obcini-pivka/" \l "18. člen" </w:instrText>
      </w:r>
      <w:r w:rsidRPr="00C41E1E">
        <w:rPr>
          <w:rFonts w:ascii="Arial" w:eastAsia="Times New Roman" w:hAnsi="Arial"/>
          <w:sz w:val="22"/>
          <w:szCs w:val="22"/>
        </w:rPr>
        <w:fldChar w:fldCharType="separate"/>
      </w:r>
    </w:p>
    <w:p w14:paraId="39BBE5B8" w14:textId="77777777" w:rsidR="00DA2B4C" w:rsidRPr="00C41E1E" w:rsidRDefault="00DA2B4C" w:rsidP="00C85A0C">
      <w:pPr>
        <w:pStyle w:val="Odstavekseznama"/>
        <w:numPr>
          <w:ilvl w:val="0"/>
          <w:numId w:val="23"/>
        </w:numPr>
        <w:jc w:val="center"/>
        <w:rPr>
          <w:rFonts w:ascii="Arial" w:eastAsia="Times New Roman" w:hAnsi="Arial"/>
          <w:b/>
          <w:bCs/>
          <w:sz w:val="22"/>
          <w:szCs w:val="22"/>
        </w:rPr>
      </w:pPr>
      <w:r w:rsidRPr="00C41E1E">
        <w:rPr>
          <w:rFonts w:ascii="Arial" w:eastAsia="Times New Roman" w:hAnsi="Arial"/>
          <w:b/>
          <w:bCs/>
          <w:sz w:val="22"/>
          <w:szCs w:val="22"/>
          <w:shd w:val="clear" w:color="auto" w:fill="FFFFFF"/>
        </w:rPr>
        <w:t>člen</w:t>
      </w:r>
    </w:p>
    <w:p w14:paraId="78688CBF" w14:textId="77777777" w:rsidR="00DA2B4C" w:rsidRPr="00C41E1E" w:rsidRDefault="00DA2B4C" w:rsidP="00DA2B4C">
      <w:pPr>
        <w:jc w:val="center"/>
        <w:rPr>
          <w:rFonts w:ascii="Arial" w:eastAsia="Times New Roman" w:hAnsi="Arial"/>
          <w:b/>
          <w:sz w:val="22"/>
          <w:szCs w:val="22"/>
        </w:rPr>
      </w:pPr>
      <w:r w:rsidRPr="00C41E1E">
        <w:rPr>
          <w:rFonts w:ascii="Arial" w:eastAsia="Times New Roman" w:hAnsi="Arial"/>
          <w:sz w:val="22"/>
          <w:szCs w:val="22"/>
        </w:rPr>
        <w:fldChar w:fldCharType="end"/>
      </w:r>
      <w:r w:rsidRPr="00C41E1E">
        <w:rPr>
          <w:rFonts w:ascii="Arial" w:eastAsia="Times New Roman" w:hAnsi="Arial"/>
          <w:b/>
          <w:sz w:val="22"/>
          <w:szCs w:val="22"/>
        </w:rPr>
        <w:t>(nadzor nad izvajanjem koncesije)</w:t>
      </w:r>
    </w:p>
    <w:p w14:paraId="5DEC7179" w14:textId="77777777" w:rsidR="00DA2B4C" w:rsidRPr="00C41E1E" w:rsidRDefault="00DA2B4C" w:rsidP="00DA2B4C">
      <w:pPr>
        <w:jc w:val="center"/>
        <w:rPr>
          <w:rFonts w:ascii="Arial" w:eastAsia="Times New Roman" w:hAnsi="Arial"/>
          <w:sz w:val="22"/>
          <w:szCs w:val="22"/>
        </w:rPr>
      </w:pPr>
    </w:p>
    <w:p w14:paraId="52CA12FC" w14:textId="77777777" w:rsidR="00DA2B4C" w:rsidRPr="00C41E1E" w:rsidRDefault="00DA2B4C" w:rsidP="00DA2B4C">
      <w:pPr>
        <w:shd w:val="clear" w:color="auto" w:fill="FFFFFF"/>
        <w:jc w:val="both"/>
        <w:rPr>
          <w:rFonts w:ascii="Arial" w:eastAsia="Times New Roman" w:hAnsi="Arial"/>
          <w:sz w:val="22"/>
          <w:szCs w:val="22"/>
        </w:rPr>
      </w:pPr>
      <w:r w:rsidRPr="00C41E1E">
        <w:rPr>
          <w:rFonts w:ascii="Arial" w:eastAsia="Times New Roman" w:hAnsi="Arial"/>
          <w:sz w:val="22"/>
          <w:szCs w:val="22"/>
        </w:rPr>
        <w:t xml:space="preserve">Nadzor nad izvajanjem koncesije opravlja strokovna služba </w:t>
      </w:r>
      <w:proofErr w:type="spellStart"/>
      <w:r w:rsidRPr="00C41E1E">
        <w:rPr>
          <w:rFonts w:ascii="Arial" w:eastAsia="Times New Roman" w:hAnsi="Arial"/>
          <w:sz w:val="22"/>
          <w:szCs w:val="22"/>
        </w:rPr>
        <w:t>koncedenta</w:t>
      </w:r>
      <w:proofErr w:type="spellEnd"/>
      <w:r w:rsidRPr="00C41E1E">
        <w:rPr>
          <w:rFonts w:ascii="Arial" w:eastAsia="Times New Roman" w:hAnsi="Arial"/>
          <w:sz w:val="22"/>
          <w:szCs w:val="22"/>
        </w:rPr>
        <w:t>. Koncesionar je dolžan strokovni službi na njeno zahtevo kadarkoli posredovati informacije o poslovanju, izvajanju storitev in omogočiti vpogled v poslovne knjige in dokumentacijo ter evidence v zvezi z izvajanjem koncesije.</w:t>
      </w:r>
    </w:p>
    <w:p w14:paraId="2D473A32" w14:textId="77777777" w:rsidR="00DA2B4C" w:rsidRPr="00C41E1E" w:rsidRDefault="00DA2B4C" w:rsidP="00DA2B4C">
      <w:pPr>
        <w:shd w:val="clear" w:color="auto" w:fill="FFFFFF"/>
        <w:jc w:val="both"/>
        <w:rPr>
          <w:rFonts w:ascii="Arial" w:eastAsia="Times New Roman" w:hAnsi="Arial"/>
          <w:sz w:val="22"/>
          <w:szCs w:val="22"/>
        </w:rPr>
      </w:pPr>
    </w:p>
    <w:p w14:paraId="2090522E" w14:textId="3B38D483" w:rsidR="00DA2B4C" w:rsidRDefault="00DA2B4C" w:rsidP="00DA2B4C">
      <w:pPr>
        <w:shd w:val="clear" w:color="auto" w:fill="FFFFFF"/>
        <w:jc w:val="both"/>
        <w:rPr>
          <w:rFonts w:ascii="Arial" w:eastAsia="Times New Roman" w:hAnsi="Arial"/>
          <w:sz w:val="22"/>
          <w:szCs w:val="22"/>
        </w:rPr>
      </w:pPr>
      <w:r w:rsidRPr="00C41E1E">
        <w:rPr>
          <w:rFonts w:ascii="Arial" w:eastAsia="Times New Roman" w:hAnsi="Arial"/>
          <w:sz w:val="22"/>
          <w:szCs w:val="22"/>
        </w:rPr>
        <w:lastRenderedPageBreak/>
        <w:t xml:space="preserve">Nadzor je lahko napovedan, nenapovedan in stalen. Izvajalec nadzora se mora izkazati s pooblastilom </w:t>
      </w:r>
      <w:proofErr w:type="spellStart"/>
      <w:r w:rsidRPr="00C41E1E">
        <w:rPr>
          <w:rFonts w:ascii="Arial" w:eastAsia="Times New Roman" w:hAnsi="Arial"/>
          <w:sz w:val="22"/>
          <w:szCs w:val="22"/>
        </w:rPr>
        <w:t>koncedenta</w:t>
      </w:r>
      <w:proofErr w:type="spellEnd"/>
      <w:r w:rsidRPr="00C41E1E">
        <w:rPr>
          <w:rFonts w:ascii="Arial" w:eastAsia="Times New Roman" w:hAnsi="Arial"/>
          <w:sz w:val="22"/>
          <w:szCs w:val="22"/>
        </w:rPr>
        <w:t xml:space="preserve">. Nadzor se praviloma vrši v delovnem času koncesionarja. O nadzoru se sestavi zapisnik, ki ga morata podpisati pooblaščenca </w:t>
      </w:r>
      <w:proofErr w:type="spellStart"/>
      <w:r w:rsidRPr="00C41E1E">
        <w:rPr>
          <w:rFonts w:ascii="Arial" w:eastAsia="Times New Roman" w:hAnsi="Arial"/>
          <w:sz w:val="22"/>
          <w:szCs w:val="22"/>
        </w:rPr>
        <w:t>koncedenta</w:t>
      </w:r>
      <w:proofErr w:type="spellEnd"/>
      <w:r w:rsidRPr="00C41E1E">
        <w:rPr>
          <w:rFonts w:ascii="Arial" w:eastAsia="Times New Roman" w:hAnsi="Arial"/>
          <w:sz w:val="22"/>
          <w:szCs w:val="22"/>
        </w:rPr>
        <w:t xml:space="preserve"> in koncesionarja.</w:t>
      </w:r>
    </w:p>
    <w:p w14:paraId="0E3D74CB" w14:textId="06D4235A" w:rsidR="00C02D3C" w:rsidRDefault="00C02D3C" w:rsidP="00DA2B4C">
      <w:pPr>
        <w:shd w:val="clear" w:color="auto" w:fill="FFFFFF"/>
        <w:jc w:val="both"/>
        <w:rPr>
          <w:rFonts w:ascii="Arial" w:eastAsia="Times New Roman" w:hAnsi="Arial"/>
          <w:sz w:val="22"/>
          <w:szCs w:val="22"/>
        </w:rPr>
      </w:pPr>
    </w:p>
    <w:p w14:paraId="4C803914" w14:textId="77777777" w:rsidR="00C84345" w:rsidRPr="00C41E1E" w:rsidRDefault="00C84345" w:rsidP="00DB41CC">
      <w:pPr>
        <w:pStyle w:val="Odstavekseznama"/>
        <w:numPr>
          <w:ilvl w:val="0"/>
          <w:numId w:val="24"/>
        </w:numPr>
        <w:jc w:val="both"/>
        <w:rPr>
          <w:rFonts w:ascii="Arial" w:eastAsia="Times New Roman" w:hAnsi="Arial"/>
          <w:b/>
          <w:sz w:val="22"/>
          <w:szCs w:val="22"/>
        </w:rPr>
      </w:pPr>
      <w:r w:rsidRPr="00C41E1E">
        <w:rPr>
          <w:rFonts w:ascii="Arial" w:eastAsia="Times New Roman" w:hAnsi="Arial"/>
          <w:b/>
          <w:sz w:val="22"/>
          <w:szCs w:val="22"/>
        </w:rPr>
        <w:t>KAZENSKE DOLOČBE</w:t>
      </w:r>
    </w:p>
    <w:p w14:paraId="6E1A887C" w14:textId="77777777" w:rsidR="00C84345" w:rsidRPr="00C41E1E" w:rsidRDefault="00C84345" w:rsidP="00C84345">
      <w:pPr>
        <w:rPr>
          <w:rFonts w:ascii="Arial" w:hAnsi="Arial"/>
          <w:sz w:val="22"/>
          <w:szCs w:val="22"/>
        </w:rPr>
      </w:pPr>
    </w:p>
    <w:p w14:paraId="0AF2DD2F" w14:textId="77777777" w:rsidR="00C84345" w:rsidRPr="00C41E1E" w:rsidRDefault="00C84345" w:rsidP="00C85A0C">
      <w:pPr>
        <w:pStyle w:val="Odstavekseznama"/>
        <w:numPr>
          <w:ilvl w:val="0"/>
          <w:numId w:val="23"/>
        </w:numPr>
        <w:jc w:val="center"/>
        <w:rPr>
          <w:rFonts w:ascii="Arial" w:hAnsi="Arial"/>
          <w:b/>
          <w:sz w:val="22"/>
          <w:szCs w:val="22"/>
        </w:rPr>
      </w:pPr>
      <w:r w:rsidRPr="00C41E1E">
        <w:rPr>
          <w:rFonts w:ascii="Arial" w:hAnsi="Arial"/>
          <w:b/>
          <w:sz w:val="22"/>
          <w:szCs w:val="22"/>
        </w:rPr>
        <w:t>člen</w:t>
      </w:r>
    </w:p>
    <w:p w14:paraId="221C095A" w14:textId="25F495ED" w:rsidR="00C84345" w:rsidRPr="00C41E1E" w:rsidRDefault="00AE0F34" w:rsidP="00AE0F34">
      <w:pPr>
        <w:pStyle w:val="Odstavekseznama"/>
        <w:jc w:val="center"/>
        <w:rPr>
          <w:rFonts w:ascii="Arial" w:hAnsi="Arial"/>
          <w:b/>
          <w:sz w:val="22"/>
          <w:szCs w:val="22"/>
        </w:rPr>
      </w:pPr>
      <w:r w:rsidRPr="00C41E1E">
        <w:rPr>
          <w:rFonts w:ascii="Arial" w:hAnsi="Arial"/>
          <w:b/>
          <w:sz w:val="22"/>
          <w:szCs w:val="22"/>
        </w:rPr>
        <w:t>(kazenske določbe)</w:t>
      </w:r>
    </w:p>
    <w:p w14:paraId="33287C17" w14:textId="77777777" w:rsidR="00AE0F34" w:rsidRPr="00C41E1E" w:rsidRDefault="00AE0F34" w:rsidP="00AE0F34">
      <w:pPr>
        <w:pStyle w:val="Odstavekseznama"/>
        <w:jc w:val="center"/>
        <w:rPr>
          <w:rFonts w:ascii="Arial" w:hAnsi="Arial"/>
          <w:b/>
          <w:sz w:val="22"/>
          <w:szCs w:val="22"/>
        </w:rPr>
      </w:pPr>
    </w:p>
    <w:p w14:paraId="289F7ACB" w14:textId="2A81C2A3" w:rsidR="00C84345" w:rsidRPr="00215A0F" w:rsidRDefault="00C84345" w:rsidP="00C84345">
      <w:pPr>
        <w:shd w:val="clear" w:color="auto" w:fill="FFFFFF"/>
        <w:jc w:val="both"/>
        <w:rPr>
          <w:rFonts w:ascii="Arial" w:eastAsia="Times New Roman" w:hAnsi="Arial"/>
          <w:sz w:val="22"/>
          <w:szCs w:val="22"/>
        </w:rPr>
      </w:pPr>
      <w:r w:rsidRPr="00215A0F">
        <w:rPr>
          <w:rFonts w:ascii="Arial" w:eastAsia="Times New Roman" w:hAnsi="Arial"/>
          <w:sz w:val="22"/>
          <w:szCs w:val="22"/>
        </w:rPr>
        <w:t xml:space="preserve">Z globo </w:t>
      </w:r>
      <w:r w:rsidR="00C02D3C" w:rsidRPr="00215A0F">
        <w:rPr>
          <w:rFonts w:ascii="Arial" w:eastAsia="Times New Roman" w:hAnsi="Arial"/>
          <w:sz w:val="22"/>
          <w:szCs w:val="22"/>
        </w:rPr>
        <w:t>2</w:t>
      </w:r>
      <w:r w:rsidRPr="00215A0F">
        <w:rPr>
          <w:rFonts w:ascii="Arial" w:eastAsia="Times New Roman" w:hAnsi="Arial"/>
          <w:sz w:val="22"/>
          <w:szCs w:val="22"/>
        </w:rPr>
        <w:t>.000 EUR se kaznuje pravna oseba ali samostojni podjetnik, ki izvaja gospodarske javne službe po tem odloku:</w:t>
      </w:r>
    </w:p>
    <w:p w14:paraId="093680F6" w14:textId="77777777" w:rsidR="00C84345" w:rsidRPr="00215A0F" w:rsidRDefault="00C84345" w:rsidP="00DB41CC">
      <w:pPr>
        <w:pStyle w:val="Odstavekseznama"/>
        <w:numPr>
          <w:ilvl w:val="0"/>
          <w:numId w:val="20"/>
        </w:numPr>
        <w:shd w:val="clear" w:color="auto" w:fill="FFFFFF"/>
        <w:jc w:val="both"/>
        <w:rPr>
          <w:rFonts w:ascii="Arial" w:eastAsia="Times New Roman" w:hAnsi="Arial"/>
          <w:sz w:val="22"/>
          <w:szCs w:val="22"/>
        </w:rPr>
      </w:pPr>
      <w:r w:rsidRPr="00215A0F">
        <w:rPr>
          <w:rFonts w:ascii="Arial" w:eastAsia="Times New Roman" w:hAnsi="Arial"/>
          <w:sz w:val="22"/>
          <w:szCs w:val="22"/>
        </w:rPr>
        <w:t>če opusti predpisana ravnanja iz tega odloka ali</w:t>
      </w:r>
    </w:p>
    <w:p w14:paraId="0AFE0E39" w14:textId="77777777" w:rsidR="00C84345" w:rsidRPr="00215A0F" w:rsidRDefault="00C84345" w:rsidP="00DB41CC">
      <w:pPr>
        <w:pStyle w:val="Odstavekseznama"/>
        <w:numPr>
          <w:ilvl w:val="0"/>
          <w:numId w:val="20"/>
        </w:numPr>
        <w:shd w:val="clear" w:color="auto" w:fill="FFFFFF"/>
        <w:jc w:val="both"/>
        <w:rPr>
          <w:rFonts w:ascii="Arial" w:eastAsia="Times New Roman" w:hAnsi="Arial"/>
          <w:sz w:val="22"/>
          <w:szCs w:val="22"/>
        </w:rPr>
      </w:pPr>
      <w:r w:rsidRPr="00215A0F">
        <w:rPr>
          <w:rFonts w:ascii="Arial" w:eastAsia="Times New Roman" w:hAnsi="Arial"/>
          <w:sz w:val="22"/>
          <w:szCs w:val="22"/>
        </w:rPr>
        <w:t>če ravna v nasprotju z določili tega odloka.</w:t>
      </w:r>
    </w:p>
    <w:p w14:paraId="4F7464AB" w14:textId="77777777" w:rsidR="00C84345" w:rsidRPr="00215A0F" w:rsidRDefault="00C84345" w:rsidP="00C84345">
      <w:pPr>
        <w:shd w:val="clear" w:color="auto" w:fill="FFFFFF"/>
        <w:jc w:val="both"/>
        <w:rPr>
          <w:rFonts w:ascii="Arial" w:eastAsia="Times New Roman" w:hAnsi="Arial"/>
          <w:sz w:val="22"/>
          <w:szCs w:val="22"/>
        </w:rPr>
      </w:pPr>
    </w:p>
    <w:p w14:paraId="3F46C44B" w14:textId="4E0DFA35" w:rsidR="00C84345" w:rsidRPr="00C41E1E" w:rsidRDefault="00C84345" w:rsidP="00C84345">
      <w:pPr>
        <w:shd w:val="clear" w:color="auto" w:fill="FFFFFF"/>
        <w:jc w:val="both"/>
        <w:rPr>
          <w:rFonts w:ascii="Arial" w:eastAsia="Times New Roman" w:hAnsi="Arial"/>
          <w:sz w:val="22"/>
          <w:szCs w:val="22"/>
        </w:rPr>
      </w:pPr>
      <w:r w:rsidRPr="00215A0F">
        <w:rPr>
          <w:rFonts w:ascii="Arial" w:eastAsia="Times New Roman" w:hAnsi="Arial"/>
          <w:sz w:val="22"/>
          <w:szCs w:val="22"/>
        </w:rPr>
        <w:t xml:space="preserve">Z globo </w:t>
      </w:r>
      <w:r w:rsidR="007A3DB3" w:rsidRPr="00215A0F">
        <w:rPr>
          <w:rFonts w:ascii="Arial" w:eastAsia="Times New Roman" w:hAnsi="Arial"/>
          <w:sz w:val="22"/>
          <w:szCs w:val="22"/>
        </w:rPr>
        <w:t>1</w:t>
      </w:r>
      <w:r w:rsidRPr="00215A0F">
        <w:rPr>
          <w:rFonts w:ascii="Arial" w:eastAsia="Times New Roman" w:hAnsi="Arial"/>
          <w:sz w:val="22"/>
          <w:szCs w:val="22"/>
        </w:rPr>
        <w:t>00 EUR se kaznuje</w:t>
      </w:r>
      <w:r w:rsidRPr="00C41E1E">
        <w:rPr>
          <w:rFonts w:ascii="Arial" w:eastAsia="Times New Roman" w:hAnsi="Arial"/>
          <w:sz w:val="22"/>
          <w:szCs w:val="22"/>
        </w:rPr>
        <w:t xml:space="preserve"> posameznik:</w:t>
      </w:r>
    </w:p>
    <w:p w14:paraId="78735A7A" w14:textId="32F1C6C9" w:rsidR="007A3DB3" w:rsidRPr="00C41E1E" w:rsidRDefault="007A3DB3" w:rsidP="00DB41CC">
      <w:pPr>
        <w:pStyle w:val="Odstavekseznama"/>
        <w:numPr>
          <w:ilvl w:val="0"/>
          <w:numId w:val="21"/>
        </w:numPr>
        <w:shd w:val="clear" w:color="auto" w:fill="FFFFFF"/>
        <w:jc w:val="both"/>
        <w:rPr>
          <w:rFonts w:ascii="Arial" w:eastAsia="Times New Roman" w:hAnsi="Arial"/>
          <w:sz w:val="22"/>
          <w:szCs w:val="22"/>
        </w:rPr>
      </w:pPr>
      <w:r w:rsidRPr="00C41E1E">
        <w:rPr>
          <w:rFonts w:ascii="Arial" w:eastAsia="Times New Roman" w:hAnsi="Arial"/>
          <w:sz w:val="22"/>
          <w:szCs w:val="22"/>
        </w:rPr>
        <w:t xml:space="preserve">če krši določila </w:t>
      </w:r>
      <w:r w:rsidR="000C69ED">
        <w:rPr>
          <w:rFonts w:ascii="Arial" w:eastAsia="Times New Roman" w:hAnsi="Arial"/>
          <w:sz w:val="22"/>
          <w:szCs w:val="22"/>
        </w:rPr>
        <w:t>20</w:t>
      </w:r>
      <w:r w:rsidRPr="00C41E1E">
        <w:rPr>
          <w:rFonts w:ascii="Arial" w:eastAsia="Times New Roman" w:hAnsi="Arial"/>
          <w:sz w:val="22"/>
          <w:szCs w:val="22"/>
        </w:rPr>
        <w:t>. člena tega odloka (posegi v prostor);</w:t>
      </w:r>
    </w:p>
    <w:p w14:paraId="10238B45" w14:textId="77777777" w:rsidR="00B02048" w:rsidRPr="00C41E1E" w:rsidRDefault="00B02048" w:rsidP="00B02048">
      <w:pPr>
        <w:pStyle w:val="Odstavekseznama"/>
        <w:numPr>
          <w:ilvl w:val="0"/>
          <w:numId w:val="21"/>
        </w:numPr>
        <w:shd w:val="clear" w:color="auto" w:fill="FFFFFF"/>
        <w:jc w:val="both"/>
        <w:rPr>
          <w:rFonts w:ascii="Arial" w:eastAsia="Times New Roman" w:hAnsi="Arial"/>
          <w:sz w:val="22"/>
          <w:szCs w:val="22"/>
        </w:rPr>
      </w:pPr>
      <w:r w:rsidRPr="00C41E1E">
        <w:rPr>
          <w:rFonts w:ascii="Arial" w:eastAsia="Times New Roman" w:hAnsi="Arial"/>
          <w:sz w:val="22"/>
          <w:szCs w:val="22"/>
        </w:rPr>
        <w:t xml:space="preserve">če krši določila </w:t>
      </w:r>
      <w:r>
        <w:rPr>
          <w:rFonts w:ascii="Arial" w:eastAsia="Times New Roman" w:hAnsi="Arial"/>
          <w:sz w:val="22"/>
          <w:szCs w:val="22"/>
        </w:rPr>
        <w:t>21</w:t>
      </w:r>
      <w:r w:rsidRPr="00C41E1E">
        <w:rPr>
          <w:rFonts w:ascii="Arial" w:eastAsia="Times New Roman" w:hAnsi="Arial"/>
          <w:sz w:val="22"/>
          <w:szCs w:val="22"/>
        </w:rPr>
        <w:t>. člena tega odloka (prepovedi);</w:t>
      </w:r>
    </w:p>
    <w:p w14:paraId="03C50741" w14:textId="197FB33E" w:rsidR="00C84345" w:rsidRPr="00C41E1E" w:rsidRDefault="00C84345" w:rsidP="00DB41CC">
      <w:pPr>
        <w:pStyle w:val="Odstavekseznama"/>
        <w:numPr>
          <w:ilvl w:val="0"/>
          <w:numId w:val="21"/>
        </w:numPr>
        <w:shd w:val="clear" w:color="auto" w:fill="FFFFFF"/>
        <w:jc w:val="both"/>
        <w:rPr>
          <w:rFonts w:ascii="Arial" w:eastAsia="Times New Roman" w:hAnsi="Arial"/>
          <w:sz w:val="22"/>
          <w:szCs w:val="22"/>
        </w:rPr>
      </w:pPr>
      <w:r w:rsidRPr="00C41E1E">
        <w:rPr>
          <w:rFonts w:ascii="Arial" w:eastAsia="Times New Roman" w:hAnsi="Arial"/>
          <w:sz w:val="22"/>
          <w:szCs w:val="22"/>
        </w:rPr>
        <w:t>če uredi spomenik, nagrobno ograjo in druga znamenja tako, da posegajo izven meje določenega grobnega prostora ali segajo višje kot 1,5m</w:t>
      </w:r>
      <w:r w:rsidR="00B02048">
        <w:rPr>
          <w:rFonts w:ascii="Arial" w:eastAsia="Times New Roman" w:hAnsi="Arial"/>
          <w:sz w:val="22"/>
          <w:szCs w:val="22"/>
        </w:rPr>
        <w:t>, pri čemer se tak spomenik oz. objekt odstrani</w:t>
      </w:r>
      <w:r w:rsidRPr="00C41E1E">
        <w:rPr>
          <w:rFonts w:ascii="Arial" w:eastAsia="Times New Roman" w:hAnsi="Arial"/>
          <w:sz w:val="22"/>
          <w:szCs w:val="22"/>
        </w:rPr>
        <w:t>;</w:t>
      </w:r>
    </w:p>
    <w:p w14:paraId="38B3E7EF" w14:textId="77777777" w:rsidR="00C84345" w:rsidRPr="00C41E1E" w:rsidRDefault="00C84345" w:rsidP="00DB41CC">
      <w:pPr>
        <w:pStyle w:val="Odstavekseznama"/>
        <w:numPr>
          <w:ilvl w:val="0"/>
          <w:numId w:val="21"/>
        </w:numPr>
        <w:shd w:val="clear" w:color="auto" w:fill="FFFFFF"/>
        <w:jc w:val="both"/>
        <w:rPr>
          <w:rFonts w:ascii="Arial" w:eastAsia="Times New Roman" w:hAnsi="Arial"/>
          <w:sz w:val="22"/>
          <w:szCs w:val="22"/>
        </w:rPr>
      </w:pPr>
      <w:r w:rsidRPr="00C41E1E">
        <w:rPr>
          <w:rFonts w:ascii="Arial" w:eastAsia="Times New Roman" w:hAnsi="Arial"/>
          <w:sz w:val="22"/>
          <w:szCs w:val="22"/>
        </w:rPr>
        <w:t>sadi ali odstranjuje drevje in okrasno grmovje na pokopališču brez dovoljenja upravljavca;</w:t>
      </w:r>
    </w:p>
    <w:p w14:paraId="68D592D0" w14:textId="77777777" w:rsidR="00C84345" w:rsidRPr="00C41E1E" w:rsidRDefault="00C84345" w:rsidP="00DB41CC">
      <w:pPr>
        <w:pStyle w:val="Odstavekseznama"/>
        <w:numPr>
          <w:ilvl w:val="0"/>
          <w:numId w:val="21"/>
        </w:numPr>
        <w:shd w:val="clear" w:color="auto" w:fill="FFFFFF"/>
        <w:jc w:val="both"/>
        <w:rPr>
          <w:rFonts w:ascii="Arial" w:eastAsia="Times New Roman" w:hAnsi="Arial"/>
          <w:sz w:val="22"/>
          <w:szCs w:val="22"/>
        </w:rPr>
      </w:pPr>
      <w:r w:rsidRPr="00C41E1E">
        <w:rPr>
          <w:rFonts w:ascii="Arial" w:eastAsia="Times New Roman" w:hAnsi="Arial"/>
          <w:sz w:val="22"/>
          <w:szCs w:val="22"/>
        </w:rPr>
        <w:t>če ne vzdržuje groba ali vmesnih poti med grobovi.</w:t>
      </w:r>
    </w:p>
    <w:p w14:paraId="646E3158" w14:textId="77777777" w:rsidR="00C84345" w:rsidRPr="00C41E1E" w:rsidRDefault="00C84345" w:rsidP="00C84345">
      <w:pPr>
        <w:pStyle w:val="Odstavekseznama"/>
        <w:shd w:val="clear" w:color="auto" w:fill="FFFFFF"/>
        <w:jc w:val="both"/>
        <w:rPr>
          <w:rFonts w:ascii="Arial" w:eastAsia="Times New Roman" w:hAnsi="Arial"/>
          <w:color w:val="FF0000"/>
          <w:sz w:val="22"/>
          <w:szCs w:val="22"/>
        </w:rPr>
      </w:pPr>
    </w:p>
    <w:p w14:paraId="7267D981" w14:textId="77777777" w:rsidR="00C84345" w:rsidRPr="00C41E1E" w:rsidRDefault="00C84345" w:rsidP="00C84345">
      <w:pPr>
        <w:rPr>
          <w:rFonts w:ascii="Arial" w:hAnsi="Arial"/>
          <w:sz w:val="22"/>
          <w:szCs w:val="22"/>
        </w:rPr>
      </w:pPr>
    </w:p>
    <w:p w14:paraId="15101038" w14:textId="77777777" w:rsidR="00C84345" w:rsidRPr="00C41E1E" w:rsidRDefault="00C84345" w:rsidP="00DB41CC">
      <w:pPr>
        <w:pStyle w:val="Odstavekseznama"/>
        <w:numPr>
          <w:ilvl w:val="0"/>
          <w:numId w:val="24"/>
        </w:numPr>
        <w:rPr>
          <w:rFonts w:ascii="Arial" w:hAnsi="Arial"/>
          <w:b/>
          <w:sz w:val="22"/>
          <w:szCs w:val="22"/>
        </w:rPr>
      </w:pPr>
      <w:r w:rsidRPr="00C41E1E">
        <w:rPr>
          <w:rFonts w:ascii="Arial" w:hAnsi="Arial"/>
          <w:b/>
          <w:sz w:val="22"/>
          <w:szCs w:val="22"/>
        </w:rPr>
        <w:t>KONČNE DOLOČBE</w:t>
      </w:r>
    </w:p>
    <w:p w14:paraId="753F846E" w14:textId="66878BA7" w:rsidR="008347A8" w:rsidRPr="00C41E1E" w:rsidRDefault="008347A8" w:rsidP="008347A8">
      <w:pPr>
        <w:rPr>
          <w:rFonts w:ascii="Arial" w:eastAsia="Times New Roman" w:hAnsi="Arial"/>
          <w:sz w:val="22"/>
          <w:szCs w:val="22"/>
        </w:rPr>
      </w:pPr>
    </w:p>
    <w:p w14:paraId="79056580" w14:textId="5D9ED0EC" w:rsidR="00AE0F34" w:rsidRPr="00C41E1E" w:rsidRDefault="00AE0F34" w:rsidP="00C85A0C">
      <w:pPr>
        <w:pStyle w:val="Odstavekseznama"/>
        <w:numPr>
          <w:ilvl w:val="0"/>
          <w:numId w:val="23"/>
        </w:numPr>
        <w:jc w:val="center"/>
        <w:rPr>
          <w:rFonts w:ascii="Arial" w:eastAsia="Times New Roman" w:hAnsi="Arial"/>
          <w:b/>
          <w:sz w:val="22"/>
          <w:szCs w:val="22"/>
        </w:rPr>
      </w:pPr>
      <w:r w:rsidRPr="00C41E1E">
        <w:rPr>
          <w:rFonts w:ascii="Arial" w:eastAsia="Times New Roman" w:hAnsi="Arial"/>
          <w:b/>
          <w:sz w:val="22"/>
          <w:szCs w:val="22"/>
        </w:rPr>
        <w:t>člen</w:t>
      </w:r>
    </w:p>
    <w:p w14:paraId="1867B531" w14:textId="30C1C973" w:rsidR="00AE0F34" w:rsidRPr="00C41E1E" w:rsidRDefault="00AE0F34" w:rsidP="00AE0F34">
      <w:pPr>
        <w:pStyle w:val="Odstavekseznama"/>
        <w:jc w:val="center"/>
        <w:rPr>
          <w:rFonts w:ascii="Arial" w:eastAsia="Times New Roman" w:hAnsi="Arial"/>
          <w:b/>
          <w:sz w:val="22"/>
          <w:szCs w:val="22"/>
        </w:rPr>
      </w:pPr>
      <w:r w:rsidRPr="00C41E1E">
        <w:rPr>
          <w:rFonts w:ascii="Arial" w:eastAsia="Times New Roman" w:hAnsi="Arial"/>
          <w:b/>
          <w:sz w:val="22"/>
          <w:szCs w:val="22"/>
        </w:rPr>
        <w:t>(začetek veljavnosti koncesijskega razmerja)</w:t>
      </w:r>
    </w:p>
    <w:p w14:paraId="155A00D8" w14:textId="77777777" w:rsidR="00AE0F34" w:rsidRPr="00C41E1E" w:rsidRDefault="00AE0F34" w:rsidP="00AE0F34">
      <w:pPr>
        <w:pStyle w:val="Odstavekseznama"/>
        <w:jc w:val="center"/>
        <w:rPr>
          <w:rFonts w:ascii="Arial" w:eastAsia="Times New Roman" w:hAnsi="Arial"/>
          <w:sz w:val="22"/>
          <w:szCs w:val="22"/>
        </w:rPr>
      </w:pPr>
    </w:p>
    <w:p w14:paraId="20C855A4" w14:textId="7E66F553" w:rsidR="008347A8" w:rsidRPr="00C41E1E" w:rsidRDefault="008347A8" w:rsidP="00EC7223">
      <w:pPr>
        <w:shd w:val="clear" w:color="auto" w:fill="FFFFFF"/>
        <w:jc w:val="both"/>
        <w:rPr>
          <w:rFonts w:ascii="Arial" w:eastAsia="Times New Roman" w:hAnsi="Arial"/>
          <w:sz w:val="22"/>
          <w:szCs w:val="22"/>
        </w:rPr>
      </w:pPr>
      <w:r w:rsidRPr="00C41E1E">
        <w:rPr>
          <w:rFonts w:ascii="Arial" w:eastAsia="Times New Roman" w:hAnsi="Arial"/>
          <w:sz w:val="22"/>
          <w:szCs w:val="22"/>
        </w:rPr>
        <w:t>Koncesija začne veljati z dnem podpisa koncesijske pogodbe</w:t>
      </w:r>
      <w:r w:rsidR="00DA2B4C">
        <w:rPr>
          <w:rFonts w:ascii="Arial" w:eastAsia="Times New Roman" w:hAnsi="Arial"/>
          <w:sz w:val="22"/>
          <w:szCs w:val="22"/>
        </w:rPr>
        <w:t>.</w:t>
      </w:r>
    </w:p>
    <w:p w14:paraId="408A3AC9" w14:textId="3294E870" w:rsidR="00EC7223" w:rsidRPr="00C41E1E" w:rsidRDefault="00C5550B" w:rsidP="00C5550B">
      <w:pPr>
        <w:shd w:val="clear" w:color="auto" w:fill="FFFFFF"/>
        <w:tabs>
          <w:tab w:val="left" w:pos="6984"/>
        </w:tabs>
        <w:jc w:val="both"/>
        <w:rPr>
          <w:rFonts w:ascii="Arial" w:eastAsia="Times New Roman" w:hAnsi="Arial"/>
          <w:sz w:val="22"/>
          <w:szCs w:val="22"/>
        </w:rPr>
      </w:pPr>
      <w:r>
        <w:rPr>
          <w:rFonts w:ascii="Arial" w:eastAsia="Times New Roman" w:hAnsi="Arial"/>
          <w:sz w:val="22"/>
          <w:szCs w:val="22"/>
        </w:rPr>
        <w:tab/>
      </w:r>
    </w:p>
    <w:p w14:paraId="11FE126E" w14:textId="77777777" w:rsidR="008347A8" w:rsidRPr="00C41E1E" w:rsidRDefault="008347A8" w:rsidP="00EC7223">
      <w:pPr>
        <w:shd w:val="clear" w:color="auto" w:fill="FFFFFF"/>
        <w:jc w:val="both"/>
        <w:rPr>
          <w:rFonts w:ascii="Arial" w:eastAsia="Times New Roman" w:hAnsi="Arial"/>
          <w:sz w:val="22"/>
          <w:szCs w:val="22"/>
        </w:rPr>
      </w:pPr>
      <w:r w:rsidRPr="00C41E1E">
        <w:rPr>
          <w:rFonts w:ascii="Arial" w:eastAsia="Times New Roman" w:hAnsi="Arial"/>
          <w:sz w:val="22"/>
          <w:szCs w:val="22"/>
        </w:rPr>
        <w:t>V primeru, da koncesijska pogodba ni skladna s tem odlokom veljajo določila tega odloka.</w:t>
      </w:r>
    </w:p>
    <w:p w14:paraId="5B15BE88" w14:textId="77777777" w:rsidR="0049023B" w:rsidRPr="00C41E1E" w:rsidRDefault="0049023B" w:rsidP="0049023B">
      <w:pPr>
        <w:shd w:val="clear" w:color="auto" w:fill="FFFFFF"/>
        <w:jc w:val="center"/>
        <w:rPr>
          <w:rFonts w:ascii="Arial" w:eastAsia="Times New Roman" w:hAnsi="Arial"/>
          <w:b/>
          <w:sz w:val="22"/>
          <w:szCs w:val="22"/>
        </w:rPr>
      </w:pPr>
    </w:p>
    <w:p w14:paraId="48371138" w14:textId="77777777" w:rsidR="00CF176D" w:rsidRPr="00C41E1E" w:rsidRDefault="00CF176D" w:rsidP="00C85A0C">
      <w:pPr>
        <w:pStyle w:val="Odstavekseznama"/>
        <w:numPr>
          <w:ilvl w:val="0"/>
          <w:numId w:val="23"/>
        </w:numPr>
        <w:jc w:val="center"/>
        <w:rPr>
          <w:rFonts w:ascii="Arial" w:hAnsi="Arial"/>
          <w:b/>
          <w:sz w:val="22"/>
          <w:szCs w:val="22"/>
        </w:rPr>
      </w:pPr>
      <w:bookmarkStart w:id="0" w:name="_GoBack"/>
      <w:bookmarkEnd w:id="0"/>
      <w:r w:rsidRPr="00C41E1E">
        <w:rPr>
          <w:rFonts w:ascii="Arial" w:hAnsi="Arial"/>
          <w:b/>
          <w:sz w:val="22"/>
          <w:szCs w:val="22"/>
        </w:rPr>
        <w:t>člen</w:t>
      </w:r>
    </w:p>
    <w:p w14:paraId="039C7EE5" w14:textId="77777777" w:rsidR="00CF176D" w:rsidRPr="00C41E1E" w:rsidRDefault="00CF176D" w:rsidP="00CF176D">
      <w:pPr>
        <w:rPr>
          <w:rFonts w:ascii="Arial" w:hAnsi="Arial"/>
          <w:sz w:val="22"/>
          <w:szCs w:val="22"/>
        </w:rPr>
      </w:pPr>
    </w:p>
    <w:p w14:paraId="25BCB9BC" w14:textId="77777777" w:rsidR="00CF176D" w:rsidRPr="00C41E1E" w:rsidRDefault="00CF176D" w:rsidP="00CF176D">
      <w:pPr>
        <w:jc w:val="both"/>
        <w:rPr>
          <w:rFonts w:ascii="Arial" w:hAnsi="Arial"/>
          <w:sz w:val="22"/>
          <w:szCs w:val="22"/>
        </w:rPr>
      </w:pPr>
      <w:r w:rsidRPr="00C41E1E">
        <w:rPr>
          <w:rFonts w:ascii="Arial" w:eastAsia="Times New Roman" w:hAnsi="Arial"/>
          <w:sz w:val="22"/>
          <w:szCs w:val="22"/>
        </w:rPr>
        <w:t>Za vprašanja v zvezi z izvajanjem pogrebne in pokopališke dejavnosti, ki niso posebej urejena s tem odlokom, se uporabljajo določbe vsakokratnih predpisov, ki urejajo pogrebno in pokopališko dejavnost.</w:t>
      </w:r>
    </w:p>
    <w:p w14:paraId="542E3105" w14:textId="77777777" w:rsidR="00CF176D" w:rsidRPr="00C41E1E" w:rsidRDefault="00CF176D" w:rsidP="00CF176D">
      <w:pPr>
        <w:rPr>
          <w:rFonts w:ascii="Arial" w:hAnsi="Arial"/>
          <w:sz w:val="22"/>
          <w:szCs w:val="22"/>
        </w:rPr>
      </w:pPr>
    </w:p>
    <w:p w14:paraId="0B1B70D9" w14:textId="77777777" w:rsidR="00CF176D" w:rsidRPr="00C41E1E" w:rsidRDefault="00CF176D" w:rsidP="00C85A0C">
      <w:pPr>
        <w:pStyle w:val="Odstavekseznama"/>
        <w:numPr>
          <w:ilvl w:val="0"/>
          <w:numId w:val="23"/>
        </w:numPr>
        <w:jc w:val="center"/>
        <w:rPr>
          <w:rFonts w:ascii="Arial" w:hAnsi="Arial"/>
          <w:sz w:val="22"/>
          <w:szCs w:val="22"/>
        </w:rPr>
      </w:pPr>
      <w:r w:rsidRPr="00C41E1E">
        <w:rPr>
          <w:rFonts w:ascii="Arial" w:hAnsi="Arial"/>
          <w:b/>
          <w:sz w:val="22"/>
          <w:szCs w:val="22"/>
        </w:rPr>
        <w:t>člen</w:t>
      </w:r>
    </w:p>
    <w:p w14:paraId="36C4FB1E" w14:textId="77777777" w:rsidR="00CF176D" w:rsidRPr="00C41E1E" w:rsidRDefault="00CF176D" w:rsidP="00CF176D">
      <w:pPr>
        <w:rPr>
          <w:rFonts w:ascii="Arial" w:hAnsi="Arial"/>
          <w:sz w:val="22"/>
          <w:szCs w:val="22"/>
        </w:rPr>
      </w:pPr>
    </w:p>
    <w:p w14:paraId="4F31592F" w14:textId="77777777" w:rsidR="00C5550B" w:rsidRPr="00F452E6" w:rsidRDefault="00C5550B" w:rsidP="00C5550B">
      <w:pPr>
        <w:jc w:val="both"/>
        <w:rPr>
          <w:rFonts w:ascii="Calibri" w:hAnsi="Calibri" w:cs="Calibri"/>
        </w:rPr>
      </w:pPr>
      <w:r w:rsidRPr="00C5550B">
        <w:rPr>
          <w:rFonts w:ascii="Arial" w:eastAsia="Times New Roman" w:hAnsi="Arial"/>
          <w:sz w:val="22"/>
          <w:szCs w:val="22"/>
        </w:rPr>
        <w:t>Ta odlok začne veljati petnajsti dan po objavi v Uradnem glasilu slovenskih občin.</w:t>
      </w:r>
    </w:p>
    <w:p w14:paraId="32EC1875" w14:textId="77777777" w:rsidR="008347A8" w:rsidRPr="00C41E1E" w:rsidRDefault="008347A8" w:rsidP="008347A8">
      <w:pPr>
        <w:shd w:val="clear" w:color="auto" w:fill="FFFFFF"/>
        <w:rPr>
          <w:rFonts w:ascii="Arial" w:eastAsia="Times New Roman" w:hAnsi="Arial"/>
          <w:sz w:val="22"/>
          <w:szCs w:val="22"/>
        </w:rPr>
      </w:pPr>
    </w:p>
    <w:p w14:paraId="2673200A" w14:textId="3735A2D8" w:rsidR="008347A8" w:rsidRPr="00C41E1E" w:rsidRDefault="00CF176D" w:rsidP="00CF176D">
      <w:pPr>
        <w:shd w:val="clear" w:color="auto" w:fill="FFFFFF"/>
        <w:rPr>
          <w:rFonts w:ascii="Arial" w:eastAsia="Times New Roman" w:hAnsi="Arial"/>
          <w:sz w:val="22"/>
          <w:szCs w:val="22"/>
        </w:rPr>
      </w:pPr>
      <w:r w:rsidRPr="00C41E1E">
        <w:rPr>
          <w:rFonts w:ascii="Arial" w:hAnsi="Arial"/>
          <w:sz w:val="22"/>
          <w:szCs w:val="22"/>
        </w:rPr>
        <w:t xml:space="preserve">Z dnem uveljavitve tega Odloka preneha veljati </w:t>
      </w:r>
      <w:r w:rsidR="00732550">
        <w:rPr>
          <w:rFonts w:ascii="Arial" w:hAnsi="Arial"/>
          <w:sz w:val="22"/>
          <w:szCs w:val="22"/>
        </w:rPr>
        <w:t>Odlok o pokopališkem redu in pogrebnih svečanostih v Občini Nazarje</w:t>
      </w:r>
      <w:r w:rsidR="00AC5788">
        <w:rPr>
          <w:rFonts w:ascii="Arial" w:hAnsi="Arial"/>
          <w:sz w:val="22"/>
          <w:szCs w:val="22"/>
        </w:rPr>
        <w:t xml:space="preserve"> </w:t>
      </w:r>
      <w:r w:rsidR="0029031A">
        <w:rPr>
          <w:rFonts w:ascii="Arial" w:hAnsi="Arial"/>
          <w:sz w:val="22"/>
          <w:szCs w:val="22"/>
        </w:rPr>
        <w:t xml:space="preserve">(Uradno glasilo ZSO, </w:t>
      </w:r>
      <w:proofErr w:type="spellStart"/>
      <w:r w:rsidR="0029031A">
        <w:rPr>
          <w:rFonts w:ascii="Arial" w:hAnsi="Arial"/>
          <w:sz w:val="22"/>
          <w:szCs w:val="22"/>
        </w:rPr>
        <w:t>št.5/97</w:t>
      </w:r>
      <w:proofErr w:type="spellEnd"/>
      <w:r w:rsidR="0029031A">
        <w:rPr>
          <w:rFonts w:ascii="Arial" w:hAnsi="Arial"/>
          <w:sz w:val="22"/>
          <w:szCs w:val="22"/>
        </w:rPr>
        <w:t>).</w:t>
      </w:r>
    </w:p>
    <w:p w14:paraId="29A0E9D0" w14:textId="77777777" w:rsidR="008347A8" w:rsidRPr="00C41E1E" w:rsidRDefault="008347A8" w:rsidP="008347A8">
      <w:pPr>
        <w:shd w:val="clear" w:color="auto" w:fill="FFFFFF"/>
        <w:rPr>
          <w:rFonts w:ascii="Arial" w:eastAsia="Times New Roman" w:hAnsi="Arial"/>
          <w:sz w:val="22"/>
          <w:szCs w:val="22"/>
        </w:rPr>
      </w:pPr>
    </w:p>
    <w:p w14:paraId="1D36A3A9" w14:textId="77777777" w:rsidR="008347A8" w:rsidRPr="00C41E1E" w:rsidRDefault="008347A8" w:rsidP="008347A8">
      <w:pPr>
        <w:shd w:val="clear" w:color="auto" w:fill="FFFFFF"/>
        <w:rPr>
          <w:rFonts w:ascii="Arial" w:eastAsia="Times New Roman" w:hAnsi="Arial"/>
          <w:sz w:val="22"/>
          <w:szCs w:val="22"/>
        </w:rPr>
      </w:pPr>
    </w:p>
    <w:p w14:paraId="54314EBA" w14:textId="1FB500A1" w:rsidR="008347A8" w:rsidRDefault="00D40B87" w:rsidP="008347A8">
      <w:pPr>
        <w:shd w:val="clear" w:color="auto" w:fill="FFFFFF"/>
        <w:rPr>
          <w:rFonts w:ascii="Arial" w:eastAsia="Times New Roman" w:hAnsi="Arial"/>
          <w:sz w:val="22"/>
          <w:szCs w:val="22"/>
        </w:rPr>
      </w:pPr>
      <w:r>
        <w:rPr>
          <w:rFonts w:ascii="Arial" w:eastAsia="Times New Roman" w:hAnsi="Arial"/>
          <w:sz w:val="22"/>
          <w:szCs w:val="22"/>
        </w:rPr>
        <w:t>Številka:</w:t>
      </w:r>
      <w:r w:rsidR="0029031A">
        <w:rPr>
          <w:rFonts w:ascii="Arial" w:eastAsia="Times New Roman" w:hAnsi="Arial"/>
          <w:sz w:val="22"/>
          <w:szCs w:val="22"/>
        </w:rPr>
        <w:t>032-0007/2014-25</w:t>
      </w:r>
    </w:p>
    <w:p w14:paraId="13E4354B" w14:textId="7DE5D0E3" w:rsidR="00D40B87" w:rsidRPr="00C41E1E" w:rsidRDefault="00D40B87" w:rsidP="008347A8">
      <w:pPr>
        <w:shd w:val="clear" w:color="auto" w:fill="FFFFFF"/>
        <w:rPr>
          <w:rFonts w:ascii="Arial" w:eastAsia="Times New Roman" w:hAnsi="Arial"/>
          <w:sz w:val="22"/>
          <w:szCs w:val="22"/>
        </w:rPr>
      </w:pPr>
      <w:r>
        <w:rPr>
          <w:rFonts w:ascii="Arial" w:eastAsia="Times New Roman" w:hAnsi="Arial"/>
          <w:sz w:val="22"/>
          <w:szCs w:val="22"/>
        </w:rPr>
        <w:t>Datum:</w:t>
      </w:r>
      <w:r w:rsidR="0029031A">
        <w:rPr>
          <w:rFonts w:ascii="Arial" w:eastAsia="Times New Roman" w:hAnsi="Arial"/>
          <w:sz w:val="22"/>
          <w:szCs w:val="22"/>
        </w:rPr>
        <w:t>14.12.2017</w:t>
      </w:r>
    </w:p>
    <w:p w14:paraId="1329EBC9" w14:textId="4B0D22C3" w:rsidR="008347A8" w:rsidRPr="00C41E1E" w:rsidRDefault="00AF3F83" w:rsidP="00D40B87">
      <w:pPr>
        <w:shd w:val="clear" w:color="auto" w:fill="FFFFFF"/>
        <w:rPr>
          <w:rFonts w:ascii="Arial" w:eastAsia="Times New Roman" w:hAnsi="Arial"/>
          <w:sz w:val="22"/>
          <w:szCs w:val="22"/>
        </w:rPr>
      </w:pPr>
      <w:r w:rsidRPr="00C41E1E">
        <w:rPr>
          <w:rFonts w:ascii="Arial" w:eastAsia="Times New Roman" w:hAnsi="Arial"/>
          <w:noProof/>
          <w:sz w:val="22"/>
          <w:szCs w:val="22"/>
        </w:rPr>
        <mc:AlternateContent>
          <mc:Choice Requires="wps">
            <w:drawing>
              <wp:anchor distT="0" distB="0" distL="114300" distR="114300" simplePos="0" relativeHeight="251659264" behindDoc="0" locked="0" layoutInCell="1" allowOverlap="1" wp14:anchorId="2B702236" wp14:editId="07DD3BA6">
                <wp:simplePos x="0" y="0"/>
                <wp:positionH relativeFrom="column">
                  <wp:posOffset>3182620</wp:posOffset>
                </wp:positionH>
                <wp:positionV relativeFrom="paragraph">
                  <wp:posOffset>85725</wp:posOffset>
                </wp:positionV>
                <wp:extent cx="2374265" cy="1403985"/>
                <wp:effectExtent l="0" t="0" r="635" b="0"/>
                <wp:wrapNone/>
                <wp:docPr id="30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4EDEFFC9" w14:textId="77777777" w:rsidR="00B91BCC" w:rsidRPr="0029031A" w:rsidRDefault="00B91BCC" w:rsidP="008347A8">
                            <w:pPr>
                              <w:jc w:val="center"/>
                              <w:rPr>
                                <w:rFonts w:ascii="Arial" w:hAnsi="Arial"/>
                                <w:sz w:val="22"/>
                              </w:rPr>
                            </w:pPr>
                            <w:r w:rsidRPr="0029031A">
                              <w:rPr>
                                <w:rFonts w:ascii="Arial" w:hAnsi="Arial"/>
                                <w:sz w:val="22"/>
                              </w:rPr>
                              <w:t>Občina Nazarje</w:t>
                            </w:r>
                          </w:p>
                          <w:p w14:paraId="7E877115" w14:textId="77777777" w:rsidR="00B91BCC" w:rsidRPr="00AF3F83" w:rsidRDefault="00B91BCC" w:rsidP="008347A8">
                            <w:pPr>
                              <w:jc w:val="center"/>
                              <w:rPr>
                                <w:rFonts w:ascii="Arial" w:hAnsi="Arial"/>
                                <w:sz w:val="22"/>
                              </w:rPr>
                            </w:pPr>
                            <w:r w:rsidRPr="00AF3F83">
                              <w:rPr>
                                <w:rFonts w:ascii="Arial" w:hAnsi="Arial"/>
                                <w:sz w:val="22"/>
                              </w:rPr>
                              <w:t>Župan</w:t>
                            </w:r>
                          </w:p>
                          <w:p w14:paraId="2D0A34A2" w14:textId="77777777" w:rsidR="00B91BCC" w:rsidRPr="00AF3F83" w:rsidRDefault="00B91BCC" w:rsidP="008347A8">
                            <w:pPr>
                              <w:jc w:val="center"/>
                              <w:rPr>
                                <w:rFonts w:ascii="Arial" w:hAnsi="Arial"/>
                                <w:sz w:val="22"/>
                              </w:rPr>
                            </w:pPr>
                            <w:r w:rsidRPr="00AF3F83">
                              <w:rPr>
                                <w:rFonts w:ascii="Arial" w:hAnsi="Arial"/>
                                <w:sz w:val="22"/>
                              </w:rPr>
                              <w:t>Matej Pečovnik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je z besedilom 2" o:spid="_x0000_s1026" type="#_x0000_t202" style="position:absolute;margin-left:250.6pt;margin-top:6.7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" stroked="f">
                <v:textbox style="mso-fit-shape-to-text:t">
                  <w:txbxContent>
                    <w:p w14:paraId="4EDEFFC9" w14:textId="77777777" w:rsidR="00B91BCC" w:rsidRPr="0029031A" w:rsidRDefault="00B91BCC" w:rsidP="008347A8">
                      <w:pPr>
                        <w:jc w:val="center"/>
                        <w:rPr>
                          <w:rFonts w:ascii="Arial" w:hAnsi="Arial"/>
                          <w:sz w:val="22"/>
                        </w:rPr>
                      </w:pPr>
                      <w:r w:rsidRPr="0029031A">
                        <w:rPr>
                          <w:rFonts w:ascii="Arial" w:hAnsi="Arial"/>
                          <w:sz w:val="22"/>
                        </w:rPr>
                        <w:t>Občina Nazarje</w:t>
                      </w:r>
                    </w:p>
                    <w:p w14:paraId="7E877115" w14:textId="77777777" w:rsidR="00B91BCC" w:rsidRPr="00AF3F83" w:rsidRDefault="00B91BCC" w:rsidP="008347A8">
                      <w:pPr>
                        <w:jc w:val="center"/>
                        <w:rPr>
                          <w:rFonts w:ascii="Arial" w:hAnsi="Arial"/>
                          <w:sz w:val="22"/>
                        </w:rPr>
                      </w:pPr>
                      <w:r w:rsidRPr="00AF3F83">
                        <w:rPr>
                          <w:rFonts w:ascii="Arial" w:hAnsi="Arial"/>
                          <w:sz w:val="22"/>
                        </w:rPr>
                        <w:t>Župan</w:t>
                      </w:r>
                    </w:p>
                    <w:p w14:paraId="2D0A34A2" w14:textId="77777777" w:rsidR="00B91BCC" w:rsidRPr="00AF3F83" w:rsidRDefault="00B91BCC" w:rsidP="008347A8">
                      <w:pPr>
                        <w:jc w:val="center"/>
                        <w:rPr>
                          <w:rFonts w:ascii="Arial" w:hAnsi="Arial"/>
                          <w:sz w:val="22"/>
                        </w:rPr>
                      </w:pPr>
                      <w:r w:rsidRPr="00AF3F83">
                        <w:rPr>
                          <w:rFonts w:ascii="Arial" w:hAnsi="Arial"/>
                          <w:sz w:val="22"/>
                        </w:rPr>
                        <w:t>Matej Pečovnik</w:t>
                      </w:r>
                    </w:p>
                  </w:txbxContent>
                </v:textbox>
              </v:shape>
            </w:pict>
          </mc:Fallback>
        </mc:AlternateContent>
      </w:r>
    </w:p>
    <w:p w14:paraId="4A4746B3" w14:textId="77777777" w:rsidR="008347A8" w:rsidRPr="00C41E1E" w:rsidRDefault="008347A8" w:rsidP="008347A8">
      <w:pPr>
        <w:rPr>
          <w:rFonts w:ascii="Arial" w:hAnsi="Arial"/>
          <w:sz w:val="22"/>
          <w:szCs w:val="22"/>
        </w:rPr>
      </w:pPr>
    </w:p>
    <w:sectPr w:rsidR="008347A8" w:rsidRPr="00C41E1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E6147" w14:textId="77777777" w:rsidR="00DD7A69" w:rsidRDefault="00DD7A69" w:rsidP="00574C87">
      <w:r>
        <w:separator/>
      </w:r>
    </w:p>
  </w:endnote>
  <w:endnote w:type="continuationSeparator" w:id="0">
    <w:p w14:paraId="349B8A87" w14:textId="77777777" w:rsidR="00DD7A69" w:rsidRDefault="00DD7A69" w:rsidP="00574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tka Small">
    <w:panose1 w:val="02000505000000020004"/>
    <w:charset w:val="EE"/>
    <w:family w:val="auto"/>
    <w:pitch w:val="variable"/>
    <w:sig w:usb0="A00002EF" w:usb1="4000204B"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919364"/>
      <w:docPartObj>
        <w:docPartGallery w:val="Page Numbers (Bottom of Page)"/>
        <w:docPartUnique/>
      </w:docPartObj>
    </w:sdtPr>
    <w:sdtEndPr/>
    <w:sdtContent>
      <w:p w14:paraId="3D156664" w14:textId="72282CA2" w:rsidR="00B91BCC" w:rsidRDefault="00B91BCC">
        <w:pPr>
          <w:pStyle w:val="Noga"/>
          <w:jc w:val="right"/>
        </w:pPr>
        <w:r>
          <w:fldChar w:fldCharType="begin"/>
        </w:r>
        <w:r>
          <w:instrText>PAGE   \* MERGEFORMAT</w:instrText>
        </w:r>
        <w:r>
          <w:fldChar w:fldCharType="separate"/>
        </w:r>
        <w:r w:rsidR="0029031A">
          <w:rPr>
            <w:noProof/>
          </w:rPr>
          <w:t>17</w:t>
        </w:r>
        <w:r>
          <w:fldChar w:fldCharType="end"/>
        </w:r>
      </w:p>
    </w:sdtContent>
  </w:sdt>
  <w:p w14:paraId="6B659659" w14:textId="77777777" w:rsidR="00B91BCC" w:rsidRDefault="00B91BCC">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83218" w14:textId="77777777" w:rsidR="00DD7A69" w:rsidRDefault="00DD7A69" w:rsidP="00574C87">
      <w:r>
        <w:separator/>
      </w:r>
    </w:p>
  </w:footnote>
  <w:footnote w:type="continuationSeparator" w:id="0">
    <w:p w14:paraId="390209D0" w14:textId="77777777" w:rsidR="00DD7A69" w:rsidRDefault="00DD7A69" w:rsidP="00574C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9B3"/>
    <w:multiLevelType w:val="hybridMultilevel"/>
    <w:tmpl w:val="6C02E0C6"/>
    <w:lvl w:ilvl="0" w:tplc="9454D128">
      <w:start w:val="1"/>
      <w:numFmt w:val="bullet"/>
      <w:lvlText w:val="-"/>
      <w:lvlJc w:val="left"/>
      <w:pPr>
        <w:ind w:left="720" w:hanging="360"/>
      </w:pPr>
      <w:rPr>
        <w:rFonts w:ascii="Sitka Small" w:hAnsi="Sitka Smal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E160EE0"/>
    <w:multiLevelType w:val="hybridMultilevel"/>
    <w:tmpl w:val="C6D8E8F4"/>
    <w:lvl w:ilvl="0" w:tplc="9454D128">
      <w:start w:val="1"/>
      <w:numFmt w:val="bullet"/>
      <w:lvlText w:val="-"/>
      <w:lvlJc w:val="left"/>
      <w:pPr>
        <w:ind w:left="720" w:hanging="360"/>
      </w:pPr>
      <w:rPr>
        <w:rFonts w:ascii="Sitka Small" w:hAnsi="Sitka Smal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E2F4B27"/>
    <w:multiLevelType w:val="hybridMultilevel"/>
    <w:tmpl w:val="EEC21442"/>
    <w:lvl w:ilvl="0" w:tplc="70B41F12">
      <w:start w:val="1"/>
      <w:numFmt w:val="decimal"/>
      <w:pStyle w:val="PODPODNASLOV"/>
      <w:lvlText w:val="%1."/>
      <w:lvlJc w:val="left"/>
      <w:pPr>
        <w:ind w:left="170" w:firstLine="114"/>
      </w:pPr>
      <w:rPr>
        <w:rFonts w:ascii="Trebuchet MS" w:hAnsi="Trebuchet MS" w:hint="default"/>
      </w:rPr>
    </w:lvl>
    <w:lvl w:ilvl="1" w:tplc="04090019">
      <w:start w:val="1"/>
      <w:numFmt w:val="lowerLetter"/>
      <w:lvlText w:val="%2."/>
      <w:lvlJc w:val="left"/>
      <w:pPr>
        <w:ind w:left="1440" w:hanging="360"/>
      </w:pPr>
    </w:lvl>
    <w:lvl w:ilvl="2" w:tplc="F580E05A">
      <w:start w:val="12"/>
      <w:numFmt w:val="bullet"/>
      <w:lvlText w:val="-"/>
      <w:lvlJc w:val="left"/>
      <w:pPr>
        <w:ind w:left="2340" w:hanging="360"/>
      </w:pPr>
      <w:rPr>
        <w:rFonts w:ascii="Trebuchet MS" w:eastAsiaTheme="minorEastAsia" w:hAnsi="Trebuchet M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2D253A"/>
    <w:multiLevelType w:val="hybridMultilevel"/>
    <w:tmpl w:val="B1861492"/>
    <w:lvl w:ilvl="0" w:tplc="9454D128">
      <w:start w:val="1"/>
      <w:numFmt w:val="bullet"/>
      <w:lvlText w:val="-"/>
      <w:lvlJc w:val="left"/>
      <w:pPr>
        <w:ind w:left="720" w:hanging="360"/>
      </w:pPr>
      <w:rPr>
        <w:rFonts w:ascii="Sitka Small" w:hAnsi="Sitka Smal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2144ECA"/>
    <w:multiLevelType w:val="hybridMultilevel"/>
    <w:tmpl w:val="B862173A"/>
    <w:lvl w:ilvl="0" w:tplc="9454D128">
      <w:start w:val="1"/>
      <w:numFmt w:val="bullet"/>
      <w:lvlText w:val="-"/>
      <w:lvlJc w:val="left"/>
      <w:pPr>
        <w:ind w:left="845" w:hanging="360"/>
      </w:pPr>
      <w:rPr>
        <w:rFonts w:ascii="Sitka Small" w:hAnsi="Sitka Small" w:hint="default"/>
      </w:rPr>
    </w:lvl>
    <w:lvl w:ilvl="1" w:tplc="04240003" w:tentative="1">
      <w:start w:val="1"/>
      <w:numFmt w:val="bullet"/>
      <w:lvlText w:val="o"/>
      <w:lvlJc w:val="left"/>
      <w:pPr>
        <w:ind w:left="1565" w:hanging="360"/>
      </w:pPr>
      <w:rPr>
        <w:rFonts w:ascii="Courier New" w:hAnsi="Courier New" w:cs="Courier New" w:hint="default"/>
      </w:rPr>
    </w:lvl>
    <w:lvl w:ilvl="2" w:tplc="04240005" w:tentative="1">
      <w:start w:val="1"/>
      <w:numFmt w:val="bullet"/>
      <w:lvlText w:val=""/>
      <w:lvlJc w:val="left"/>
      <w:pPr>
        <w:ind w:left="2285" w:hanging="360"/>
      </w:pPr>
      <w:rPr>
        <w:rFonts w:ascii="Wingdings" w:hAnsi="Wingdings" w:hint="default"/>
      </w:rPr>
    </w:lvl>
    <w:lvl w:ilvl="3" w:tplc="04240001" w:tentative="1">
      <w:start w:val="1"/>
      <w:numFmt w:val="bullet"/>
      <w:lvlText w:val=""/>
      <w:lvlJc w:val="left"/>
      <w:pPr>
        <w:ind w:left="3005" w:hanging="360"/>
      </w:pPr>
      <w:rPr>
        <w:rFonts w:ascii="Symbol" w:hAnsi="Symbol" w:hint="default"/>
      </w:rPr>
    </w:lvl>
    <w:lvl w:ilvl="4" w:tplc="04240003" w:tentative="1">
      <w:start w:val="1"/>
      <w:numFmt w:val="bullet"/>
      <w:lvlText w:val="o"/>
      <w:lvlJc w:val="left"/>
      <w:pPr>
        <w:ind w:left="3725" w:hanging="360"/>
      </w:pPr>
      <w:rPr>
        <w:rFonts w:ascii="Courier New" w:hAnsi="Courier New" w:cs="Courier New" w:hint="default"/>
      </w:rPr>
    </w:lvl>
    <w:lvl w:ilvl="5" w:tplc="04240005" w:tentative="1">
      <w:start w:val="1"/>
      <w:numFmt w:val="bullet"/>
      <w:lvlText w:val=""/>
      <w:lvlJc w:val="left"/>
      <w:pPr>
        <w:ind w:left="4445" w:hanging="360"/>
      </w:pPr>
      <w:rPr>
        <w:rFonts w:ascii="Wingdings" w:hAnsi="Wingdings" w:hint="default"/>
      </w:rPr>
    </w:lvl>
    <w:lvl w:ilvl="6" w:tplc="04240001" w:tentative="1">
      <w:start w:val="1"/>
      <w:numFmt w:val="bullet"/>
      <w:lvlText w:val=""/>
      <w:lvlJc w:val="left"/>
      <w:pPr>
        <w:ind w:left="5165" w:hanging="360"/>
      </w:pPr>
      <w:rPr>
        <w:rFonts w:ascii="Symbol" w:hAnsi="Symbol" w:hint="default"/>
      </w:rPr>
    </w:lvl>
    <w:lvl w:ilvl="7" w:tplc="04240003" w:tentative="1">
      <w:start w:val="1"/>
      <w:numFmt w:val="bullet"/>
      <w:lvlText w:val="o"/>
      <w:lvlJc w:val="left"/>
      <w:pPr>
        <w:ind w:left="5885" w:hanging="360"/>
      </w:pPr>
      <w:rPr>
        <w:rFonts w:ascii="Courier New" w:hAnsi="Courier New" w:cs="Courier New" w:hint="default"/>
      </w:rPr>
    </w:lvl>
    <w:lvl w:ilvl="8" w:tplc="04240005" w:tentative="1">
      <w:start w:val="1"/>
      <w:numFmt w:val="bullet"/>
      <w:lvlText w:val=""/>
      <w:lvlJc w:val="left"/>
      <w:pPr>
        <w:ind w:left="6605" w:hanging="360"/>
      </w:pPr>
      <w:rPr>
        <w:rFonts w:ascii="Wingdings" w:hAnsi="Wingdings" w:hint="default"/>
      </w:rPr>
    </w:lvl>
  </w:abstractNum>
  <w:abstractNum w:abstractNumId="5">
    <w:nsid w:val="137B7E35"/>
    <w:multiLevelType w:val="hybridMultilevel"/>
    <w:tmpl w:val="AAD8A97C"/>
    <w:lvl w:ilvl="0" w:tplc="9454D128">
      <w:start w:val="1"/>
      <w:numFmt w:val="bullet"/>
      <w:lvlText w:val="-"/>
      <w:lvlJc w:val="left"/>
      <w:pPr>
        <w:ind w:left="786" w:hanging="360"/>
      </w:pPr>
      <w:rPr>
        <w:rFonts w:ascii="Sitka Small" w:hAnsi="Sitka Smal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6">
    <w:nsid w:val="1A3D47C0"/>
    <w:multiLevelType w:val="hybridMultilevel"/>
    <w:tmpl w:val="858268E8"/>
    <w:lvl w:ilvl="0" w:tplc="9454D128">
      <w:start w:val="1"/>
      <w:numFmt w:val="bullet"/>
      <w:lvlText w:val="-"/>
      <w:lvlJc w:val="left"/>
      <w:pPr>
        <w:ind w:left="720" w:hanging="360"/>
      </w:pPr>
      <w:rPr>
        <w:rFonts w:ascii="Sitka Small" w:hAnsi="Sitka Smal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DD76DB4"/>
    <w:multiLevelType w:val="hybridMultilevel"/>
    <w:tmpl w:val="6EECC1AA"/>
    <w:lvl w:ilvl="0" w:tplc="2A349A2A">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DF151F5"/>
    <w:multiLevelType w:val="hybridMultilevel"/>
    <w:tmpl w:val="DC54222C"/>
    <w:lvl w:ilvl="0" w:tplc="F51E2B8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20FB0769"/>
    <w:multiLevelType w:val="hybridMultilevel"/>
    <w:tmpl w:val="BEDCB168"/>
    <w:lvl w:ilvl="0" w:tplc="2A349A2A">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24D537C9"/>
    <w:multiLevelType w:val="hybridMultilevel"/>
    <w:tmpl w:val="A1C22600"/>
    <w:lvl w:ilvl="0" w:tplc="9454D128">
      <w:start w:val="1"/>
      <w:numFmt w:val="bullet"/>
      <w:lvlText w:val="-"/>
      <w:lvlJc w:val="left"/>
      <w:pPr>
        <w:ind w:left="1050" w:hanging="360"/>
      </w:pPr>
      <w:rPr>
        <w:rFonts w:ascii="Sitka Small" w:hAnsi="Sitka Small" w:hint="default"/>
      </w:rPr>
    </w:lvl>
    <w:lvl w:ilvl="1" w:tplc="04240003" w:tentative="1">
      <w:start w:val="1"/>
      <w:numFmt w:val="bullet"/>
      <w:lvlText w:val="o"/>
      <w:lvlJc w:val="left"/>
      <w:pPr>
        <w:ind w:left="1770" w:hanging="360"/>
      </w:pPr>
      <w:rPr>
        <w:rFonts w:ascii="Courier New" w:hAnsi="Courier New" w:cs="Courier New" w:hint="default"/>
      </w:rPr>
    </w:lvl>
    <w:lvl w:ilvl="2" w:tplc="04240005" w:tentative="1">
      <w:start w:val="1"/>
      <w:numFmt w:val="bullet"/>
      <w:lvlText w:val=""/>
      <w:lvlJc w:val="left"/>
      <w:pPr>
        <w:ind w:left="2490" w:hanging="360"/>
      </w:pPr>
      <w:rPr>
        <w:rFonts w:ascii="Wingdings" w:hAnsi="Wingdings" w:hint="default"/>
      </w:rPr>
    </w:lvl>
    <w:lvl w:ilvl="3" w:tplc="04240001" w:tentative="1">
      <w:start w:val="1"/>
      <w:numFmt w:val="bullet"/>
      <w:lvlText w:val=""/>
      <w:lvlJc w:val="left"/>
      <w:pPr>
        <w:ind w:left="3210" w:hanging="360"/>
      </w:pPr>
      <w:rPr>
        <w:rFonts w:ascii="Symbol" w:hAnsi="Symbol" w:hint="default"/>
      </w:rPr>
    </w:lvl>
    <w:lvl w:ilvl="4" w:tplc="04240003" w:tentative="1">
      <w:start w:val="1"/>
      <w:numFmt w:val="bullet"/>
      <w:lvlText w:val="o"/>
      <w:lvlJc w:val="left"/>
      <w:pPr>
        <w:ind w:left="3930" w:hanging="360"/>
      </w:pPr>
      <w:rPr>
        <w:rFonts w:ascii="Courier New" w:hAnsi="Courier New" w:cs="Courier New" w:hint="default"/>
      </w:rPr>
    </w:lvl>
    <w:lvl w:ilvl="5" w:tplc="04240005" w:tentative="1">
      <w:start w:val="1"/>
      <w:numFmt w:val="bullet"/>
      <w:lvlText w:val=""/>
      <w:lvlJc w:val="left"/>
      <w:pPr>
        <w:ind w:left="4650" w:hanging="360"/>
      </w:pPr>
      <w:rPr>
        <w:rFonts w:ascii="Wingdings" w:hAnsi="Wingdings" w:hint="default"/>
      </w:rPr>
    </w:lvl>
    <w:lvl w:ilvl="6" w:tplc="04240001" w:tentative="1">
      <w:start w:val="1"/>
      <w:numFmt w:val="bullet"/>
      <w:lvlText w:val=""/>
      <w:lvlJc w:val="left"/>
      <w:pPr>
        <w:ind w:left="5370" w:hanging="360"/>
      </w:pPr>
      <w:rPr>
        <w:rFonts w:ascii="Symbol" w:hAnsi="Symbol" w:hint="default"/>
      </w:rPr>
    </w:lvl>
    <w:lvl w:ilvl="7" w:tplc="04240003" w:tentative="1">
      <w:start w:val="1"/>
      <w:numFmt w:val="bullet"/>
      <w:lvlText w:val="o"/>
      <w:lvlJc w:val="left"/>
      <w:pPr>
        <w:ind w:left="6090" w:hanging="360"/>
      </w:pPr>
      <w:rPr>
        <w:rFonts w:ascii="Courier New" w:hAnsi="Courier New" w:cs="Courier New" w:hint="default"/>
      </w:rPr>
    </w:lvl>
    <w:lvl w:ilvl="8" w:tplc="04240005" w:tentative="1">
      <w:start w:val="1"/>
      <w:numFmt w:val="bullet"/>
      <w:lvlText w:val=""/>
      <w:lvlJc w:val="left"/>
      <w:pPr>
        <w:ind w:left="6810" w:hanging="360"/>
      </w:pPr>
      <w:rPr>
        <w:rFonts w:ascii="Wingdings" w:hAnsi="Wingdings" w:hint="default"/>
      </w:rPr>
    </w:lvl>
  </w:abstractNum>
  <w:abstractNum w:abstractNumId="11">
    <w:nsid w:val="2EF34E50"/>
    <w:multiLevelType w:val="hybridMultilevel"/>
    <w:tmpl w:val="1598C110"/>
    <w:lvl w:ilvl="0" w:tplc="2A349A2A">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2F20253A"/>
    <w:multiLevelType w:val="hybridMultilevel"/>
    <w:tmpl w:val="724AF63C"/>
    <w:lvl w:ilvl="0" w:tplc="2A349A2A">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35110E1A"/>
    <w:multiLevelType w:val="hybridMultilevel"/>
    <w:tmpl w:val="A88A5F06"/>
    <w:lvl w:ilvl="0" w:tplc="E794A9F2">
      <w:start w:val="1"/>
      <w:numFmt w:val="decimal"/>
      <w:lvlText w:val="%1."/>
      <w:lvlJc w:val="left"/>
      <w:pPr>
        <w:ind w:left="502"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38A01487"/>
    <w:multiLevelType w:val="hybridMultilevel"/>
    <w:tmpl w:val="5D248214"/>
    <w:lvl w:ilvl="0" w:tplc="9454D128">
      <w:start w:val="1"/>
      <w:numFmt w:val="bullet"/>
      <w:lvlText w:val="-"/>
      <w:lvlJc w:val="left"/>
      <w:pPr>
        <w:ind w:left="720" w:hanging="360"/>
      </w:pPr>
      <w:rPr>
        <w:rFonts w:ascii="Sitka Small" w:hAnsi="Sitka Smal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38FE3108"/>
    <w:multiLevelType w:val="hybridMultilevel"/>
    <w:tmpl w:val="6CFED8E0"/>
    <w:lvl w:ilvl="0" w:tplc="9454D128">
      <w:start w:val="1"/>
      <w:numFmt w:val="bullet"/>
      <w:lvlText w:val="-"/>
      <w:lvlJc w:val="left"/>
      <w:pPr>
        <w:ind w:left="720" w:hanging="360"/>
      </w:pPr>
      <w:rPr>
        <w:rFonts w:ascii="Sitka Small" w:hAnsi="Sitka Smal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D121768"/>
    <w:multiLevelType w:val="hybridMultilevel"/>
    <w:tmpl w:val="719E2F04"/>
    <w:lvl w:ilvl="0" w:tplc="2A349A2A">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420A3009"/>
    <w:multiLevelType w:val="hybridMultilevel"/>
    <w:tmpl w:val="E200DB2A"/>
    <w:lvl w:ilvl="0" w:tplc="2A349A2A">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46213610"/>
    <w:multiLevelType w:val="hybridMultilevel"/>
    <w:tmpl w:val="9C3AE576"/>
    <w:lvl w:ilvl="0" w:tplc="F51E2B8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469C0BFC"/>
    <w:multiLevelType w:val="hybridMultilevel"/>
    <w:tmpl w:val="D8667D7A"/>
    <w:lvl w:ilvl="0" w:tplc="9454D128">
      <w:start w:val="1"/>
      <w:numFmt w:val="bullet"/>
      <w:lvlText w:val="-"/>
      <w:lvlJc w:val="left"/>
      <w:pPr>
        <w:ind w:left="720" w:hanging="360"/>
      </w:pPr>
      <w:rPr>
        <w:rFonts w:ascii="Sitka Small" w:hAnsi="Sitka Smal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B46786D"/>
    <w:multiLevelType w:val="hybridMultilevel"/>
    <w:tmpl w:val="20FCCA0E"/>
    <w:lvl w:ilvl="0" w:tplc="9454D128">
      <w:start w:val="1"/>
      <w:numFmt w:val="bullet"/>
      <w:lvlText w:val="-"/>
      <w:lvlJc w:val="left"/>
      <w:pPr>
        <w:ind w:left="720" w:hanging="360"/>
      </w:pPr>
      <w:rPr>
        <w:rFonts w:ascii="Sitka Small" w:hAnsi="Sitka Smal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90848A7"/>
    <w:multiLevelType w:val="hybridMultilevel"/>
    <w:tmpl w:val="DCCC42BA"/>
    <w:lvl w:ilvl="0" w:tplc="9454D128">
      <w:start w:val="1"/>
      <w:numFmt w:val="bullet"/>
      <w:lvlText w:val="-"/>
      <w:lvlJc w:val="left"/>
      <w:pPr>
        <w:ind w:left="1050" w:hanging="360"/>
      </w:pPr>
      <w:rPr>
        <w:rFonts w:ascii="Sitka Small" w:hAnsi="Sitka Small" w:hint="default"/>
      </w:rPr>
    </w:lvl>
    <w:lvl w:ilvl="1" w:tplc="04240003" w:tentative="1">
      <w:start w:val="1"/>
      <w:numFmt w:val="bullet"/>
      <w:lvlText w:val="o"/>
      <w:lvlJc w:val="left"/>
      <w:pPr>
        <w:ind w:left="1770" w:hanging="360"/>
      </w:pPr>
      <w:rPr>
        <w:rFonts w:ascii="Courier New" w:hAnsi="Courier New" w:cs="Courier New" w:hint="default"/>
      </w:rPr>
    </w:lvl>
    <w:lvl w:ilvl="2" w:tplc="04240005" w:tentative="1">
      <w:start w:val="1"/>
      <w:numFmt w:val="bullet"/>
      <w:lvlText w:val=""/>
      <w:lvlJc w:val="left"/>
      <w:pPr>
        <w:ind w:left="2490" w:hanging="360"/>
      </w:pPr>
      <w:rPr>
        <w:rFonts w:ascii="Wingdings" w:hAnsi="Wingdings" w:hint="default"/>
      </w:rPr>
    </w:lvl>
    <w:lvl w:ilvl="3" w:tplc="04240001" w:tentative="1">
      <w:start w:val="1"/>
      <w:numFmt w:val="bullet"/>
      <w:lvlText w:val=""/>
      <w:lvlJc w:val="left"/>
      <w:pPr>
        <w:ind w:left="3210" w:hanging="360"/>
      </w:pPr>
      <w:rPr>
        <w:rFonts w:ascii="Symbol" w:hAnsi="Symbol" w:hint="default"/>
      </w:rPr>
    </w:lvl>
    <w:lvl w:ilvl="4" w:tplc="04240003" w:tentative="1">
      <w:start w:val="1"/>
      <w:numFmt w:val="bullet"/>
      <w:lvlText w:val="o"/>
      <w:lvlJc w:val="left"/>
      <w:pPr>
        <w:ind w:left="3930" w:hanging="360"/>
      </w:pPr>
      <w:rPr>
        <w:rFonts w:ascii="Courier New" w:hAnsi="Courier New" w:cs="Courier New" w:hint="default"/>
      </w:rPr>
    </w:lvl>
    <w:lvl w:ilvl="5" w:tplc="04240005" w:tentative="1">
      <w:start w:val="1"/>
      <w:numFmt w:val="bullet"/>
      <w:lvlText w:val=""/>
      <w:lvlJc w:val="left"/>
      <w:pPr>
        <w:ind w:left="4650" w:hanging="360"/>
      </w:pPr>
      <w:rPr>
        <w:rFonts w:ascii="Wingdings" w:hAnsi="Wingdings" w:hint="default"/>
      </w:rPr>
    </w:lvl>
    <w:lvl w:ilvl="6" w:tplc="04240001" w:tentative="1">
      <w:start w:val="1"/>
      <w:numFmt w:val="bullet"/>
      <w:lvlText w:val=""/>
      <w:lvlJc w:val="left"/>
      <w:pPr>
        <w:ind w:left="5370" w:hanging="360"/>
      </w:pPr>
      <w:rPr>
        <w:rFonts w:ascii="Symbol" w:hAnsi="Symbol" w:hint="default"/>
      </w:rPr>
    </w:lvl>
    <w:lvl w:ilvl="7" w:tplc="04240003" w:tentative="1">
      <w:start w:val="1"/>
      <w:numFmt w:val="bullet"/>
      <w:lvlText w:val="o"/>
      <w:lvlJc w:val="left"/>
      <w:pPr>
        <w:ind w:left="6090" w:hanging="360"/>
      </w:pPr>
      <w:rPr>
        <w:rFonts w:ascii="Courier New" w:hAnsi="Courier New" w:cs="Courier New" w:hint="default"/>
      </w:rPr>
    </w:lvl>
    <w:lvl w:ilvl="8" w:tplc="04240005" w:tentative="1">
      <w:start w:val="1"/>
      <w:numFmt w:val="bullet"/>
      <w:lvlText w:val=""/>
      <w:lvlJc w:val="left"/>
      <w:pPr>
        <w:ind w:left="6810" w:hanging="360"/>
      </w:pPr>
      <w:rPr>
        <w:rFonts w:ascii="Wingdings" w:hAnsi="Wingdings" w:hint="default"/>
      </w:rPr>
    </w:lvl>
  </w:abstractNum>
  <w:abstractNum w:abstractNumId="22">
    <w:nsid w:val="59376B26"/>
    <w:multiLevelType w:val="hybridMultilevel"/>
    <w:tmpl w:val="AB86D774"/>
    <w:lvl w:ilvl="0" w:tplc="9454D128">
      <w:start w:val="1"/>
      <w:numFmt w:val="bullet"/>
      <w:lvlText w:val="-"/>
      <w:lvlJc w:val="left"/>
      <w:pPr>
        <w:ind w:left="720" w:hanging="360"/>
      </w:pPr>
      <w:rPr>
        <w:rFonts w:ascii="Sitka Small" w:hAnsi="Sitka Smal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5C4215E9"/>
    <w:multiLevelType w:val="hybridMultilevel"/>
    <w:tmpl w:val="E9B6791C"/>
    <w:lvl w:ilvl="0" w:tplc="2A349A2A">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F946E63"/>
    <w:multiLevelType w:val="hybridMultilevel"/>
    <w:tmpl w:val="F8E29AB4"/>
    <w:lvl w:ilvl="0" w:tplc="76BEBA90">
      <w:start w:val="1"/>
      <w:numFmt w:val="decimal"/>
      <w:pStyle w:val="STEVILCENJETEXT10pt"/>
      <w:lvlText w:val="%1."/>
      <w:lvlJc w:val="left"/>
      <w:pPr>
        <w:ind w:left="738" w:firstLine="114"/>
      </w:pPr>
      <w:rPr>
        <w:rFonts w:ascii="Trebuchet MS" w:hAnsi="Trebuchet MS" w:hint="default"/>
        <w:color w:val="7F7F7F" w:themeColor="text1" w:themeTint="80"/>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5">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bCs/>
        <w:i w:val="0"/>
        <w:iCs w:val="0"/>
        <w:color w:val="7F7F7F" w:themeColor="text1" w:themeTint="80"/>
        <w:sz w:val="20"/>
        <w:szCs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nsid w:val="634D4215"/>
    <w:multiLevelType w:val="hybridMultilevel"/>
    <w:tmpl w:val="45DC8128"/>
    <w:lvl w:ilvl="0" w:tplc="D4C6663E">
      <w:start w:val="1"/>
      <w:numFmt w:val="upperRoman"/>
      <w:lvlText w:val="%1."/>
      <w:lvlJc w:val="righ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64F3002A"/>
    <w:multiLevelType w:val="hybridMultilevel"/>
    <w:tmpl w:val="165662D6"/>
    <w:lvl w:ilvl="0" w:tplc="F580E05A">
      <w:start w:val="12"/>
      <w:numFmt w:val="bullet"/>
      <w:lvlText w:val="-"/>
      <w:lvlJc w:val="left"/>
      <w:pPr>
        <w:ind w:left="720" w:hanging="360"/>
      </w:pPr>
      <w:rPr>
        <w:rFonts w:ascii="Trebuchet MS" w:eastAsiaTheme="minorEastAsia"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68AD07D3"/>
    <w:multiLevelType w:val="hybridMultilevel"/>
    <w:tmpl w:val="AFDAEB0C"/>
    <w:lvl w:ilvl="0" w:tplc="9454D128">
      <w:start w:val="1"/>
      <w:numFmt w:val="bullet"/>
      <w:lvlText w:val="-"/>
      <w:lvlJc w:val="left"/>
      <w:pPr>
        <w:ind w:left="720" w:hanging="360"/>
      </w:pPr>
      <w:rPr>
        <w:rFonts w:ascii="Sitka Small" w:hAnsi="Sitka Smal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6C787FCC"/>
    <w:multiLevelType w:val="hybridMultilevel"/>
    <w:tmpl w:val="43266B5A"/>
    <w:lvl w:ilvl="0" w:tplc="2A349A2A">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72B85583"/>
    <w:multiLevelType w:val="hybridMultilevel"/>
    <w:tmpl w:val="B3E85B80"/>
    <w:lvl w:ilvl="0" w:tplc="9454D128">
      <w:start w:val="1"/>
      <w:numFmt w:val="bullet"/>
      <w:lvlText w:val="-"/>
      <w:lvlJc w:val="left"/>
      <w:pPr>
        <w:ind w:left="720" w:hanging="360"/>
      </w:pPr>
      <w:rPr>
        <w:rFonts w:ascii="Sitka Small" w:hAnsi="Sitka Smal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73C80B12"/>
    <w:multiLevelType w:val="hybridMultilevel"/>
    <w:tmpl w:val="D44CDFB8"/>
    <w:lvl w:ilvl="0" w:tplc="9454D128">
      <w:start w:val="1"/>
      <w:numFmt w:val="bullet"/>
      <w:lvlText w:val="-"/>
      <w:lvlJc w:val="left"/>
      <w:pPr>
        <w:ind w:left="720" w:hanging="360"/>
      </w:pPr>
      <w:rPr>
        <w:rFonts w:ascii="Sitka Small" w:hAnsi="Sitka Smal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78220B2A"/>
    <w:multiLevelType w:val="hybridMultilevel"/>
    <w:tmpl w:val="BCEE8AA0"/>
    <w:lvl w:ilvl="0" w:tplc="2A349A2A">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79E1079F"/>
    <w:multiLevelType w:val="hybridMultilevel"/>
    <w:tmpl w:val="24567296"/>
    <w:lvl w:ilvl="0" w:tplc="9454D128">
      <w:start w:val="1"/>
      <w:numFmt w:val="bullet"/>
      <w:lvlText w:val="-"/>
      <w:lvlJc w:val="left"/>
      <w:pPr>
        <w:ind w:left="720" w:hanging="360"/>
      </w:pPr>
      <w:rPr>
        <w:rFonts w:ascii="Sitka Small" w:hAnsi="Sitka Smal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7CDC5322"/>
    <w:multiLevelType w:val="hybridMultilevel"/>
    <w:tmpl w:val="F39C594A"/>
    <w:lvl w:ilvl="0" w:tplc="F51E2B8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7E5B48B8"/>
    <w:multiLevelType w:val="hybridMultilevel"/>
    <w:tmpl w:val="B3E86BDE"/>
    <w:lvl w:ilvl="0" w:tplc="2A349A2A">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7E9E38CE"/>
    <w:multiLevelType w:val="hybridMultilevel"/>
    <w:tmpl w:val="8AF6A1BC"/>
    <w:lvl w:ilvl="0" w:tplc="9454D128">
      <w:start w:val="1"/>
      <w:numFmt w:val="bullet"/>
      <w:lvlText w:val="-"/>
      <w:lvlJc w:val="left"/>
      <w:pPr>
        <w:ind w:left="720" w:hanging="360"/>
      </w:pPr>
      <w:rPr>
        <w:rFonts w:ascii="Sitka Small" w:hAnsi="Sitka Smal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24"/>
  </w:num>
  <w:num w:numId="4">
    <w:abstractNumId w:val="36"/>
  </w:num>
  <w:num w:numId="5">
    <w:abstractNumId w:val="13"/>
  </w:num>
  <w:num w:numId="6">
    <w:abstractNumId w:val="20"/>
  </w:num>
  <w:num w:numId="7">
    <w:abstractNumId w:val="31"/>
  </w:num>
  <w:num w:numId="8">
    <w:abstractNumId w:val="22"/>
  </w:num>
  <w:num w:numId="9">
    <w:abstractNumId w:val="33"/>
  </w:num>
  <w:num w:numId="10">
    <w:abstractNumId w:val="28"/>
  </w:num>
  <w:num w:numId="11">
    <w:abstractNumId w:val="10"/>
  </w:num>
  <w:num w:numId="12">
    <w:abstractNumId w:val="14"/>
  </w:num>
  <w:num w:numId="13">
    <w:abstractNumId w:val="6"/>
  </w:num>
  <w:num w:numId="14">
    <w:abstractNumId w:val="4"/>
  </w:num>
  <w:num w:numId="15">
    <w:abstractNumId w:val="21"/>
  </w:num>
  <w:num w:numId="16">
    <w:abstractNumId w:val="15"/>
  </w:num>
  <w:num w:numId="17">
    <w:abstractNumId w:val="19"/>
  </w:num>
  <w:num w:numId="18">
    <w:abstractNumId w:val="3"/>
  </w:num>
  <w:num w:numId="19">
    <w:abstractNumId w:val="1"/>
  </w:num>
  <w:num w:numId="20">
    <w:abstractNumId w:val="30"/>
  </w:num>
  <w:num w:numId="21">
    <w:abstractNumId w:val="0"/>
  </w:num>
  <w:num w:numId="22">
    <w:abstractNumId w:val="27"/>
  </w:num>
  <w:num w:numId="23">
    <w:abstractNumId w:val="29"/>
  </w:num>
  <w:num w:numId="24">
    <w:abstractNumId w:val="26"/>
  </w:num>
  <w:num w:numId="25">
    <w:abstractNumId w:val="5"/>
  </w:num>
  <w:num w:numId="26">
    <w:abstractNumId w:val="35"/>
  </w:num>
  <w:num w:numId="27">
    <w:abstractNumId w:val="23"/>
  </w:num>
  <w:num w:numId="28">
    <w:abstractNumId w:val="32"/>
  </w:num>
  <w:num w:numId="29">
    <w:abstractNumId w:val="16"/>
  </w:num>
  <w:num w:numId="30">
    <w:abstractNumId w:val="9"/>
  </w:num>
  <w:num w:numId="31">
    <w:abstractNumId w:val="17"/>
  </w:num>
  <w:num w:numId="32">
    <w:abstractNumId w:val="18"/>
  </w:num>
  <w:num w:numId="33">
    <w:abstractNumId w:val="34"/>
  </w:num>
  <w:num w:numId="34">
    <w:abstractNumId w:val="7"/>
  </w:num>
  <w:num w:numId="35">
    <w:abstractNumId w:val="12"/>
  </w:num>
  <w:num w:numId="36">
    <w:abstractNumId w:val="11"/>
  </w:num>
  <w:num w:numId="37">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7A8"/>
    <w:rsid w:val="00037A76"/>
    <w:rsid w:val="00090A59"/>
    <w:rsid w:val="000C69ED"/>
    <w:rsid w:val="000E3152"/>
    <w:rsid w:val="000F244D"/>
    <w:rsid w:val="000F45E1"/>
    <w:rsid w:val="0010612F"/>
    <w:rsid w:val="00124F40"/>
    <w:rsid w:val="00174E57"/>
    <w:rsid w:val="00187B78"/>
    <w:rsid w:val="00193FED"/>
    <w:rsid w:val="001A505F"/>
    <w:rsid w:val="001B3840"/>
    <w:rsid w:val="001D6718"/>
    <w:rsid w:val="001E2BF8"/>
    <w:rsid w:val="0021004E"/>
    <w:rsid w:val="0021139C"/>
    <w:rsid w:val="00215A0F"/>
    <w:rsid w:val="00242BC3"/>
    <w:rsid w:val="002557C6"/>
    <w:rsid w:val="0028568C"/>
    <w:rsid w:val="0029031A"/>
    <w:rsid w:val="002907A6"/>
    <w:rsid w:val="002A5241"/>
    <w:rsid w:val="002B050D"/>
    <w:rsid w:val="002C36F1"/>
    <w:rsid w:val="002E2C2C"/>
    <w:rsid w:val="0035029F"/>
    <w:rsid w:val="003B3FD7"/>
    <w:rsid w:val="003B44F5"/>
    <w:rsid w:val="004044E9"/>
    <w:rsid w:val="00413C95"/>
    <w:rsid w:val="00447D4F"/>
    <w:rsid w:val="00451701"/>
    <w:rsid w:val="0046134D"/>
    <w:rsid w:val="00461F4C"/>
    <w:rsid w:val="00466A5F"/>
    <w:rsid w:val="00473E9B"/>
    <w:rsid w:val="0049023B"/>
    <w:rsid w:val="004F20D5"/>
    <w:rsid w:val="005039CF"/>
    <w:rsid w:val="005064E2"/>
    <w:rsid w:val="00511D89"/>
    <w:rsid w:val="00574C87"/>
    <w:rsid w:val="005B62D7"/>
    <w:rsid w:val="00614209"/>
    <w:rsid w:val="00625426"/>
    <w:rsid w:val="00656607"/>
    <w:rsid w:val="006709AE"/>
    <w:rsid w:val="006A1374"/>
    <w:rsid w:val="006C37D9"/>
    <w:rsid w:val="006D5310"/>
    <w:rsid w:val="006F3415"/>
    <w:rsid w:val="007074FF"/>
    <w:rsid w:val="00732550"/>
    <w:rsid w:val="0074692A"/>
    <w:rsid w:val="0075049C"/>
    <w:rsid w:val="00782735"/>
    <w:rsid w:val="007A3DB3"/>
    <w:rsid w:val="007A49E5"/>
    <w:rsid w:val="008347A8"/>
    <w:rsid w:val="0085422B"/>
    <w:rsid w:val="008635C1"/>
    <w:rsid w:val="00887974"/>
    <w:rsid w:val="008B044B"/>
    <w:rsid w:val="008D329F"/>
    <w:rsid w:val="008D4E02"/>
    <w:rsid w:val="00917F43"/>
    <w:rsid w:val="009379DA"/>
    <w:rsid w:val="00954EED"/>
    <w:rsid w:val="00956751"/>
    <w:rsid w:val="009A1AD5"/>
    <w:rsid w:val="009B677C"/>
    <w:rsid w:val="00A67611"/>
    <w:rsid w:val="00A8619B"/>
    <w:rsid w:val="00AB37CE"/>
    <w:rsid w:val="00AC5788"/>
    <w:rsid w:val="00AC628F"/>
    <w:rsid w:val="00AE0F34"/>
    <w:rsid w:val="00AF3F83"/>
    <w:rsid w:val="00B02048"/>
    <w:rsid w:val="00B14FE6"/>
    <w:rsid w:val="00B34152"/>
    <w:rsid w:val="00B81E8B"/>
    <w:rsid w:val="00B91BCC"/>
    <w:rsid w:val="00C02D3C"/>
    <w:rsid w:val="00C41E1E"/>
    <w:rsid w:val="00C5550B"/>
    <w:rsid w:val="00C732B3"/>
    <w:rsid w:val="00C83A3F"/>
    <w:rsid w:val="00C84345"/>
    <w:rsid w:val="00C85A0C"/>
    <w:rsid w:val="00C9604B"/>
    <w:rsid w:val="00CA469D"/>
    <w:rsid w:val="00CC4C1B"/>
    <w:rsid w:val="00CD2FF9"/>
    <w:rsid w:val="00CE7442"/>
    <w:rsid w:val="00CF176D"/>
    <w:rsid w:val="00CF7F5E"/>
    <w:rsid w:val="00D05CD1"/>
    <w:rsid w:val="00D07B16"/>
    <w:rsid w:val="00D40B87"/>
    <w:rsid w:val="00D8550C"/>
    <w:rsid w:val="00D935E5"/>
    <w:rsid w:val="00DA2B4C"/>
    <w:rsid w:val="00DB36A2"/>
    <w:rsid w:val="00DB41CC"/>
    <w:rsid w:val="00DD7A69"/>
    <w:rsid w:val="00DF5496"/>
    <w:rsid w:val="00E07F9B"/>
    <w:rsid w:val="00E132E9"/>
    <w:rsid w:val="00EC7223"/>
    <w:rsid w:val="00EC7289"/>
    <w:rsid w:val="00ED7A15"/>
    <w:rsid w:val="00EE3923"/>
    <w:rsid w:val="00F27AE3"/>
    <w:rsid w:val="00F821D8"/>
    <w:rsid w:val="00FA7B67"/>
    <w:rsid w:val="00FB7EE6"/>
    <w:rsid w:val="00FC41A3"/>
    <w:rsid w:val="00FD60CE"/>
    <w:rsid w:val="00FF2A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7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Arial"/>
        <w:color w:val="7F7F7F" w:themeColor="text1" w:themeTint="80"/>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avaden">
    <w:name w:val="Normal"/>
    <w:aliases w:val="TEXT_BLACK_10pt_TREBUCHET"/>
    <w:qFormat/>
    <w:rsid w:val="00FD60CE"/>
    <w:rPr>
      <w:rFonts w:ascii="Trebuchet MS" w:hAnsi="Trebuchet MS"/>
      <w:color w:val="auto"/>
      <w:szCs w:val="24"/>
      <w:lang w:eastAsia="sl-SI"/>
    </w:rPr>
  </w:style>
  <w:style w:type="paragraph" w:styleId="Naslov3">
    <w:name w:val="heading 3"/>
    <w:basedOn w:val="Navaden"/>
    <w:next w:val="Navaden"/>
    <w:link w:val="Naslov3Znak"/>
    <w:uiPriority w:val="9"/>
    <w:semiHidden/>
    <w:unhideWhenUsed/>
    <w:qFormat/>
    <w:rsid w:val="00FD60CE"/>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FD60CE"/>
    <w:pPr>
      <w:keepNext/>
      <w:keepLines/>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FD60CE"/>
    <w:pPr>
      <w:keepNext/>
      <w:keepLines/>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semiHidden/>
    <w:unhideWhenUsed/>
    <w:qFormat/>
    <w:rsid w:val="00FD60CE"/>
    <w:pPr>
      <w:keepNext/>
      <w:keepLines/>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semiHidden/>
    <w:unhideWhenUsed/>
    <w:qFormat/>
    <w:rsid w:val="00FD60CE"/>
    <w:pPr>
      <w:keepNext/>
      <w:keepLines/>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FD60CE"/>
    <w:pPr>
      <w:keepNext/>
      <w:keepLines/>
      <w:spacing w:before="200"/>
      <w:outlineLvl w:val="7"/>
    </w:pPr>
    <w:rPr>
      <w:rFonts w:asciiTheme="majorHAnsi" w:eastAsiaTheme="majorEastAsia" w:hAnsiTheme="majorHAnsi" w:cstheme="majorBidi"/>
      <w:color w:val="404040" w:themeColor="text1" w:themeTint="BF"/>
      <w:szCs w:val="20"/>
    </w:rPr>
  </w:style>
  <w:style w:type="paragraph" w:styleId="Naslov9">
    <w:name w:val="heading 9"/>
    <w:basedOn w:val="Navaden"/>
    <w:next w:val="Navaden"/>
    <w:link w:val="Naslov9Znak"/>
    <w:uiPriority w:val="9"/>
    <w:semiHidden/>
    <w:unhideWhenUsed/>
    <w:qFormat/>
    <w:rsid w:val="00FD60C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40ptGRAY">
    <w:name w:val="NASLOV_40pt_GRAY"/>
    <w:uiPriority w:val="99"/>
    <w:qFormat/>
    <w:rsid w:val="00FD60CE"/>
    <w:pPr>
      <w:spacing w:after="480"/>
    </w:pPr>
    <w:rPr>
      <w:rFonts w:ascii="Trebuchet MS" w:hAnsi="Trebuchet MS" w:cs="Times New Roman"/>
      <w:caps/>
      <w:color w:val="000000" w:themeColor="text1"/>
      <w:sz w:val="80"/>
      <w:szCs w:val="80"/>
      <w:lang w:eastAsia="sl-SI"/>
    </w:rPr>
  </w:style>
  <w:style w:type="paragraph" w:customStyle="1" w:styleId="PODNASLOV">
    <w:name w:val="PODNASLOV"/>
    <w:basedOn w:val="Navaden"/>
    <w:qFormat/>
    <w:rsid w:val="00FD60CE"/>
    <w:pPr>
      <w:spacing w:after="240"/>
      <w:ind w:left="284" w:hanging="284"/>
    </w:pPr>
    <w:rPr>
      <w:rFonts w:cs="Times New Roman"/>
      <w:b/>
      <w:caps/>
      <w:color w:val="7F7F7F" w:themeColor="text1" w:themeTint="80"/>
      <w:sz w:val="28"/>
      <w:szCs w:val="28"/>
      <w:u w:val="single"/>
    </w:rPr>
  </w:style>
  <w:style w:type="paragraph" w:customStyle="1" w:styleId="PODPODNASLOV">
    <w:name w:val="PODPODNASLOV"/>
    <w:qFormat/>
    <w:rsid w:val="00FD60CE"/>
    <w:pPr>
      <w:numPr>
        <w:numId w:val="1"/>
      </w:numPr>
      <w:tabs>
        <w:tab w:val="left" w:pos="284"/>
        <w:tab w:val="left" w:pos="567"/>
        <w:tab w:val="left" w:pos="851"/>
      </w:tabs>
      <w:spacing w:after="60"/>
    </w:pPr>
    <w:rPr>
      <w:rFonts w:ascii="Trebuchet MS" w:hAnsi="Trebuchet MS" w:cs="Times New Roman"/>
      <w:caps/>
      <w:lang w:eastAsia="sl-SI"/>
    </w:rPr>
  </w:style>
  <w:style w:type="paragraph" w:customStyle="1" w:styleId="BULLETSTEXT10pt">
    <w:name w:val="BULLETS_TEXT_10pt"/>
    <w:basedOn w:val="Odstavekseznama"/>
    <w:qFormat/>
    <w:rsid w:val="00FD60CE"/>
    <w:pPr>
      <w:numPr>
        <w:numId w:val="2"/>
      </w:numPr>
    </w:pPr>
    <w:rPr>
      <w:rFonts w:cs="Times New Roman"/>
    </w:rPr>
  </w:style>
  <w:style w:type="paragraph" w:styleId="Odstavekseznama">
    <w:name w:val="List Paragraph"/>
    <w:basedOn w:val="Navaden"/>
    <w:uiPriority w:val="34"/>
    <w:rsid w:val="00D8550C"/>
    <w:pPr>
      <w:ind w:left="720"/>
      <w:contextualSpacing/>
    </w:pPr>
  </w:style>
  <w:style w:type="paragraph" w:customStyle="1" w:styleId="STEVILCENJETEXT10pt">
    <w:name w:val="STEVILCENJE_TEXT_10pt"/>
    <w:qFormat/>
    <w:rsid w:val="00FD60CE"/>
    <w:pPr>
      <w:numPr>
        <w:numId w:val="3"/>
      </w:numPr>
    </w:pPr>
    <w:rPr>
      <w:rFonts w:ascii="Trebuchet MS" w:hAnsi="Trebuchet MS" w:cs="Times New Roman"/>
      <w:color w:val="auto"/>
      <w:szCs w:val="24"/>
      <w:lang w:eastAsia="sl-SI"/>
    </w:rPr>
  </w:style>
  <w:style w:type="character" w:styleId="Hiperpovezava">
    <w:name w:val="Hyperlink"/>
    <w:basedOn w:val="Privzetapisavaodstavka"/>
    <w:uiPriority w:val="99"/>
    <w:unhideWhenUsed/>
    <w:qFormat/>
    <w:rsid w:val="00FD60CE"/>
    <w:rPr>
      <w:rFonts w:ascii="Trebuchet MS" w:hAnsi="Trebuchet MS"/>
      <w:color w:val="A9C938"/>
      <w:sz w:val="20"/>
      <w:szCs w:val="20"/>
      <w:u w:val="single" w:color="A9C938"/>
    </w:rPr>
  </w:style>
  <w:style w:type="character" w:customStyle="1" w:styleId="Naslov3Znak">
    <w:name w:val="Naslov 3 Znak"/>
    <w:basedOn w:val="Privzetapisavaodstavka"/>
    <w:link w:val="Naslov3"/>
    <w:uiPriority w:val="9"/>
    <w:semiHidden/>
    <w:rsid w:val="00FD60CE"/>
    <w:rPr>
      <w:rFonts w:eastAsiaTheme="majorEastAsia" w:cstheme="majorBidi"/>
      <w:b/>
      <w:bCs/>
      <w:color w:val="4F81BD" w:themeColor="accent1"/>
      <w:szCs w:val="24"/>
      <w:lang w:eastAsia="sl-SI"/>
    </w:rPr>
  </w:style>
  <w:style w:type="character" w:customStyle="1" w:styleId="Naslov4Znak">
    <w:name w:val="Naslov 4 Znak"/>
    <w:basedOn w:val="Privzetapisavaodstavka"/>
    <w:link w:val="Naslov4"/>
    <w:uiPriority w:val="9"/>
    <w:semiHidden/>
    <w:rsid w:val="00FD60CE"/>
    <w:rPr>
      <w:rFonts w:eastAsiaTheme="majorEastAsia" w:cstheme="majorBidi"/>
      <w:b/>
      <w:bCs/>
      <w:i/>
      <w:iCs/>
      <w:color w:val="4F81BD" w:themeColor="accent1"/>
      <w:szCs w:val="24"/>
      <w:lang w:eastAsia="sl-SI"/>
    </w:rPr>
  </w:style>
  <w:style w:type="character" w:customStyle="1" w:styleId="Naslov5Znak">
    <w:name w:val="Naslov 5 Znak"/>
    <w:basedOn w:val="Privzetapisavaodstavka"/>
    <w:link w:val="Naslov5"/>
    <w:uiPriority w:val="9"/>
    <w:semiHidden/>
    <w:rsid w:val="00FD60CE"/>
    <w:rPr>
      <w:rFonts w:eastAsiaTheme="majorEastAsia" w:cstheme="majorBidi"/>
      <w:color w:val="243F60" w:themeColor="accent1" w:themeShade="7F"/>
      <w:szCs w:val="24"/>
      <w:lang w:eastAsia="sl-SI"/>
    </w:rPr>
  </w:style>
  <w:style w:type="character" w:customStyle="1" w:styleId="Naslov6Znak">
    <w:name w:val="Naslov 6 Znak"/>
    <w:basedOn w:val="Privzetapisavaodstavka"/>
    <w:link w:val="Naslov6"/>
    <w:uiPriority w:val="9"/>
    <w:semiHidden/>
    <w:rsid w:val="00FD60CE"/>
    <w:rPr>
      <w:rFonts w:eastAsiaTheme="majorEastAsia" w:cstheme="majorBidi"/>
      <w:i/>
      <w:iCs/>
      <w:color w:val="243F60" w:themeColor="accent1" w:themeShade="7F"/>
      <w:szCs w:val="24"/>
      <w:lang w:eastAsia="sl-SI"/>
    </w:rPr>
  </w:style>
  <w:style w:type="character" w:customStyle="1" w:styleId="Naslov7Znak">
    <w:name w:val="Naslov 7 Znak"/>
    <w:basedOn w:val="Privzetapisavaodstavka"/>
    <w:link w:val="Naslov7"/>
    <w:uiPriority w:val="9"/>
    <w:semiHidden/>
    <w:rsid w:val="00FD60CE"/>
    <w:rPr>
      <w:rFonts w:eastAsiaTheme="majorEastAsia" w:cstheme="majorBidi"/>
      <w:i/>
      <w:iCs/>
      <w:color w:val="404040" w:themeColor="text1" w:themeTint="BF"/>
      <w:szCs w:val="24"/>
      <w:lang w:eastAsia="sl-SI"/>
    </w:rPr>
  </w:style>
  <w:style w:type="character" w:customStyle="1" w:styleId="Naslov8Znak">
    <w:name w:val="Naslov 8 Znak"/>
    <w:basedOn w:val="Privzetapisavaodstavka"/>
    <w:link w:val="Naslov8"/>
    <w:uiPriority w:val="9"/>
    <w:semiHidden/>
    <w:rsid w:val="00FD60CE"/>
    <w:rPr>
      <w:rFonts w:eastAsiaTheme="majorEastAsia" w:cstheme="majorBidi"/>
      <w:color w:val="404040" w:themeColor="text1" w:themeTint="BF"/>
      <w:lang w:eastAsia="sl-SI"/>
    </w:rPr>
  </w:style>
  <w:style w:type="character" w:customStyle="1" w:styleId="Naslov9Znak">
    <w:name w:val="Naslov 9 Znak"/>
    <w:basedOn w:val="Privzetapisavaodstavka"/>
    <w:link w:val="Naslov9"/>
    <w:uiPriority w:val="9"/>
    <w:semiHidden/>
    <w:rsid w:val="00FD60CE"/>
    <w:rPr>
      <w:rFonts w:eastAsiaTheme="majorEastAsia" w:cstheme="majorBidi"/>
      <w:i/>
      <w:iCs/>
      <w:color w:val="404040" w:themeColor="text1" w:themeTint="BF"/>
      <w:lang w:eastAsia="sl-SI"/>
    </w:rPr>
  </w:style>
  <w:style w:type="paragraph" w:styleId="Besedilooblaka">
    <w:name w:val="Balloon Text"/>
    <w:basedOn w:val="Navaden"/>
    <w:link w:val="BesedilooblakaZnak"/>
    <w:uiPriority w:val="99"/>
    <w:semiHidden/>
    <w:unhideWhenUsed/>
    <w:rsid w:val="008347A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347A8"/>
    <w:rPr>
      <w:rFonts w:ascii="Tahoma" w:hAnsi="Tahoma" w:cs="Tahoma"/>
      <w:color w:val="auto"/>
      <w:sz w:val="16"/>
      <w:szCs w:val="16"/>
      <w:lang w:eastAsia="sl-SI"/>
    </w:rPr>
  </w:style>
  <w:style w:type="character" w:styleId="Pripombasklic">
    <w:name w:val="annotation reference"/>
    <w:basedOn w:val="Privzetapisavaodstavka"/>
    <w:uiPriority w:val="99"/>
    <w:semiHidden/>
    <w:unhideWhenUsed/>
    <w:rsid w:val="008347A8"/>
    <w:rPr>
      <w:sz w:val="16"/>
      <w:szCs w:val="16"/>
    </w:rPr>
  </w:style>
  <w:style w:type="paragraph" w:styleId="Pripombabesedilo">
    <w:name w:val="annotation text"/>
    <w:basedOn w:val="Navaden"/>
    <w:link w:val="PripombabesediloZnak"/>
    <w:uiPriority w:val="99"/>
    <w:unhideWhenUsed/>
    <w:rsid w:val="008347A8"/>
    <w:rPr>
      <w:szCs w:val="20"/>
    </w:rPr>
  </w:style>
  <w:style w:type="character" w:customStyle="1" w:styleId="PripombabesediloZnak">
    <w:name w:val="Pripomba – besedilo Znak"/>
    <w:basedOn w:val="Privzetapisavaodstavka"/>
    <w:link w:val="Pripombabesedilo"/>
    <w:uiPriority w:val="99"/>
    <w:rsid w:val="008347A8"/>
    <w:rPr>
      <w:rFonts w:ascii="Trebuchet MS" w:hAnsi="Trebuchet MS"/>
      <w:color w:val="auto"/>
      <w:lang w:eastAsia="sl-SI"/>
    </w:rPr>
  </w:style>
  <w:style w:type="paragraph" w:styleId="Zadevapripombe">
    <w:name w:val="annotation subject"/>
    <w:basedOn w:val="Pripombabesedilo"/>
    <w:next w:val="Pripombabesedilo"/>
    <w:link w:val="ZadevapripombeZnak"/>
    <w:uiPriority w:val="99"/>
    <w:semiHidden/>
    <w:unhideWhenUsed/>
    <w:rsid w:val="008347A8"/>
    <w:rPr>
      <w:b/>
      <w:bCs/>
    </w:rPr>
  </w:style>
  <w:style w:type="character" w:customStyle="1" w:styleId="ZadevapripombeZnak">
    <w:name w:val="Zadeva pripombe Znak"/>
    <w:basedOn w:val="PripombabesediloZnak"/>
    <w:link w:val="Zadevapripombe"/>
    <w:uiPriority w:val="99"/>
    <w:semiHidden/>
    <w:rsid w:val="008347A8"/>
    <w:rPr>
      <w:rFonts w:ascii="Trebuchet MS" w:hAnsi="Trebuchet MS"/>
      <w:b/>
      <w:bCs/>
      <w:color w:val="auto"/>
      <w:lang w:eastAsia="sl-SI"/>
    </w:rPr>
  </w:style>
  <w:style w:type="paragraph" w:styleId="Brezrazmikov">
    <w:name w:val="No Spacing"/>
    <w:basedOn w:val="Navaden"/>
    <w:uiPriority w:val="1"/>
    <w:qFormat/>
    <w:rsid w:val="00C84345"/>
    <w:pPr>
      <w:spacing w:before="100" w:beforeAutospacing="1" w:after="100" w:afterAutospacing="1"/>
    </w:pPr>
    <w:rPr>
      <w:rFonts w:ascii="Times New Roman" w:eastAsia="Times New Roman" w:hAnsi="Times New Roman" w:cs="Times New Roman"/>
      <w:sz w:val="24"/>
    </w:rPr>
  </w:style>
  <w:style w:type="paragraph" w:customStyle="1" w:styleId="alineazaodstavkom">
    <w:name w:val="alineazaodstavkom"/>
    <w:basedOn w:val="Navaden"/>
    <w:rsid w:val="0074692A"/>
    <w:pPr>
      <w:spacing w:before="100" w:beforeAutospacing="1" w:after="100" w:afterAutospacing="1"/>
    </w:pPr>
    <w:rPr>
      <w:rFonts w:ascii="Times New Roman" w:eastAsia="Times New Roman" w:hAnsi="Times New Roman" w:cs="Times New Roman"/>
      <w:sz w:val="24"/>
    </w:rPr>
  </w:style>
  <w:style w:type="paragraph" w:styleId="Glava">
    <w:name w:val="header"/>
    <w:basedOn w:val="Navaden"/>
    <w:link w:val="GlavaZnak"/>
    <w:uiPriority w:val="99"/>
    <w:unhideWhenUsed/>
    <w:rsid w:val="00574C87"/>
    <w:pPr>
      <w:tabs>
        <w:tab w:val="center" w:pos="4536"/>
        <w:tab w:val="right" w:pos="9072"/>
      </w:tabs>
    </w:pPr>
  </w:style>
  <w:style w:type="character" w:customStyle="1" w:styleId="GlavaZnak">
    <w:name w:val="Glava Znak"/>
    <w:basedOn w:val="Privzetapisavaodstavka"/>
    <w:link w:val="Glava"/>
    <w:uiPriority w:val="99"/>
    <w:rsid w:val="00574C87"/>
    <w:rPr>
      <w:rFonts w:ascii="Trebuchet MS" w:hAnsi="Trebuchet MS"/>
      <w:color w:val="auto"/>
      <w:szCs w:val="24"/>
      <w:lang w:eastAsia="sl-SI"/>
    </w:rPr>
  </w:style>
  <w:style w:type="paragraph" w:styleId="Noga">
    <w:name w:val="footer"/>
    <w:basedOn w:val="Navaden"/>
    <w:link w:val="NogaZnak"/>
    <w:uiPriority w:val="99"/>
    <w:unhideWhenUsed/>
    <w:rsid w:val="00574C87"/>
    <w:pPr>
      <w:tabs>
        <w:tab w:val="center" w:pos="4536"/>
        <w:tab w:val="right" w:pos="9072"/>
      </w:tabs>
    </w:pPr>
  </w:style>
  <w:style w:type="character" w:customStyle="1" w:styleId="NogaZnak">
    <w:name w:val="Noga Znak"/>
    <w:basedOn w:val="Privzetapisavaodstavka"/>
    <w:link w:val="Noga"/>
    <w:uiPriority w:val="99"/>
    <w:rsid w:val="00574C87"/>
    <w:rPr>
      <w:rFonts w:ascii="Trebuchet MS" w:hAnsi="Trebuchet MS"/>
      <w:color w:val="auto"/>
      <w:szCs w:val="24"/>
      <w:lang w:eastAsia="sl-SI"/>
    </w:rPr>
  </w:style>
  <w:style w:type="paragraph" w:customStyle="1" w:styleId="len">
    <w:name w:val="len"/>
    <w:basedOn w:val="Navaden"/>
    <w:rsid w:val="008D329F"/>
    <w:pPr>
      <w:spacing w:before="100" w:beforeAutospacing="1" w:after="100" w:afterAutospacing="1"/>
    </w:pPr>
    <w:rPr>
      <w:rFonts w:ascii="Times New Roman" w:eastAsia="Times New Roman" w:hAnsi="Times New Roman" w:cs="Times New Roman"/>
      <w:sz w:val="24"/>
    </w:rPr>
  </w:style>
  <w:style w:type="paragraph" w:customStyle="1" w:styleId="lennaslov">
    <w:name w:val="lennaslov"/>
    <w:basedOn w:val="Navaden"/>
    <w:rsid w:val="008D329F"/>
    <w:pPr>
      <w:spacing w:before="100" w:beforeAutospacing="1" w:after="100" w:afterAutospacing="1"/>
    </w:pPr>
    <w:rPr>
      <w:rFonts w:ascii="Times New Roman" w:eastAsia="Times New Roman" w:hAnsi="Times New Roman" w:cs="Times New Roman"/>
      <w:sz w:val="24"/>
    </w:rPr>
  </w:style>
  <w:style w:type="paragraph" w:customStyle="1" w:styleId="odstavek">
    <w:name w:val="odstavek"/>
    <w:basedOn w:val="Navaden"/>
    <w:rsid w:val="008D329F"/>
    <w:pPr>
      <w:spacing w:before="100" w:beforeAutospacing="1" w:after="100" w:afterAutospacing="1"/>
    </w:pPr>
    <w:rPr>
      <w:rFonts w:ascii="Times New Roman" w:eastAsia="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Arial"/>
        <w:color w:val="7F7F7F" w:themeColor="text1" w:themeTint="80"/>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avaden">
    <w:name w:val="Normal"/>
    <w:aliases w:val="TEXT_BLACK_10pt_TREBUCHET"/>
    <w:qFormat/>
    <w:rsid w:val="00FD60CE"/>
    <w:rPr>
      <w:rFonts w:ascii="Trebuchet MS" w:hAnsi="Trebuchet MS"/>
      <w:color w:val="auto"/>
      <w:szCs w:val="24"/>
      <w:lang w:eastAsia="sl-SI"/>
    </w:rPr>
  </w:style>
  <w:style w:type="paragraph" w:styleId="Naslov3">
    <w:name w:val="heading 3"/>
    <w:basedOn w:val="Navaden"/>
    <w:next w:val="Navaden"/>
    <w:link w:val="Naslov3Znak"/>
    <w:uiPriority w:val="9"/>
    <w:semiHidden/>
    <w:unhideWhenUsed/>
    <w:qFormat/>
    <w:rsid w:val="00FD60CE"/>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FD60CE"/>
    <w:pPr>
      <w:keepNext/>
      <w:keepLines/>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FD60CE"/>
    <w:pPr>
      <w:keepNext/>
      <w:keepLines/>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semiHidden/>
    <w:unhideWhenUsed/>
    <w:qFormat/>
    <w:rsid w:val="00FD60CE"/>
    <w:pPr>
      <w:keepNext/>
      <w:keepLines/>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semiHidden/>
    <w:unhideWhenUsed/>
    <w:qFormat/>
    <w:rsid w:val="00FD60CE"/>
    <w:pPr>
      <w:keepNext/>
      <w:keepLines/>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FD60CE"/>
    <w:pPr>
      <w:keepNext/>
      <w:keepLines/>
      <w:spacing w:before="200"/>
      <w:outlineLvl w:val="7"/>
    </w:pPr>
    <w:rPr>
      <w:rFonts w:asciiTheme="majorHAnsi" w:eastAsiaTheme="majorEastAsia" w:hAnsiTheme="majorHAnsi" w:cstheme="majorBidi"/>
      <w:color w:val="404040" w:themeColor="text1" w:themeTint="BF"/>
      <w:szCs w:val="20"/>
    </w:rPr>
  </w:style>
  <w:style w:type="paragraph" w:styleId="Naslov9">
    <w:name w:val="heading 9"/>
    <w:basedOn w:val="Navaden"/>
    <w:next w:val="Navaden"/>
    <w:link w:val="Naslov9Znak"/>
    <w:uiPriority w:val="9"/>
    <w:semiHidden/>
    <w:unhideWhenUsed/>
    <w:qFormat/>
    <w:rsid w:val="00FD60C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40ptGRAY">
    <w:name w:val="NASLOV_40pt_GRAY"/>
    <w:uiPriority w:val="99"/>
    <w:qFormat/>
    <w:rsid w:val="00FD60CE"/>
    <w:pPr>
      <w:spacing w:after="480"/>
    </w:pPr>
    <w:rPr>
      <w:rFonts w:ascii="Trebuchet MS" w:hAnsi="Trebuchet MS" w:cs="Times New Roman"/>
      <w:caps/>
      <w:color w:val="000000" w:themeColor="text1"/>
      <w:sz w:val="80"/>
      <w:szCs w:val="80"/>
      <w:lang w:eastAsia="sl-SI"/>
    </w:rPr>
  </w:style>
  <w:style w:type="paragraph" w:customStyle="1" w:styleId="PODNASLOV">
    <w:name w:val="PODNASLOV"/>
    <w:basedOn w:val="Navaden"/>
    <w:qFormat/>
    <w:rsid w:val="00FD60CE"/>
    <w:pPr>
      <w:spacing w:after="240"/>
      <w:ind w:left="284" w:hanging="284"/>
    </w:pPr>
    <w:rPr>
      <w:rFonts w:cs="Times New Roman"/>
      <w:b/>
      <w:caps/>
      <w:color w:val="7F7F7F" w:themeColor="text1" w:themeTint="80"/>
      <w:sz w:val="28"/>
      <w:szCs w:val="28"/>
      <w:u w:val="single"/>
    </w:rPr>
  </w:style>
  <w:style w:type="paragraph" w:customStyle="1" w:styleId="PODPODNASLOV">
    <w:name w:val="PODPODNASLOV"/>
    <w:qFormat/>
    <w:rsid w:val="00FD60CE"/>
    <w:pPr>
      <w:numPr>
        <w:numId w:val="1"/>
      </w:numPr>
      <w:tabs>
        <w:tab w:val="left" w:pos="284"/>
        <w:tab w:val="left" w:pos="567"/>
        <w:tab w:val="left" w:pos="851"/>
      </w:tabs>
      <w:spacing w:after="60"/>
    </w:pPr>
    <w:rPr>
      <w:rFonts w:ascii="Trebuchet MS" w:hAnsi="Trebuchet MS" w:cs="Times New Roman"/>
      <w:caps/>
      <w:lang w:eastAsia="sl-SI"/>
    </w:rPr>
  </w:style>
  <w:style w:type="paragraph" w:customStyle="1" w:styleId="BULLETSTEXT10pt">
    <w:name w:val="BULLETS_TEXT_10pt"/>
    <w:basedOn w:val="Odstavekseznama"/>
    <w:qFormat/>
    <w:rsid w:val="00FD60CE"/>
    <w:pPr>
      <w:numPr>
        <w:numId w:val="2"/>
      </w:numPr>
    </w:pPr>
    <w:rPr>
      <w:rFonts w:cs="Times New Roman"/>
    </w:rPr>
  </w:style>
  <w:style w:type="paragraph" w:styleId="Odstavekseznama">
    <w:name w:val="List Paragraph"/>
    <w:basedOn w:val="Navaden"/>
    <w:uiPriority w:val="34"/>
    <w:rsid w:val="00D8550C"/>
    <w:pPr>
      <w:ind w:left="720"/>
      <w:contextualSpacing/>
    </w:pPr>
  </w:style>
  <w:style w:type="paragraph" w:customStyle="1" w:styleId="STEVILCENJETEXT10pt">
    <w:name w:val="STEVILCENJE_TEXT_10pt"/>
    <w:qFormat/>
    <w:rsid w:val="00FD60CE"/>
    <w:pPr>
      <w:numPr>
        <w:numId w:val="3"/>
      </w:numPr>
    </w:pPr>
    <w:rPr>
      <w:rFonts w:ascii="Trebuchet MS" w:hAnsi="Trebuchet MS" w:cs="Times New Roman"/>
      <w:color w:val="auto"/>
      <w:szCs w:val="24"/>
      <w:lang w:eastAsia="sl-SI"/>
    </w:rPr>
  </w:style>
  <w:style w:type="character" w:styleId="Hiperpovezava">
    <w:name w:val="Hyperlink"/>
    <w:basedOn w:val="Privzetapisavaodstavka"/>
    <w:uiPriority w:val="99"/>
    <w:unhideWhenUsed/>
    <w:qFormat/>
    <w:rsid w:val="00FD60CE"/>
    <w:rPr>
      <w:rFonts w:ascii="Trebuchet MS" w:hAnsi="Trebuchet MS"/>
      <w:color w:val="A9C938"/>
      <w:sz w:val="20"/>
      <w:szCs w:val="20"/>
      <w:u w:val="single" w:color="A9C938"/>
    </w:rPr>
  </w:style>
  <w:style w:type="character" w:customStyle="1" w:styleId="Naslov3Znak">
    <w:name w:val="Naslov 3 Znak"/>
    <w:basedOn w:val="Privzetapisavaodstavka"/>
    <w:link w:val="Naslov3"/>
    <w:uiPriority w:val="9"/>
    <w:semiHidden/>
    <w:rsid w:val="00FD60CE"/>
    <w:rPr>
      <w:rFonts w:eastAsiaTheme="majorEastAsia" w:cstheme="majorBidi"/>
      <w:b/>
      <w:bCs/>
      <w:color w:val="4F81BD" w:themeColor="accent1"/>
      <w:szCs w:val="24"/>
      <w:lang w:eastAsia="sl-SI"/>
    </w:rPr>
  </w:style>
  <w:style w:type="character" w:customStyle="1" w:styleId="Naslov4Znak">
    <w:name w:val="Naslov 4 Znak"/>
    <w:basedOn w:val="Privzetapisavaodstavka"/>
    <w:link w:val="Naslov4"/>
    <w:uiPriority w:val="9"/>
    <w:semiHidden/>
    <w:rsid w:val="00FD60CE"/>
    <w:rPr>
      <w:rFonts w:eastAsiaTheme="majorEastAsia" w:cstheme="majorBidi"/>
      <w:b/>
      <w:bCs/>
      <w:i/>
      <w:iCs/>
      <w:color w:val="4F81BD" w:themeColor="accent1"/>
      <w:szCs w:val="24"/>
      <w:lang w:eastAsia="sl-SI"/>
    </w:rPr>
  </w:style>
  <w:style w:type="character" w:customStyle="1" w:styleId="Naslov5Znak">
    <w:name w:val="Naslov 5 Znak"/>
    <w:basedOn w:val="Privzetapisavaodstavka"/>
    <w:link w:val="Naslov5"/>
    <w:uiPriority w:val="9"/>
    <w:semiHidden/>
    <w:rsid w:val="00FD60CE"/>
    <w:rPr>
      <w:rFonts w:eastAsiaTheme="majorEastAsia" w:cstheme="majorBidi"/>
      <w:color w:val="243F60" w:themeColor="accent1" w:themeShade="7F"/>
      <w:szCs w:val="24"/>
      <w:lang w:eastAsia="sl-SI"/>
    </w:rPr>
  </w:style>
  <w:style w:type="character" w:customStyle="1" w:styleId="Naslov6Znak">
    <w:name w:val="Naslov 6 Znak"/>
    <w:basedOn w:val="Privzetapisavaodstavka"/>
    <w:link w:val="Naslov6"/>
    <w:uiPriority w:val="9"/>
    <w:semiHidden/>
    <w:rsid w:val="00FD60CE"/>
    <w:rPr>
      <w:rFonts w:eastAsiaTheme="majorEastAsia" w:cstheme="majorBidi"/>
      <w:i/>
      <w:iCs/>
      <w:color w:val="243F60" w:themeColor="accent1" w:themeShade="7F"/>
      <w:szCs w:val="24"/>
      <w:lang w:eastAsia="sl-SI"/>
    </w:rPr>
  </w:style>
  <w:style w:type="character" w:customStyle="1" w:styleId="Naslov7Znak">
    <w:name w:val="Naslov 7 Znak"/>
    <w:basedOn w:val="Privzetapisavaodstavka"/>
    <w:link w:val="Naslov7"/>
    <w:uiPriority w:val="9"/>
    <w:semiHidden/>
    <w:rsid w:val="00FD60CE"/>
    <w:rPr>
      <w:rFonts w:eastAsiaTheme="majorEastAsia" w:cstheme="majorBidi"/>
      <w:i/>
      <w:iCs/>
      <w:color w:val="404040" w:themeColor="text1" w:themeTint="BF"/>
      <w:szCs w:val="24"/>
      <w:lang w:eastAsia="sl-SI"/>
    </w:rPr>
  </w:style>
  <w:style w:type="character" w:customStyle="1" w:styleId="Naslov8Znak">
    <w:name w:val="Naslov 8 Znak"/>
    <w:basedOn w:val="Privzetapisavaodstavka"/>
    <w:link w:val="Naslov8"/>
    <w:uiPriority w:val="9"/>
    <w:semiHidden/>
    <w:rsid w:val="00FD60CE"/>
    <w:rPr>
      <w:rFonts w:eastAsiaTheme="majorEastAsia" w:cstheme="majorBidi"/>
      <w:color w:val="404040" w:themeColor="text1" w:themeTint="BF"/>
      <w:lang w:eastAsia="sl-SI"/>
    </w:rPr>
  </w:style>
  <w:style w:type="character" w:customStyle="1" w:styleId="Naslov9Znak">
    <w:name w:val="Naslov 9 Znak"/>
    <w:basedOn w:val="Privzetapisavaodstavka"/>
    <w:link w:val="Naslov9"/>
    <w:uiPriority w:val="9"/>
    <w:semiHidden/>
    <w:rsid w:val="00FD60CE"/>
    <w:rPr>
      <w:rFonts w:eastAsiaTheme="majorEastAsia" w:cstheme="majorBidi"/>
      <w:i/>
      <w:iCs/>
      <w:color w:val="404040" w:themeColor="text1" w:themeTint="BF"/>
      <w:lang w:eastAsia="sl-SI"/>
    </w:rPr>
  </w:style>
  <w:style w:type="paragraph" w:styleId="Besedilooblaka">
    <w:name w:val="Balloon Text"/>
    <w:basedOn w:val="Navaden"/>
    <w:link w:val="BesedilooblakaZnak"/>
    <w:uiPriority w:val="99"/>
    <w:semiHidden/>
    <w:unhideWhenUsed/>
    <w:rsid w:val="008347A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347A8"/>
    <w:rPr>
      <w:rFonts w:ascii="Tahoma" w:hAnsi="Tahoma" w:cs="Tahoma"/>
      <w:color w:val="auto"/>
      <w:sz w:val="16"/>
      <w:szCs w:val="16"/>
      <w:lang w:eastAsia="sl-SI"/>
    </w:rPr>
  </w:style>
  <w:style w:type="character" w:styleId="Pripombasklic">
    <w:name w:val="annotation reference"/>
    <w:basedOn w:val="Privzetapisavaodstavka"/>
    <w:uiPriority w:val="99"/>
    <w:semiHidden/>
    <w:unhideWhenUsed/>
    <w:rsid w:val="008347A8"/>
    <w:rPr>
      <w:sz w:val="16"/>
      <w:szCs w:val="16"/>
    </w:rPr>
  </w:style>
  <w:style w:type="paragraph" w:styleId="Pripombabesedilo">
    <w:name w:val="annotation text"/>
    <w:basedOn w:val="Navaden"/>
    <w:link w:val="PripombabesediloZnak"/>
    <w:uiPriority w:val="99"/>
    <w:unhideWhenUsed/>
    <w:rsid w:val="008347A8"/>
    <w:rPr>
      <w:szCs w:val="20"/>
    </w:rPr>
  </w:style>
  <w:style w:type="character" w:customStyle="1" w:styleId="PripombabesediloZnak">
    <w:name w:val="Pripomba – besedilo Znak"/>
    <w:basedOn w:val="Privzetapisavaodstavka"/>
    <w:link w:val="Pripombabesedilo"/>
    <w:uiPriority w:val="99"/>
    <w:rsid w:val="008347A8"/>
    <w:rPr>
      <w:rFonts w:ascii="Trebuchet MS" w:hAnsi="Trebuchet MS"/>
      <w:color w:val="auto"/>
      <w:lang w:eastAsia="sl-SI"/>
    </w:rPr>
  </w:style>
  <w:style w:type="paragraph" w:styleId="Zadevapripombe">
    <w:name w:val="annotation subject"/>
    <w:basedOn w:val="Pripombabesedilo"/>
    <w:next w:val="Pripombabesedilo"/>
    <w:link w:val="ZadevapripombeZnak"/>
    <w:uiPriority w:val="99"/>
    <w:semiHidden/>
    <w:unhideWhenUsed/>
    <w:rsid w:val="008347A8"/>
    <w:rPr>
      <w:b/>
      <w:bCs/>
    </w:rPr>
  </w:style>
  <w:style w:type="character" w:customStyle="1" w:styleId="ZadevapripombeZnak">
    <w:name w:val="Zadeva pripombe Znak"/>
    <w:basedOn w:val="PripombabesediloZnak"/>
    <w:link w:val="Zadevapripombe"/>
    <w:uiPriority w:val="99"/>
    <w:semiHidden/>
    <w:rsid w:val="008347A8"/>
    <w:rPr>
      <w:rFonts w:ascii="Trebuchet MS" w:hAnsi="Trebuchet MS"/>
      <w:b/>
      <w:bCs/>
      <w:color w:val="auto"/>
      <w:lang w:eastAsia="sl-SI"/>
    </w:rPr>
  </w:style>
  <w:style w:type="paragraph" w:styleId="Brezrazmikov">
    <w:name w:val="No Spacing"/>
    <w:basedOn w:val="Navaden"/>
    <w:uiPriority w:val="1"/>
    <w:qFormat/>
    <w:rsid w:val="00C84345"/>
    <w:pPr>
      <w:spacing w:before="100" w:beforeAutospacing="1" w:after="100" w:afterAutospacing="1"/>
    </w:pPr>
    <w:rPr>
      <w:rFonts w:ascii="Times New Roman" w:eastAsia="Times New Roman" w:hAnsi="Times New Roman" w:cs="Times New Roman"/>
      <w:sz w:val="24"/>
    </w:rPr>
  </w:style>
  <w:style w:type="paragraph" w:customStyle="1" w:styleId="alineazaodstavkom">
    <w:name w:val="alineazaodstavkom"/>
    <w:basedOn w:val="Navaden"/>
    <w:rsid w:val="0074692A"/>
    <w:pPr>
      <w:spacing w:before="100" w:beforeAutospacing="1" w:after="100" w:afterAutospacing="1"/>
    </w:pPr>
    <w:rPr>
      <w:rFonts w:ascii="Times New Roman" w:eastAsia="Times New Roman" w:hAnsi="Times New Roman" w:cs="Times New Roman"/>
      <w:sz w:val="24"/>
    </w:rPr>
  </w:style>
  <w:style w:type="paragraph" w:styleId="Glava">
    <w:name w:val="header"/>
    <w:basedOn w:val="Navaden"/>
    <w:link w:val="GlavaZnak"/>
    <w:uiPriority w:val="99"/>
    <w:unhideWhenUsed/>
    <w:rsid w:val="00574C87"/>
    <w:pPr>
      <w:tabs>
        <w:tab w:val="center" w:pos="4536"/>
        <w:tab w:val="right" w:pos="9072"/>
      </w:tabs>
    </w:pPr>
  </w:style>
  <w:style w:type="character" w:customStyle="1" w:styleId="GlavaZnak">
    <w:name w:val="Glava Znak"/>
    <w:basedOn w:val="Privzetapisavaodstavka"/>
    <w:link w:val="Glava"/>
    <w:uiPriority w:val="99"/>
    <w:rsid w:val="00574C87"/>
    <w:rPr>
      <w:rFonts w:ascii="Trebuchet MS" w:hAnsi="Trebuchet MS"/>
      <w:color w:val="auto"/>
      <w:szCs w:val="24"/>
      <w:lang w:eastAsia="sl-SI"/>
    </w:rPr>
  </w:style>
  <w:style w:type="paragraph" w:styleId="Noga">
    <w:name w:val="footer"/>
    <w:basedOn w:val="Navaden"/>
    <w:link w:val="NogaZnak"/>
    <w:uiPriority w:val="99"/>
    <w:unhideWhenUsed/>
    <w:rsid w:val="00574C87"/>
    <w:pPr>
      <w:tabs>
        <w:tab w:val="center" w:pos="4536"/>
        <w:tab w:val="right" w:pos="9072"/>
      </w:tabs>
    </w:pPr>
  </w:style>
  <w:style w:type="character" w:customStyle="1" w:styleId="NogaZnak">
    <w:name w:val="Noga Znak"/>
    <w:basedOn w:val="Privzetapisavaodstavka"/>
    <w:link w:val="Noga"/>
    <w:uiPriority w:val="99"/>
    <w:rsid w:val="00574C87"/>
    <w:rPr>
      <w:rFonts w:ascii="Trebuchet MS" w:hAnsi="Trebuchet MS"/>
      <w:color w:val="auto"/>
      <w:szCs w:val="24"/>
      <w:lang w:eastAsia="sl-SI"/>
    </w:rPr>
  </w:style>
  <w:style w:type="paragraph" w:customStyle="1" w:styleId="len">
    <w:name w:val="len"/>
    <w:basedOn w:val="Navaden"/>
    <w:rsid w:val="008D329F"/>
    <w:pPr>
      <w:spacing w:before="100" w:beforeAutospacing="1" w:after="100" w:afterAutospacing="1"/>
    </w:pPr>
    <w:rPr>
      <w:rFonts w:ascii="Times New Roman" w:eastAsia="Times New Roman" w:hAnsi="Times New Roman" w:cs="Times New Roman"/>
      <w:sz w:val="24"/>
    </w:rPr>
  </w:style>
  <w:style w:type="paragraph" w:customStyle="1" w:styleId="lennaslov">
    <w:name w:val="lennaslov"/>
    <w:basedOn w:val="Navaden"/>
    <w:rsid w:val="008D329F"/>
    <w:pPr>
      <w:spacing w:before="100" w:beforeAutospacing="1" w:after="100" w:afterAutospacing="1"/>
    </w:pPr>
    <w:rPr>
      <w:rFonts w:ascii="Times New Roman" w:eastAsia="Times New Roman" w:hAnsi="Times New Roman" w:cs="Times New Roman"/>
      <w:sz w:val="24"/>
    </w:rPr>
  </w:style>
  <w:style w:type="paragraph" w:customStyle="1" w:styleId="odstavek">
    <w:name w:val="odstavek"/>
    <w:basedOn w:val="Navaden"/>
    <w:rsid w:val="008D329F"/>
    <w:pPr>
      <w:spacing w:before="100" w:beforeAutospacing="1" w:after="100" w:afterAutospacing="1"/>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510276">
      <w:bodyDiv w:val="1"/>
      <w:marLeft w:val="0"/>
      <w:marRight w:val="0"/>
      <w:marTop w:val="0"/>
      <w:marBottom w:val="0"/>
      <w:divBdr>
        <w:top w:val="none" w:sz="0" w:space="0" w:color="auto"/>
        <w:left w:val="none" w:sz="0" w:space="0" w:color="auto"/>
        <w:bottom w:val="none" w:sz="0" w:space="0" w:color="auto"/>
        <w:right w:val="none" w:sz="0" w:space="0" w:color="auto"/>
      </w:divBdr>
      <w:divsChild>
        <w:div w:id="1359697597">
          <w:marLeft w:val="0"/>
          <w:marRight w:val="0"/>
          <w:marTop w:val="240"/>
          <w:marBottom w:val="120"/>
          <w:divBdr>
            <w:top w:val="none" w:sz="0" w:space="0" w:color="auto"/>
            <w:left w:val="none" w:sz="0" w:space="0" w:color="auto"/>
            <w:bottom w:val="none" w:sz="0" w:space="0" w:color="auto"/>
            <w:right w:val="none" w:sz="0" w:space="0" w:color="auto"/>
          </w:divBdr>
        </w:div>
        <w:div w:id="835413960">
          <w:marLeft w:val="0"/>
          <w:marRight w:val="0"/>
          <w:marTop w:val="0"/>
          <w:marBottom w:val="120"/>
          <w:divBdr>
            <w:top w:val="none" w:sz="0" w:space="0" w:color="auto"/>
            <w:left w:val="none" w:sz="0" w:space="0" w:color="auto"/>
            <w:bottom w:val="none" w:sz="0" w:space="0" w:color="auto"/>
            <w:right w:val="none" w:sz="0" w:space="0" w:color="auto"/>
          </w:divBdr>
        </w:div>
        <w:div w:id="917518720">
          <w:marLeft w:val="0"/>
          <w:marRight w:val="0"/>
          <w:marTop w:val="240"/>
          <w:marBottom w:val="120"/>
          <w:divBdr>
            <w:top w:val="none" w:sz="0" w:space="0" w:color="auto"/>
            <w:left w:val="none" w:sz="0" w:space="0" w:color="auto"/>
            <w:bottom w:val="none" w:sz="0" w:space="0" w:color="auto"/>
            <w:right w:val="none" w:sz="0" w:space="0" w:color="auto"/>
          </w:divBdr>
        </w:div>
        <w:div w:id="1900945485">
          <w:marLeft w:val="0"/>
          <w:marRight w:val="0"/>
          <w:marTop w:val="0"/>
          <w:marBottom w:val="120"/>
          <w:divBdr>
            <w:top w:val="none" w:sz="0" w:space="0" w:color="auto"/>
            <w:left w:val="none" w:sz="0" w:space="0" w:color="auto"/>
            <w:bottom w:val="none" w:sz="0" w:space="0" w:color="auto"/>
            <w:right w:val="none" w:sz="0" w:space="0" w:color="auto"/>
          </w:divBdr>
        </w:div>
        <w:div w:id="821774215">
          <w:marLeft w:val="0"/>
          <w:marRight w:val="0"/>
          <w:marTop w:val="0"/>
          <w:marBottom w:val="120"/>
          <w:divBdr>
            <w:top w:val="none" w:sz="0" w:space="0" w:color="auto"/>
            <w:left w:val="none" w:sz="0" w:space="0" w:color="auto"/>
            <w:bottom w:val="none" w:sz="0" w:space="0" w:color="auto"/>
            <w:right w:val="none" w:sz="0" w:space="0" w:color="auto"/>
          </w:divBdr>
        </w:div>
        <w:div w:id="1304390518">
          <w:marLeft w:val="0"/>
          <w:marRight w:val="0"/>
          <w:marTop w:val="240"/>
          <w:marBottom w:val="120"/>
          <w:divBdr>
            <w:top w:val="none" w:sz="0" w:space="0" w:color="auto"/>
            <w:left w:val="none" w:sz="0" w:space="0" w:color="auto"/>
            <w:bottom w:val="none" w:sz="0" w:space="0" w:color="auto"/>
            <w:right w:val="none" w:sz="0" w:space="0" w:color="auto"/>
          </w:divBdr>
        </w:div>
        <w:div w:id="168522939">
          <w:marLeft w:val="0"/>
          <w:marRight w:val="0"/>
          <w:marTop w:val="240"/>
          <w:marBottom w:val="120"/>
          <w:divBdr>
            <w:top w:val="none" w:sz="0" w:space="0" w:color="auto"/>
            <w:left w:val="none" w:sz="0" w:space="0" w:color="auto"/>
            <w:bottom w:val="none" w:sz="0" w:space="0" w:color="auto"/>
            <w:right w:val="none" w:sz="0" w:space="0" w:color="auto"/>
          </w:divBdr>
        </w:div>
        <w:div w:id="1382753455">
          <w:marLeft w:val="0"/>
          <w:marRight w:val="0"/>
          <w:marTop w:val="0"/>
          <w:marBottom w:val="120"/>
          <w:divBdr>
            <w:top w:val="none" w:sz="0" w:space="0" w:color="auto"/>
            <w:left w:val="none" w:sz="0" w:space="0" w:color="auto"/>
            <w:bottom w:val="none" w:sz="0" w:space="0" w:color="auto"/>
            <w:right w:val="none" w:sz="0" w:space="0" w:color="auto"/>
          </w:divBdr>
        </w:div>
        <w:div w:id="1804690626">
          <w:marLeft w:val="0"/>
          <w:marRight w:val="0"/>
          <w:marTop w:val="0"/>
          <w:marBottom w:val="120"/>
          <w:divBdr>
            <w:top w:val="none" w:sz="0" w:space="0" w:color="auto"/>
            <w:left w:val="none" w:sz="0" w:space="0" w:color="auto"/>
            <w:bottom w:val="none" w:sz="0" w:space="0" w:color="auto"/>
            <w:right w:val="none" w:sz="0" w:space="0" w:color="auto"/>
          </w:divBdr>
        </w:div>
        <w:div w:id="2110270075">
          <w:marLeft w:val="0"/>
          <w:marRight w:val="0"/>
          <w:marTop w:val="0"/>
          <w:marBottom w:val="120"/>
          <w:divBdr>
            <w:top w:val="none" w:sz="0" w:space="0" w:color="auto"/>
            <w:left w:val="none" w:sz="0" w:space="0" w:color="auto"/>
            <w:bottom w:val="none" w:sz="0" w:space="0" w:color="auto"/>
            <w:right w:val="none" w:sz="0" w:space="0" w:color="auto"/>
          </w:divBdr>
        </w:div>
        <w:div w:id="970088093">
          <w:marLeft w:val="0"/>
          <w:marRight w:val="0"/>
          <w:marTop w:val="0"/>
          <w:marBottom w:val="120"/>
          <w:divBdr>
            <w:top w:val="none" w:sz="0" w:space="0" w:color="auto"/>
            <w:left w:val="none" w:sz="0" w:space="0" w:color="auto"/>
            <w:bottom w:val="none" w:sz="0" w:space="0" w:color="auto"/>
            <w:right w:val="none" w:sz="0" w:space="0" w:color="auto"/>
          </w:divBdr>
        </w:div>
        <w:div w:id="1547373761">
          <w:marLeft w:val="0"/>
          <w:marRight w:val="0"/>
          <w:marTop w:val="0"/>
          <w:marBottom w:val="120"/>
          <w:divBdr>
            <w:top w:val="none" w:sz="0" w:space="0" w:color="auto"/>
            <w:left w:val="none" w:sz="0" w:space="0" w:color="auto"/>
            <w:bottom w:val="none" w:sz="0" w:space="0" w:color="auto"/>
            <w:right w:val="none" w:sz="0" w:space="0" w:color="auto"/>
          </w:divBdr>
        </w:div>
        <w:div w:id="1549953926">
          <w:marLeft w:val="0"/>
          <w:marRight w:val="0"/>
          <w:marTop w:val="0"/>
          <w:marBottom w:val="120"/>
          <w:divBdr>
            <w:top w:val="none" w:sz="0" w:space="0" w:color="auto"/>
            <w:left w:val="none" w:sz="0" w:space="0" w:color="auto"/>
            <w:bottom w:val="none" w:sz="0" w:space="0" w:color="auto"/>
            <w:right w:val="none" w:sz="0" w:space="0" w:color="auto"/>
          </w:divBdr>
        </w:div>
        <w:div w:id="608781035">
          <w:marLeft w:val="0"/>
          <w:marRight w:val="0"/>
          <w:marTop w:val="0"/>
          <w:marBottom w:val="120"/>
          <w:divBdr>
            <w:top w:val="none" w:sz="0" w:space="0" w:color="auto"/>
            <w:left w:val="none" w:sz="0" w:space="0" w:color="auto"/>
            <w:bottom w:val="none" w:sz="0" w:space="0" w:color="auto"/>
            <w:right w:val="none" w:sz="0" w:space="0" w:color="auto"/>
          </w:divBdr>
        </w:div>
        <w:div w:id="937101526">
          <w:marLeft w:val="0"/>
          <w:marRight w:val="0"/>
          <w:marTop w:val="240"/>
          <w:marBottom w:val="120"/>
          <w:divBdr>
            <w:top w:val="none" w:sz="0" w:space="0" w:color="auto"/>
            <w:left w:val="none" w:sz="0" w:space="0" w:color="auto"/>
            <w:bottom w:val="none" w:sz="0" w:space="0" w:color="auto"/>
            <w:right w:val="none" w:sz="0" w:space="0" w:color="auto"/>
          </w:divBdr>
        </w:div>
        <w:div w:id="82459969">
          <w:marLeft w:val="0"/>
          <w:marRight w:val="0"/>
          <w:marTop w:val="0"/>
          <w:marBottom w:val="120"/>
          <w:divBdr>
            <w:top w:val="none" w:sz="0" w:space="0" w:color="auto"/>
            <w:left w:val="none" w:sz="0" w:space="0" w:color="auto"/>
            <w:bottom w:val="none" w:sz="0" w:space="0" w:color="auto"/>
            <w:right w:val="none" w:sz="0" w:space="0" w:color="auto"/>
          </w:divBdr>
        </w:div>
        <w:div w:id="2075810596">
          <w:marLeft w:val="0"/>
          <w:marRight w:val="0"/>
          <w:marTop w:val="0"/>
          <w:marBottom w:val="120"/>
          <w:divBdr>
            <w:top w:val="none" w:sz="0" w:space="0" w:color="auto"/>
            <w:left w:val="none" w:sz="0" w:space="0" w:color="auto"/>
            <w:bottom w:val="none" w:sz="0" w:space="0" w:color="auto"/>
            <w:right w:val="none" w:sz="0" w:space="0" w:color="auto"/>
          </w:divBdr>
        </w:div>
        <w:div w:id="268509193">
          <w:marLeft w:val="0"/>
          <w:marRight w:val="0"/>
          <w:marTop w:val="0"/>
          <w:marBottom w:val="120"/>
          <w:divBdr>
            <w:top w:val="none" w:sz="0" w:space="0" w:color="auto"/>
            <w:left w:val="none" w:sz="0" w:space="0" w:color="auto"/>
            <w:bottom w:val="none" w:sz="0" w:space="0" w:color="auto"/>
            <w:right w:val="none" w:sz="0" w:space="0" w:color="auto"/>
          </w:divBdr>
        </w:div>
        <w:div w:id="393740991">
          <w:marLeft w:val="0"/>
          <w:marRight w:val="0"/>
          <w:marTop w:val="0"/>
          <w:marBottom w:val="120"/>
          <w:divBdr>
            <w:top w:val="none" w:sz="0" w:space="0" w:color="auto"/>
            <w:left w:val="none" w:sz="0" w:space="0" w:color="auto"/>
            <w:bottom w:val="none" w:sz="0" w:space="0" w:color="auto"/>
            <w:right w:val="none" w:sz="0" w:space="0" w:color="auto"/>
          </w:divBdr>
        </w:div>
        <w:div w:id="99837767">
          <w:marLeft w:val="0"/>
          <w:marRight w:val="0"/>
          <w:marTop w:val="240"/>
          <w:marBottom w:val="120"/>
          <w:divBdr>
            <w:top w:val="none" w:sz="0" w:space="0" w:color="auto"/>
            <w:left w:val="none" w:sz="0" w:space="0" w:color="auto"/>
            <w:bottom w:val="none" w:sz="0" w:space="0" w:color="auto"/>
            <w:right w:val="none" w:sz="0" w:space="0" w:color="auto"/>
          </w:divBdr>
        </w:div>
        <w:div w:id="1150318877">
          <w:marLeft w:val="0"/>
          <w:marRight w:val="0"/>
          <w:marTop w:val="0"/>
          <w:marBottom w:val="120"/>
          <w:divBdr>
            <w:top w:val="none" w:sz="0" w:space="0" w:color="auto"/>
            <w:left w:val="none" w:sz="0" w:space="0" w:color="auto"/>
            <w:bottom w:val="none" w:sz="0" w:space="0" w:color="auto"/>
            <w:right w:val="none" w:sz="0" w:space="0" w:color="auto"/>
          </w:divBdr>
        </w:div>
        <w:div w:id="58552265">
          <w:marLeft w:val="0"/>
          <w:marRight w:val="0"/>
          <w:marTop w:val="0"/>
          <w:marBottom w:val="120"/>
          <w:divBdr>
            <w:top w:val="none" w:sz="0" w:space="0" w:color="auto"/>
            <w:left w:val="none" w:sz="0" w:space="0" w:color="auto"/>
            <w:bottom w:val="none" w:sz="0" w:space="0" w:color="auto"/>
            <w:right w:val="none" w:sz="0" w:space="0" w:color="auto"/>
          </w:divBdr>
        </w:div>
        <w:div w:id="350647562">
          <w:marLeft w:val="0"/>
          <w:marRight w:val="0"/>
          <w:marTop w:val="0"/>
          <w:marBottom w:val="120"/>
          <w:divBdr>
            <w:top w:val="none" w:sz="0" w:space="0" w:color="auto"/>
            <w:left w:val="none" w:sz="0" w:space="0" w:color="auto"/>
            <w:bottom w:val="none" w:sz="0" w:space="0" w:color="auto"/>
            <w:right w:val="none" w:sz="0" w:space="0" w:color="auto"/>
          </w:divBdr>
        </w:div>
        <w:div w:id="769855019">
          <w:marLeft w:val="0"/>
          <w:marRight w:val="0"/>
          <w:marTop w:val="0"/>
          <w:marBottom w:val="120"/>
          <w:divBdr>
            <w:top w:val="none" w:sz="0" w:space="0" w:color="auto"/>
            <w:left w:val="none" w:sz="0" w:space="0" w:color="auto"/>
            <w:bottom w:val="none" w:sz="0" w:space="0" w:color="auto"/>
            <w:right w:val="none" w:sz="0" w:space="0" w:color="auto"/>
          </w:divBdr>
        </w:div>
        <w:div w:id="19357868">
          <w:marLeft w:val="0"/>
          <w:marRight w:val="0"/>
          <w:marTop w:val="0"/>
          <w:marBottom w:val="120"/>
          <w:divBdr>
            <w:top w:val="none" w:sz="0" w:space="0" w:color="auto"/>
            <w:left w:val="none" w:sz="0" w:space="0" w:color="auto"/>
            <w:bottom w:val="none" w:sz="0" w:space="0" w:color="auto"/>
            <w:right w:val="none" w:sz="0" w:space="0" w:color="auto"/>
          </w:divBdr>
        </w:div>
        <w:div w:id="947204211">
          <w:marLeft w:val="0"/>
          <w:marRight w:val="0"/>
          <w:marTop w:val="0"/>
          <w:marBottom w:val="120"/>
          <w:divBdr>
            <w:top w:val="none" w:sz="0" w:space="0" w:color="auto"/>
            <w:left w:val="none" w:sz="0" w:space="0" w:color="auto"/>
            <w:bottom w:val="none" w:sz="0" w:space="0" w:color="auto"/>
            <w:right w:val="none" w:sz="0" w:space="0" w:color="auto"/>
          </w:divBdr>
        </w:div>
        <w:div w:id="1423796632">
          <w:marLeft w:val="0"/>
          <w:marRight w:val="0"/>
          <w:marTop w:val="0"/>
          <w:marBottom w:val="120"/>
          <w:divBdr>
            <w:top w:val="none" w:sz="0" w:space="0" w:color="auto"/>
            <w:left w:val="none" w:sz="0" w:space="0" w:color="auto"/>
            <w:bottom w:val="none" w:sz="0" w:space="0" w:color="auto"/>
            <w:right w:val="none" w:sz="0" w:space="0" w:color="auto"/>
          </w:divBdr>
        </w:div>
        <w:div w:id="199514156">
          <w:marLeft w:val="0"/>
          <w:marRight w:val="0"/>
          <w:marTop w:val="0"/>
          <w:marBottom w:val="120"/>
          <w:divBdr>
            <w:top w:val="none" w:sz="0" w:space="0" w:color="auto"/>
            <w:left w:val="none" w:sz="0" w:space="0" w:color="auto"/>
            <w:bottom w:val="none" w:sz="0" w:space="0" w:color="auto"/>
            <w:right w:val="none" w:sz="0" w:space="0" w:color="auto"/>
          </w:divBdr>
        </w:div>
        <w:div w:id="1135371808">
          <w:marLeft w:val="0"/>
          <w:marRight w:val="0"/>
          <w:marTop w:val="0"/>
          <w:marBottom w:val="120"/>
          <w:divBdr>
            <w:top w:val="none" w:sz="0" w:space="0" w:color="auto"/>
            <w:left w:val="none" w:sz="0" w:space="0" w:color="auto"/>
            <w:bottom w:val="none" w:sz="0" w:space="0" w:color="auto"/>
            <w:right w:val="none" w:sz="0" w:space="0" w:color="auto"/>
          </w:divBdr>
        </w:div>
        <w:div w:id="2092116836">
          <w:marLeft w:val="0"/>
          <w:marRight w:val="0"/>
          <w:marTop w:val="0"/>
          <w:marBottom w:val="120"/>
          <w:divBdr>
            <w:top w:val="none" w:sz="0" w:space="0" w:color="auto"/>
            <w:left w:val="none" w:sz="0" w:space="0" w:color="auto"/>
            <w:bottom w:val="none" w:sz="0" w:space="0" w:color="auto"/>
            <w:right w:val="none" w:sz="0" w:space="0" w:color="auto"/>
          </w:divBdr>
        </w:div>
        <w:div w:id="1936595456">
          <w:marLeft w:val="0"/>
          <w:marRight w:val="0"/>
          <w:marTop w:val="240"/>
          <w:marBottom w:val="120"/>
          <w:divBdr>
            <w:top w:val="none" w:sz="0" w:space="0" w:color="auto"/>
            <w:left w:val="none" w:sz="0" w:space="0" w:color="auto"/>
            <w:bottom w:val="none" w:sz="0" w:space="0" w:color="auto"/>
            <w:right w:val="none" w:sz="0" w:space="0" w:color="auto"/>
          </w:divBdr>
        </w:div>
        <w:div w:id="230623832">
          <w:marLeft w:val="0"/>
          <w:marRight w:val="0"/>
          <w:marTop w:val="0"/>
          <w:marBottom w:val="120"/>
          <w:divBdr>
            <w:top w:val="none" w:sz="0" w:space="0" w:color="auto"/>
            <w:left w:val="none" w:sz="0" w:space="0" w:color="auto"/>
            <w:bottom w:val="none" w:sz="0" w:space="0" w:color="auto"/>
            <w:right w:val="none" w:sz="0" w:space="0" w:color="auto"/>
          </w:divBdr>
        </w:div>
        <w:div w:id="1925609527">
          <w:marLeft w:val="0"/>
          <w:marRight w:val="0"/>
          <w:marTop w:val="240"/>
          <w:marBottom w:val="120"/>
          <w:divBdr>
            <w:top w:val="none" w:sz="0" w:space="0" w:color="auto"/>
            <w:left w:val="none" w:sz="0" w:space="0" w:color="auto"/>
            <w:bottom w:val="none" w:sz="0" w:space="0" w:color="auto"/>
            <w:right w:val="none" w:sz="0" w:space="0" w:color="auto"/>
          </w:divBdr>
        </w:div>
        <w:div w:id="1906376853">
          <w:marLeft w:val="0"/>
          <w:marRight w:val="0"/>
          <w:marTop w:val="0"/>
          <w:marBottom w:val="120"/>
          <w:divBdr>
            <w:top w:val="none" w:sz="0" w:space="0" w:color="auto"/>
            <w:left w:val="none" w:sz="0" w:space="0" w:color="auto"/>
            <w:bottom w:val="none" w:sz="0" w:space="0" w:color="auto"/>
            <w:right w:val="none" w:sz="0" w:space="0" w:color="auto"/>
          </w:divBdr>
        </w:div>
        <w:div w:id="1231038392">
          <w:marLeft w:val="0"/>
          <w:marRight w:val="0"/>
          <w:marTop w:val="0"/>
          <w:marBottom w:val="120"/>
          <w:divBdr>
            <w:top w:val="none" w:sz="0" w:space="0" w:color="auto"/>
            <w:left w:val="none" w:sz="0" w:space="0" w:color="auto"/>
            <w:bottom w:val="none" w:sz="0" w:space="0" w:color="auto"/>
            <w:right w:val="none" w:sz="0" w:space="0" w:color="auto"/>
          </w:divBdr>
        </w:div>
        <w:div w:id="1581595211">
          <w:marLeft w:val="0"/>
          <w:marRight w:val="0"/>
          <w:marTop w:val="0"/>
          <w:marBottom w:val="120"/>
          <w:divBdr>
            <w:top w:val="none" w:sz="0" w:space="0" w:color="auto"/>
            <w:left w:val="none" w:sz="0" w:space="0" w:color="auto"/>
            <w:bottom w:val="none" w:sz="0" w:space="0" w:color="auto"/>
            <w:right w:val="none" w:sz="0" w:space="0" w:color="auto"/>
          </w:divBdr>
        </w:div>
        <w:div w:id="1610042309">
          <w:marLeft w:val="0"/>
          <w:marRight w:val="0"/>
          <w:marTop w:val="0"/>
          <w:marBottom w:val="120"/>
          <w:divBdr>
            <w:top w:val="none" w:sz="0" w:space="0" w:color="auto"/>
            <w:left w:val="none" w:sz="0" w:space="0" w:color="auto"/>
            <w:bottom w:val="none" w:sz="0" w:space="0" w:color="auto"/>
            <w:right w:val="none" w:sz="0" w:space="0" w:color="auto"/>
          </w:divBdr>
        </w:div>
        <w:div w:id="1833452101">
          <w:marLeft w:val="0"/>
          <w:marRight w:val="0"/>
          <w:marTop w:val="0"/>
          <w:marBottom w:val="120"/>
          <w:divBdr>
            <w:top w:val="none" w:sz="0" w:space="0" w:color="auto"/>
            <w:left w:val="none" w:sz="0" w:space="0" w:color="auto"/>
            <w:bottom w:val="none" w:sz="0" w:space="0" w:color="auto"/>
            <w:right w:val="none" w:sz="0" w:space="0" w:color="auto"/>
          </w:divBdr>
        </w:div>
        <w:div w:id="1906531606">
          <w:marLeft w:val="0"/>
          <w:marRight w:val="0"/>
          <w:marTop w:val="0"/>
          <w:marBottom w:val="120"/>
          <w:divBdr>
            <w:top w:val="none" w:sz="0" w:space="0" w:color="auto"/>
            <w:left w:val="none" w:sz="0" w:space="0" w:color="auto"/>
            <w:bottom w:val="none" w:sz="0" w:space="0" w:color="auto"/>
            <w:right w:val="none" w:sz="0" w:space="0" w:color="auto"/>
          </w:divBdr>
        </w:div>
        <w:div w:id="999162950">
          <w:marLeft w:val="0"/>
          <w:marRight w:val="0"/>
          <w:marTop w:val="0"/>
          <w:marBottom w:val="120"/>
          <w:divBdr>
            <w:top w:val="none" w:sz="0" w:space="0" w:color="auto"/>
            <w:left w:val="none" w:sz="0" w:space="0" w:color="auto"/>
            <w:bottom w:val="none" w:sz="0" w:space="0" w:color="auto"/>
            <w:right w:val="none" w:sz="0" w:space="0" w:color="auto"/>
          </w:divBdr>
        </w:div>
        <w:div w:id="1923374735">
          <w:marLeft w:val="0"/>
          <w:marRight w:val="0"/>
          <w:marTop w:val="0"/>
          <w:marBottom w:val="120"/>
          <w:divBdr>
            <w:top w:val="none" w:sz="0" w:space="0" w:color="auto"/>
            <w:left w:val="none" w:sz="0" w:space="0" w:color="auto"/>
            <w:bottom w:val="none" w:sz="0" w:space="0" w:color="auto"/>
            <w:right w:val="none" w:sz="0" w:space="0" w:color="auto"/>
          </w:divBdr>
        </w:div>
        <w:div w:id="901529265">
          <w:marLeft w:val="0"/>
          <w:marRight w:val="0"/>
          <w:marTop w:val="0"/>
          <w:marBottom w:val="120"/>
          <w:divBdr>
            <w:top w:val="none" w:sz="0" w:space="0" w:color="auto"/>
            <w:left w:val="none" w:sz="0" w:space="0" w:color="auto"/>
            <w:bottom w:val="none" w:sz="0" w:space="0" w:color="auto"/>
            <w:right w:val="none" w:sz="0" w:space="0" w:color="auto"/>
          </w:divBdr>
        </w:div>
        <w:div w:id="371853645">
          <w:marLeft w:val="0"/>
          <w:marRight w:val="0"/>
          <w:marTop w:val="0"/>
          <w:marBottom w:val="120"/>
          <w:divBdr>
            <w:top w:val="none" w:sz="0" w:space="0" w:color="auto"/>
            <w:left w:val="none" w:sz="0" w:space="0" w:color="auto"/>
            <w:bottom w:val="none" w:sz="0" w:space="0" w:color="auto"/>
            <w:right w:val="none" w:sz="0" w:space="0" w:color="auto"/>
          </w:divBdr>
        </w:div>
        <w:div w:id="1185367439">
          <w:marLeft w:val="0"/>
          <w:marRight w:val="0"/>
          <w:marTop w:val="0"/>
          <w:marBottom w:val="120"/>
          <w:divBdr>
            <w:top w:val="none" w:sz="0" w:space="0" w:color="auto"/>
            <w:left w:val="none" w:sz="0" w:space="0" w:color="auto"/>
            <w:bottom w:val="none" w:sz="0" w:space="0" w:color="auto"/>
            <w:right w:val="none" w:sz="0" w:space="0" w:color="auto"/>
          </w:divBdr>
        </w:div>
        <w:div w:id="164715294">
          <w:marLeft w:val="0"/>
          <w:marRight w:val="0"/>
          <w:marTop w:val="0"/>
          <w:marBottom w:val="120"/>
          <w:divBdr>
            <w:top w:val="none" w:sz="0" w:space="0" w:color="auto"/>
            <w:left w:val="none" w:sz="0" w:space="0" w:color="auto"/>
            <w:bottom w:val="none" w:sz="0" w:space="0" w:color="auto"/>
            <w:right w:val="none" w:sz="0" w:space="0" w:color="auto"/>
          </w:divBdr>
        </w:div>
        <w:div w:id="565068676">
          <w:marLeft w:val="0"/>
          <w:marRight w:val="0"/>
          <w:marTop w:val="0"/>
          <w:marBottom w:val="120"/>
          <w:divBdr>
            <w:top w:val="none" w:sz="0" w:space="0" w:color="auto"/>
            <w:left w:val="none" w:sz="0" w:space="0" w:color="auto"/>
            <w:bottom w:val="none" w:sz="0" w:space="0" w:color="auto"/>
            <w:right w:val="none" w:sz="0" w:space="0" w:color="auto"/>
          </w:divBdr>
        </w:div>
        <w:div w:id="715012466">
          <w:marLeft w:val="0"/>
          <w:marRight w:val="0"/>
          <w:marTop w:val="0"/>
          <w:marBottom w:val="120"/>
          <w:divBdr>
            <w:top w:val="none" w:sz="0" w:space="0" w:color="auto"/>
            <w:left w:val="none" w:sz="0" w:space="0" w:color="auto"/>
            <w:bottom w:val="none" w:sz="0" w:space="0" w:color="auto"/>
            <w:right w:val="none" w:sz="0" w:space="0" w:color="auto"/>
          </w:divBdr>
        </w:div>
        <w:div w:id="1666207188">
          <w:marLeft w:val="0"/>
          <w:marRight w:val="0"/>
          <w:marTop w:val="0"/>
          <w:marBottom w:val="120"/>
          <w:divBdr>
            <w:top w:val="none" w:sz="0" w:space="0" w:color="auto"/>
            <w:left w:val="none" w:sz="0" w:space="0" w:color="auto"/>
            <w:bottom w:val="none" w:sz="0" w:space="0" w:color="auto"/>
            <w:right w:val="none" w:sz="0" w:space="0" w:color="auto"/>
          </w:divBdr>
        </w:div>
        <w:div w:id="1696733135">
          <w:marLeft w:val="0"/>
          <w:marRight w:val="0"/>
          <w:marTop w:val="0"/>
          <w:marBottom w:val="120"/>
          <w:divBdr>
            <w:top w:val="none" w:sz="0" w:space="0" w:color="auto"/>
            <w:left w:val="none" w:sz="0" w:space="0" w:color="auto"/>
            <w:bottom w:val="none" w:sz="0" w:space="0" w:color="auto"/>
            <w:right w:val="none" w:sz="0" w:space="0" w:color="auto"/>
          </w:divBdr>
        </w:div>
        <w:div w:id="2035883767">
          <w:marLeft w:val="0"/>
          <w:marRight w:val="0"/>
          <w:marTop w:val="0"/>
          <w:marBottom w:val="120"/>
          <w:divBdr>
            <w:top w:val="none" w:sz="0" w:space="0" w:color="auto"/>
            <w:left w:val="none" w:sz="0" w:space="0" w:color="auto"/>
            <w:bottom w:val="none" w:sz="0" w:space="0" w:color="auto"/>
            <w:right w:val="none" w:sz="0" w:space="0" w:color="auto"/>
          </w:divBdr>
        </w:div>
        <w:div w:id="1987515616">
          <w:marLeft w:val="0"/>
          <w:marRight w:val="0"/>
          <w:marTop w:val="0"/>
          <w:marBottom w:val="120"/>
          <w:divBdr>
            <w:top w:val="none" w:sz="0" w:space="0" w:color="auto"/>
            <w:left w:val="none" w:sz="0" w:space="0" w:color="auto"/>
            <w:bottom w:val="none" w:sz="0" w:space="0" w:color="auto"/>
            <w:right w:val="none" w:sz="0" w:space="0" w:color="auto"/>
          </w:divBdr>
        </w:div>
        <w:div w:id="1699308783">
          <w:marLeft w:val="0"/>
          <w:marRight w:val="0"/>
          <w:marTop w:val="0"/>
          <w:marBottom w:val="120"/>
          <w:divBdr>
            <w:top w:val="none" w:sz="0" w:space="0" w:color="auto"/>
            <w:left w:val="none" w:sz="0" w:space="0" w:color="auto"/>
            <w:bottom w:val="none" w:sz="0" w:space="0" w:color="auto"/>
            <w:right w:val="none" w:sz="0" w:space="0" w:color="auto"/>
          </w:divBdr>
        </w:div>
        <w:div w:id="1708069974">
          <w:marLeft w:val="0"/>
          <w:marRight w:val="0"/>
          <w:marTop w:val="240"/>
          <w:marBottom w:val="120"/>
          <w:divBdr>
            <w:top w:val="none" w:sz="0" w:space="0" w:color="auto"/>
            <w:left w:val="none" w:sz="0" w:space="0" w:color="auto"/>
            <w:bottom w:val="none" w:sz="0" w:space="0" w:color="auto"/>
            <w:right w:val="none" w:sz="0" w:space="0" w:color="auto"/>
          </w:divBdr>
        </w:div>
        <w:div w:id="1162508052">
          <w:marLeft w:val="0"/>
          <w:marRight w:val="0"/>
          <w:marTop w:val="0"/>
          <w:marBottom w:val="120"/>
          <w:divBdr>
            <w:top w:val="none" w:sz="0" w:space="0" w:color="auto"/>
            <w:left w:val="none" w:sz="0" w:space="0" w:color="auto"/>
            <w:bottom w:val="none" w:sz="0" w:space="0" w:color="auto"/>
            <w:right w:val="none" w:sz="0" w:space="0" w:color="auto"/>
          </w:divBdr>
        </w:div>
        <w:div w:id="1106120297">
          <w:marLeft w:val="0"/>
          <w:marRight w:val="0"/>
          <w:marTop w:val="240"/>
          <w:marBottom w:val="120"/>
          <w:divBdr>
            <w:top w:val="none" w:sz="0" w:space="0" w:color="auto"/>
            <w:left w:val="none" w:sz="0" w:space="0" w:color="auto"/>
            <w:bottom w:val="none" w:sz="0" w:space="0" w:color="auto"/>
            <w:right w:val="none" w:sz="0" w:space="0" w:color="auto"/>
          </w:divBdr>
        </w:div>
        <w:div w:id="1489055980">
          <w:marLeft w:val="0"/>
          <w:marRight w:val="0"/>
          <w:marTop w:val="0"/>
          <w:marBottom w:val="120"/>
          <w:divBdr>
            <w:top w:val="none" w:sz="0" w:space="0" w:color="auto"/>
            <w:left w:val="none" w:sz="0" w:space="0" w:color="auto"/>
            <w:bottom w:val="none" w:sz="0" w:space="0" w:color="auto"/>
            <w:right w:val="none" w:sz="0" w:space="0" w:color="auto"/>
          </w:divBdr>
        </w:div>
        <w:div w:id="1521620785">
          <w:marLeft w:val="0"/>
          <w:marRight w:val="0"/>
          <w:marTop w:val="0"/>
          <w:marBottom w:val="120"/>
          <w:divBdr>
            <w:top w:val="none" w:sz="0" w:space="0" w:color="auto"/>
            <w:left w:val="none" w:sz="0" w:space="0" w:color="auto"/>
            <w:bottom w:val="none" w:sz="0" w:space="0" w:color="auto"/>
            <w:right w:val="none" w:sz="0" w:space="0" w:color="auto"/>
          </w:divBdr>
        </w:div>
        <w:div w:id="1951466978">
          <w:marLeft w:val="0"/>
          <w:marRight w:val="0"/>
          <w:marTop w:val="240"/>
          <w:marBottom w:val="120"/>
          <w:divBdr>
            <w:top w:val="none" w:sz="0" w:space="0" w:color="auto"/>
            <w:left w:val="none" w:sz="0" w:space="0" w:color="auto"/>
            <w:bottom w:val="none" w:sz="0" w:space="0" w:color="auto"/>
            <w:right w:val="none" w:sz="0" w:space="0" w:color="auto"/>
          </w:divBdr>
        </w:div>
        <w:div w:id="693388130">
          <w:marLeft w:val="0"/>
          <w:marRight w:val="0"/>
          <w:marTop w:val="0"/>
          <w:marBottom w:val="120"/>
          <w:divBdr>
            <w:top w:val="none" w:sz="0" w:space="0" w:color="auto"/>
            <w:left w:val="none" w:sz="0" w:space="0" w:color="auto"/>
            <w:bottom w:val="none" w:sz="0" w:space="0" w:color="auto"/>
            <w:right w:val="none" w:sz="0" w:space="0" w:color="auto"/>
          </w:divBdr>
        </w:div>
        <w:div w:id="651564064">
          <w:marLeft w:val="0"/>
          <w:marRight w:val="0"/>
          <w:marTop w:val="0"/>
          <w:marBottom w:val="120"/>
          <w:divBdr>
            <w:top w:val="none" w:sz="0" w:space="0" w:color="auto"/>
            <w:left w:val="none" w:sz="0" w:space="0" w:color="auto"/>
            <w:bottom w:val="none" w:sz="0" w:space="0" w:color="auto"/>
            <w:right w:val="none" w:sz="0" w:space="0" w:color="auto"/>
          </w:divBdr>
        </w:div>
        <w:div w:id="604852235">
          <w:marLeft w:val="0"/>
          <w:marRight w:val="0"/>
          <w:marTop w:val="0"/>
          <w:marBottom w:val="120"/>
          <w:divBdr>
            <w:top w:val="none" w:sz="0" w:space="0" w:color="auto"/>
            <w:left w:val="none" w:sz="0" w:space="0" w:color="auto"/>
            <w:bottom w:val="none" w:sz="0" w:space="0" w:color="auto"/>
            <w:right w:val="none" w:sz="0" w:space="0" w:color="auto"/>
          </w:divBdr>
        </w:div>
        <w:div w:id="1565137042">
          <w:marLeft w:val="0"/>
          <w:marRight w:val="0"/>
          <w:marTop w:val="0"/>
          <w:marBottom w:val="120"/>
          <w:divBdr>
            <w:top w:val="none" w:sz="0" w:space="0" w:color="auto"/>
            <w:left w:val="none" w:sz="0" w:space="0" w:color="auto"/>
            <w:bottom w:val="none" w:sz="0" w:space="0" w:color="auto"/>
            <w:right w:val="none" w:sz="0" w:space="0" w:color="auto"/>
          </w:divBdr>
        </w:div>
        <w:div w:id="397825190">
          <w:marLeft w:val="0"/>
          <w:marRight w:val="0"/>
          <w:marTop w:val="0"/>
          <w:marBottom w:val="120"/>
          <w:divBdr>
            <w:top w:val="none" w:sz="0" w:space="0" w:color="auto"/>
            <w:left w:val="none" w:sz="0" w:space="0" w:color="auto"/>
            <w:bottom w:val="none" w:sz="0" w:space="0" w:color="auto"/>
            <w:right w:val="none" w:sz="0" w:space="0" w:color="auto"/>
          </w:divBdr>
        </w:div>
        <w:div w:id="2051300660">
          <w:marLeft w:val="0"/>
          <w:marRight w:val="0"/>
          <w:marTop w:val="0"/>
          <w:marBottom w:val="120"/>
          <w:divBdr>
            <w:top w:val="none" w:sz="0" w:space="0" w:color="auto"/>
            <w:left w:val="none" w:sz="0" w:space="0" w:color="auto"/>
            <w:bottom w:val="none" w:sz="0" w:space="0" w:color="auto"/>
            <w:right w:val="none" w:sz="0" w:space="0" w:color="auto"/>
          </w:divBdr>
        </w:div>
        <w:div w:id="1096514167">
          <w:marLeft w:val="0"/>
          <w:marRight w:val="0"/>
          <w:marTop w:val="0"/>
          <w:marBottom w:val="120"/>
          <w:divBdr>
            <w:top w:val="none" w:sz="0" w:space="0" w:color="auto"/>
            <w:left w:val="none" w:sz="0" w:space="0" w:color="auto"/>
            <w:bottom w:val="none" w:sz="0" w:space="0" w:color="auto"/>
            <w:right w:val="none" w:sz="0" w:space="0" w:color="auto"/>
          </w:divBdr>
        </w:div>
        <w:div w:id="1343782733">
          <w:marLeft w:val="0"/>
          <w:marRight w:val="0"/>
          <w:marTop w:val="0"/>
          <w:marBottom w:val="120"/>
          <w:divBdr>
            <w:top w:val="none" w:sz="0" w:space="0" w:color="auto"/>
            <w:left w:val="none" w:sz="0" w:space="0" w:color="auto"/>
            <w:bottom w:val="none" w:sz="0" w:space="0" w:color="auto"/>
            <w:right w:val="none" w:sz="0" w:space="0" w:color="auto"/>
          </w:divBdr>
        </w:div>
        <w:div w:id="1250386324">
          <w:marLeft w:val="0"/>
          <w:marRight w:val="0"/>
          <w:marTop w:val="0"/>
          <w:marBottom w:val="120"/>
          <w:divBdr>
            <w:top w:val="none" w:sz="0" w:space="0" w:color="auto"/>
            <w:left w:val="none" w:sz="0" w:space="0" w:color="auto"/>
            <w:bottom w:val="none" w:sz="0" w:space="0" w:color="auto"/>
            <w:right w:val="none" w:sz="0" w:space="0" w:color="auto"/>
          </w:divBdr>
        </w:div>
        <w:div w:id="1780564866">
          <w:marLeft w:val="0"/>
          <w:marRight w:val="0"/>
          <w:marTop w:val="240"/>
          <w:marBottom w:val="120"/>
          <w:divBdr>
            <w:top w:val="none" w:sz="0" w:space="0" w:color="auto"/>
            <w:left w:val="none" w:sz="0" w:space="0" w:color="auto"/>
            <w:bottom w:val="none" w:sz="0" w:space="0" w:color="auto"/>
            <w:right w:val="none" w:sz="0" w:space="0" w:color="auto"/>
          </w:divBdr>
        </w:div>
        <w:div w:id="1612282089">
          <w:marLeft w:val="0"/>
          <w:marRight w:val="0"/>
          <w:marTop w:val="0"/>
          <w:marBottom w:val="120"/>
          <w:divBdr>
            <w:top w:val="none" w:sz="0" w:space="0" w:color="auto"/>
            <w:left w:val="none" w:sz="0" w:space="0" w:color="auto"/>
            <w:bottom w:val="none" w:sz="0" w:space="0" w:color="auto"/>
            <w:right w:val="none" w:sz="0" w:space="0" w:color="auto"/>
          </w:divBdr>
        </w:div>
        <w:div w:id="1091244028">
          <w:marLeft w:val="0"/>
          <w:marRight w:val="0"/>
          <w:marTop w:val="0"/>
          <w:marBottom w:val="120"/>
          <w:divBdr>
            <w:top w:val="none" w:sz="0" w:space="0" w:color="auto"/>
            <w:left w:val="none" w:sz="0" w:space="0" w:color="auto"/>
            <w:bottom w:val="none" w:sz="0" w:space="0" w:color="auto"/>
            <w:right w:val="none" w:sz="0" w:space="0" w:color="auto"/>
          </w:divBdr>
        </w:div>
        <w:div w:id="860246881">
          <w:marLeft w:val="0"/>
          <w:marRight w:val="0"/>
          <w:marTop w:val="0"/>
          <w:marBottom w:val="120"/>
          <w:divBdr>
            <w:top w:val="none" w:sz="0" w:space="0" w:color="auto"/>
            <w:left w:val="none" w:sz="0" w:space="0" w:color="auto"/>
            <w:bottom w:val="none" w:sz="0" w:space="0" w:color="auto"/>
            <w:right w:val="none" w:sz="0" w:space="0" w:color="auto"/>
          </w:divBdr>
        </w:div>
        <w:div w:id="1459101808">
          <w:marLeft w:val="0"/>
          <w:marRight w:val="0"/>
          <w:marTop w:val="0"/>
          <w:marBottom w:val="120"/>
          <w:divBdr>
            <w:top w:val="none" w:sz="0" w:space="0" w:color="auto"/>
            <w:left w:val="none" w:sz="0" w:space="0" w:color="auto"/>
            <w:bottom w:val="none" w:sz="0" w:space="0" w:color="auto"/>
            <w:right w:val="none" w:sz="0" w:space="0" w:color="auto"/>
          </w:divBdr>
        </w:div>
        <w:div w:id="1893231280">
          <w:marLeft w:val="0"/>
          <w:marRight w:val="0"/>
          <w:marTop w:val="240"/>
          <w:marBottom w:val="120"/>
          <w:divBdr>
            <w:top w:val="none" w:sz="0" w:space="0" w:color="auto"/>
            <w:left w:val="none" w:sz="0" w:space="0" w:color="auto"/>
            <w:bottom w:val="none" w:sz="0" w:space="0" w:color="auto"/>
            <w:right w:val="none" w:sz="0" w:space="0" w:color="auto"/>
          </w:divBdr>
        </w:div>
        <w:div w:id="2129276992">
          <w:marLeft w:val="0"/>
          <w:marRight w:val="0"/>
          <w:marTop w:val="0"/>
          <w:marBottom w:val="120"/>
          <w:divBdr>
            <w:top w:val="none" w:sz="0" w:space="0" w:color="auto"/>
            <w:left w:val="none" w:sz="0" w:space="0" w:color="auto"/>
            <w:bottom w:val="none" w:sz="0" w:space="0" w:color="auto"/>
            <w:right w:val="none" w:sz="0" w:space="0" w:color="auto"/>
          </w:divBdr>
        </w:div>
        <w:div w:id="510532935">
          <w:marLeft w:val="0"/>
          <w:marRight w:val="0"/>
          <w:marTop w:val="0"/>
          <w:marBottom w:val="120"/>
          <w:divBdr>
            <w:top w:val="none" w:sz="0" w:space="0" w:color="auto"/>
            <w:left w:val="none" w:sz="0" w:space="0" w:color="auto"/>
            <w:bottom w:val="none" w:sz="0" w:space="0" w:color="auto"/>
            <w:right w:val="none" w:sz="0" w:space="0" w:color="auto"/>
          </w:divBdr>
        </w:div>
        <w:div w:id="1284188782">
          <w:marLeft w:val="0"/>
          <w:marRight w:val="0"/>
          <w:marTop w:val="0"/>
          <w:marBottom w:val="120"/>
          <w:divBdr>
            <w:top w:val="none" w:sz="0" w:space="0" w:color="auto"/>
            <w:left w:val="none" w:sz="0" w:space="0" w:color="auto"/>
            <w:bottom w:val="none" w:sz="0" w:space="0" w:color="auto"/>
            <w:right w:val="none" w:sz="0" w:space="0" w:color="auto"/>
          </w:divBdr>
        </w:div>
        <w:div w:id="1558323795">
          <w:marLeft w:val="0"/>
          <w:marRight w:val="0"/>
          <w:marTop w:val="0"/>
          <w:marBottom w:val="120"/>
          <w:divBdr>
            <w:top w:val="none" w:sz="0" w:space="0" w:color="auto"/>
            <w:left w:val="none" w:sz="0" w:space="0" w:color="auto"/>
            <w:bottom w:val="none" w:sz="0" w:space="0" w:color="auto"/>
            <w:right w:val="none" w:sz="0" w:space="0" w:color="auto"/>
          </w:divBdr>
        </w:div>
        <w:div w:id="1311327107">
          <w:marLeft w:val="0"/>
          <w:marRight w:val="0"/>
          <w:marTop w:val="0"/>
          <w:marBottom w:val="120"/>
          <w:divBdr>
            <w:top w:val="none" w:sz="0" w:space="0" w:color="auto"/>
            <w:left w:val="none" w:sz="0" w:space="0" w:color="auto"/>
            <w:bottom w:val="none" w:sz="0" w:space="0" w:color="auto"/>
            <w:right w:val="none" w:sz="0" w:space="0" w:color="auto"/>
          </w:divBdr>
        </w:div>
        <w:div w:id="303237720">
          <w:marLeft w:val="0"/>
          <w:marRight w:val="0"/>
          <w:marTop w:val="0"/>
          <w:marBottom w:val="120"/>
          <w:divBdr>
            <w:top w:val="none" w:sz="0" w:space="0" w:color="auto"/>
            <w:left w:val="none" w:sz="0" w:space="0" w:color="auto"/>
            <w:bottom w:val="none" w:sz="0" w:space="0" w:color="auto"/>
            <w:right w:val="none" w:sz="0" w:space="0" w:color="auto"/>
          </w:divBdr>
        </w:div>
        <w:div w:id="2106219185">
          <w:marLeft w:val="0"/>
          <w:marRight w:val="0"/>
          <w:marTop w:val="240"/>
          <w:marBottom w:val="120"/>
          <w:divBdr>
            <w:top w:val="none" w:sz="0" w:space="0" w:color="auto"/>
            <w:left w:val="none" w:sz="0" w:space="0" w:color="auto"/>
            <w:bottom w:val="none" w:sz="0" w:space="0" w:color="auto"/>
            <w:right w:val="none" w:sz="0" w:space="0" w:color="auto"/>
          </w:divBdr>
        </w:div>
        <w:div w:id="1518348890">
          <w:marLeft w:val="0"/>
          <w:marRight w:val="0"/>
          <w:marTop w:val="0"/>
          <w:marBottom w:val="120"/>
          <w:divBdr>
            <w:top w:val="none" w:sz="0" w:space="0" w:color="auto"/>
            <w:left w:val="none" w:sz="0" w:space="0" w:color="auto"/>
            <w:bottom w:val="none" w:sz="0" w:space="0" w:color="auto"/>
            <w:right w:val="none" w:sz="0" w:space="0" w:color="auto"/>
          </w:divBdr>
        </w:div>
        <w:div w:id="1464348210">
          <w:marLeft w:val="0"/>
          <w:marRight w:val="0"/>
          <w:marTop w:val="0"/>
          <w:marBottom w:val="120"/>
          <w:divBdr>
            <w:top w:val="none" w:sz="0" w:space="0" w:color="auto"/>
            <w:left w:val="none" w:sz="0" w:space="0" w:color="auto"/>
            <w:bottom w:val="none" w:sz="0" w:space="0" w:color="auto"/>
            <w:right w:val="none" w:sz="0" w:space="0" w:color="auto"/>
          </w:divBdr>
        </w:div>
        <w:div w:id="940840013">
          <w:marLeft w:val="0"/>
          <w:marRight w:val="0"/>
          <w:marTop w:val="0"/>
          <w:marBottom w:val="120"/>
          <w:divBdr>
            <w:top w:val="none" w:sz="0" w:space="0" w:color="auto"/>
            <w:left w:val="none" w:sz="0" w:space="0" w:color="auto"/>
            <w:bottom w:val="none" w:sz="0" w:space="0" w:color="auto"/>
            <w:right w:val="none" w:sz="0" w:space="0" w:color="auto"/>
          </w:divBdr>
        </w:div>
        <w:div w:id="1539392322">
          <w:marLeft w:val="0"/>
          <w:marRight w:val="0"/>
          <w:marTop w:val="0"/>
          <w:marBottom w:val="120"/>
          <w:divBdr>
            <w:top w:val="none" w:sz="0" w:space="0" w:color="auto"/>
            <w:left w:val="none" w:sz="0" w:space="0" w:color="auto"/>
            <w:bottom w:val="none" w:sz="0" w:space="0" w:color="auto"/>
            <w:right w:val="none" w:sz="0" w:space="0" w:color="auto"/>
          </w:divBdr>
        </w:div>
        <w:div w:id="1469056258">
          <w:marLeft w:val="0"/>
          <w:marRight w:val="0"/>
          <w:marTop w:val="0"/>
          <w:marBottom w:val="120"/>
          <w:divBdr>
            <w:top w:val="none" w:sz="0" w:space="0" w:color="auto"/>
            <w:left w:val="none" w:sz="0" w:space="0" w:color="auto"/>
            <w:bottom w:val="none" w:sz="0" w:space="0" w:color="auto"/>
            <w:right w:val="none" w:sz="0" w:space="0" w:color="auto"/>
          </w:divBdr>
        </w:div>
        <w:div w:id="732654545">
          <w:marLeft w:val="0"/>
          <w:marRight w:val="0"/>
          <w:marTop w:val="0"/>
          <w:marBottom w:val="120"/>
          <w:divBdr>
            <w:top w:val="none" w:sz="0" w:space="0" w:color="auto"/>
            <w:left w:val="none" w:sz="0" w:space="0" w:color="auto"/>
            <w:bottom w:val="none" w:sz="0" w:space="0" w:color="auto"/>
            <w:right w:val="none" w:sz="0" w:space="0" w:color="auto"/>
          </w:divBdr>
        </w:div>
        <w:div w:id="1280642279">
          <w:marLeft w:val="0"/>
          <w:marRight w:val="0"/>
          <w:marTop w:val="0"/>
          <w:marBottom w:val="120"/>
          <w:divBdr>
            <w:top w:val="none" w:sz="0" w:space="0" w:color="auto"/>
            <w:left w:val="none" w:sz="0" w:space="0" w:color="auto"/>
            <w:bottom w:val="none" w:sz="0" w:space="0" w:color="auto"/>
            <w:right w:val="none" w:sz="0" w:space="0" w:color="auto"/>
          </w:divBdr>
        </w:div>
        <w:div w:id="302927776">
          <w:marLeft w:val="0"/>
          <w:marRight w:val="0"/>
          <w:marTop w:val="0"/>
          <w:marBottom w:val="120"/>
          <w:divBdr>
            <w:top w:val="none" w:sz="0" w:space="0" w:color="auto"/>
            <w:left w:val="none" w:sz="0" w:space="0" w:color="auto"/>
            <w:bottom w:val="none" w:sz="0" w:space="0" w:color="auto"/>
            <w:right w:val="none" w:sz="0" w:space="0" w:color="auto"/>
          </w:divBdr>
        </w:div>
        <w:div w:id="1238902051">
          <w:marLeft w:val="0"/>
          <w:marRight w:val="0"/>
          <w:marTop w:val="0"/>
          <w:marBottom w:val="120"/>
          <w:divBdr>
            <w:top w:val="none" w:sz="0" w:space="0" w:color="auto"/>
            <w:left w:val="none" w:sz="0" w:space="0" w:color="auto"/>
            <w:bottom w:val="none" w:sz="0" w:space="0" w:color="auto"/>
            <w:right w:val="none" w:sz="0" w:space="0" w:color="auto"/>
          </w:divBdr>
        </w:div>
        <w:div w:id="1415474789">
          <w:marLeft w:val="0"/>
          <w:marRight w:val="0"/>
          <w:marTop w:val="0"/>
          <w:marBottom w:val="120"/>
          <w:divBdr>
            <w:top w:val="none" w:sz="0" w:space="0" w:color="auto"/>
            <w:left w:val="none" w:sz="0" w:space="0" w:color="auto"/>
            <w:bottom w:val="none" w:sz="0" w:space="0" w:color="auto"/>
            <w:right w:val="none" w:sz="0" w:space="0" w:color="auto"/>
          </w:divBdr>
        </w:div>
        <w:div w:id="1310942025">
          <w:marLeft w:val="0"/>
          <w:marRight w:val="0"/>
          <w:marTop w:val="240"/>
          <w:marBottom w:val="120"/>
          <w:divBdr>
            <w:top w:val="none" w:sz="0" w:space="0" w:color="auto"/>
            <w:left w:val="none" w:sz="0" w:space="0" w:color="auto"/>
            <w:bottom w:val="none" w:sz="0" w:space="0" w:color="auto"/>
            <w:right w:val="none" w:sz="0" w:space="0" w:color="auto"/>
          </w:divBdr>
        </w:div>
        <w:div w:id="2066681936">
          <w:marLeft w:val="0"/>
          <w:marRight w:val="0"/>
          <w:marTop w:val="0"/>
          <w:marBottom w:val="120"/>
          <w:divBdr>
            <w:top w:val="none" w:sz="0" w:space="0" w:color="auto"/>
            <w:left w:val="none" w:sz="0" w:space="0" w:color="auto"/>
            <w:bottom w:val="none" w:sz="0" w:space="0" w:color="auto"/>
            <w:right w:val="none" w:sz="0" w:space="0" w:color="auto"/>
          </w:divBdr>
        </w:div>
        <w:div w:id="1220363627">
          <w:marLeft w:val="0"/>
          <w:marRight w:val="0"/>
          <w:marTop w:val="0"/>
          <w:marBottom w:val="120"/>
          <w:divBdr>
            <w:top w:val="none" w:sz="0" w:space="0" w:color="auto"/>
            <w:left w:val="none" w:sz="0" w:space="0" w:color="auto"/>
            <w:bottom w:val="none" w:sz="0" w:space="0" w:color="auto"/>
            <w:right w:val="none" w:sz="0" w:space="0" w:color="auto"/>
          </w:divBdr>
        </w:div>
        <w:div w:id="669605978">
          <w:marLeft w:val="0"/>
          <w:marRight w:val="0"/>
          <w:marTop w:val="0"/>
          <w:marBottom w:val="120"/>
          <w:divBdr>
            <w:top w:val="none" w:sz="0" w:space="0" w:color="auto"/>
            <w:left w:val="none" w:sz="0" w:space="0" w:color="auto"/>
            <w:bottom w:val="none" w:sz="0" w:space="0" w:color="auto"/>
            <w:right w:val="none" w:sz="0" w:space="0" w:color="auto"/>
          </w:divBdr>
        </w:div>
        <w:div w:id="189152397">
          <w:marLeft w:val="0"/>
          <w:marRight w:val="0"/>
          <w:marTop w:val="0"/>
          <w:marBottom w:val="120"/>
          <w:divBdr>
            <w:top w:val="none" w:sz="0" w:space="0" w:color="auto"/>
            <w:left w:val="none" w:sz="0" w:space="0" w:color="auto"/>
            <w:bottom w:val="none" w:sz="0" w:space="0" w:color="auto"/>
            <w:right w:val="none" w:sz="0" w:space="0" w:color="auto"/>
          </w:divBdr>
        </w:div>
        <w:div w:id="263925529">
          <w:marLeft w:val="0"/>
          <w:marRight w:val="0"/>
          <w:marTop w:val="0"/>
          <w:marBottom w:val="120"/>
          <w:divBdr>
            <w:top w:val="none" w:sz="0" w:space="0" w:color="auto"/>
            <w:left w:val="none" w:sz="0" w:space="0" w:color="auto"/>
            <w:bottom w:val="none" w:sz="0" w:space="0" w:color="auto"/>
            <w:right w:val="none" w:sz="0" w:space="0" w:color="auto"/>
          </w:divBdr>
        </w:div>
        <w:div w:id="1649431137">
          <w:marLeft w:val="0"/>
          <w:marRight w:val="0"/>
          <w:marTop w:val="0"/>
          <w:marBottom w:val="120"/>
          <w:divBdr>
            <w:top w:val="none" w:sz="0" w:space="0" w:color="auto"/>
            <w:left w:val="none" w:sz="0" w:space="0" w:color="auto"/>
            <w:bottom w:val="none" w:sz="0" w:space="0" w:color="auto"/>
            <w:right w:val="none" w:sz="0" w:space="0" w:color="auto"/>
          </w:divBdr>
        </w:div>
        <w:div w:id="1958559937">
          <w:marLeft w:val="0"/>
          <w:marRight w:val="0"/>
          <w:marTop w:val="0"/>
          <w:marBottom w:val="120"/>
          <w:divBdr>
            <w:top w:val="none" w:sz="0" w:space="0" w:color="auto"/>
            <w:left w:val="none" w:sz="0" w:space="0" w:color="auto"/>
            <w:bottom w:val="none" w:sz="0" w:space="0" w:color="auto"/>
            <w:right w:val="none" w:sz="0" w:space="0" w:color="auto"/>
          </w:divBdr>
        </w:div>
        <w:div w:id="954629263">
          <w:marLeft w:val="0"/>
          <w:marRight w:val="0"/>
          <w:marTop w:val="0"/>
          <w:marBottom w:val="120"/>
          <w:divBdr>
            <w:top w:val="none" w:sz="0" w:space="0" w:color="auto"/>
            <w:left w:val="none" w:sz="0" w:space="0" w:color="auto"/>
            <w:bottom w:val="none" w:sz="0" w:space="0" w:color="auto"/>
            <w:right w:val="none" w:sz="0" w:space="0" w:color="auto"/>
          </w:divBdr>
        </w:div>
        <w:div w:id="818226836">
          <w:marLeft w:val="0"/>
          <w:marRight w:val="0"/>
          <w:marTop w:val="240"/>
          <w:marBottom w:val="120"/>
          <w:divBdr>
            <w:top w:val="none" w:sz="0" w:space="0" w:color="auto"/>
            <w:left w:val="none" w:sz="0" w:space="0" w:color="auto"/>
            <w:bottom w:val="none" w:sz="0" w:space="0" w:color="auto"/>
            <w:right w:val="none" w:sz="0" w:space="0" w:color="auto"/>
          </w:divBdr>
        </w:div>
        <w:div w:id="1471628264">
          <w:marLeft w:val="0"/>
          <w:marRight w:val="0"/>
          <w:marTop w:val="240"/>
          <w:marBottom w:val="120"/>
          <w:divBdr>
            <w:top w:val="none" w:sz="0" w:space="0" w:color="auto"/>
            <w:left w:val="none" w:sz="0" w:space="0" w:color="auto"/>
            <w:bottom w:val="none" w:sz="0" w:space="0" w:color="auto"/>
            <w:right w:val="none" w:sz="0" w:space="0" w:color="auto"/>
          </w:divBdr>
        </w:div>
        <w:div w:id="979572534">
          <w:marLeft w:val="0"/>
          <w:marRight w:val="0"/>
          <w:marTop w:val="0"/>
          <w:marBottom w:val="120"/>
          <w:divBdr>
            <w:top w:val="none" w:sz="0" w:space="0" w:color="auto"/>
            <w:left w:val="none" w:sz="0" w:space="0" w:color="auto"/>
            <w:bottom w:val="none" w:sz="0" w:space="0" w:color="auto"/>
            <w:right w:val="none" w:sz="0" w:space="0" w:color="auto"/>
          </w:divBdr>
        </w:div>
        <w:div w:id="65956878">
          <w:marLeft w:val="0"/>
          <w:marRight w:val="0"/>
          <w:marTop w:val="0"/>
          <w:marBottom w:val="120"/>
          <w:divBdr>
            <w:top w:val="none" w:sz="0" w:space="0" w:color="auto"/>
            <w:left w:val="none" w:sz="0" w:space="0" w:color="auto"/>
            <w:bottom w:val="none" w:sz="0" w:space="0" w:color="auto"/>
            <w:right w:val="none" w:sz="0" w:space="0" w:color="auto"/>
          </w:divBdr>
        </w:div>
        <w:div w:id="2006736554">
          <w:marLeft w:val="0"/>
          <w:marRight w:val="0"/>
          <w:marTop w:val="0"/>
          <w:marBottom w:val="120"/>
          <w:divBdr>
            <w:top w:val="none" w:sz="0" w:space="0" w:color="auto"/>
            <w:left w:val="none" w:sz="0" w:space="0" w:color="auto"/>
            <w:bottom w:val="none" w:sz="0" w:space="0" w:color="auto"/>
            <w:right w:val="none" w:sz="0" w:space="0" w:color="auto"/>
          </w:divBdr>
        </w:div>
        <w:div w:id="1058940878">
          <w:marLeft w:val="0"/>
          <w:marRight w:val="0"/>
          <w:marTop w:val="0"/>
          <w:marBottom w:val="120"/>
          <w:divBdr>
            <w:top w:val="none" w:sz="0" w:space="0" w:color="auto"/>
            <w:left w:val="none" w:sz="0" w:space="0" w:color="auto"/>
            <w:bottom w:val="none" w:sz="0" w:space="0" w:color="auto"/>
            <w:right w:val="none" w:sz="0" w:space="0" w:color="auto"/>
          </w:divBdr>
        </w:div>
        <w:div w:id="240412796">
          <w:marLeft w:val="0"/>
          <w:marRight w:val="0"/>
          <w:marTop w:val="0"/>
          <w:marBottom w:val="120"/>
          <w:divBdr>
            <w:top w:val="none" w:sz="0" w:space="0" w:color="auto"/>
            <w:left w:val="none" w:sz="0" w:space="0" w:color="auto"/>
            <w:bottom w:val="none" w:sz="0" w:space="0" w:color="auto"/>
            <w:right w:val="none" w:sz="0" w:space="0" w:color="auto"/>
          </w:divBdr>
        </w:div>
        <w:div w:id="1587958850">
          <w:marLeft w:val="0"/>
          <w:marRight w:val="0"/>
          <w:marTop w:val="240"/>
          <w:marBottom w:val="120"/>
          <w:divBdr>
            <w:top w:val="none" w:sz="0" w:space="0" w:color="auto"/>
            <w:left w:val="none" w:sz="0" w:space="0" w:color="auto"/>
            <w:bottom w:val="none" w:sz="0" w:space="0" w:color="auto"/>
            <w:right w:val="none" w:sz="0" w:space="0" w:color="auto"/>
          </w:divBdr>
        </w:div>
        <w:div w:id="2002737221">
          <w:marLeft w:val="0"/>
          <w:marRight w:val="0"/>
          <w:marTop w:val="0"/>
          <w:marBottom w:val="120"/>
          <w:divBdr>
            <w:top w:val="none" w:sz="0" w:space="0" w:color="auto"/>
            <w:left w:val="none" w:sz="0" w:space="0" w:color="auto"/>
            <w:bottom w:val="none" w:sz="0" w:space="0" w:color="auto"/>
            <w:right w:val="none" w:sz="0" w:space="0" w:color="auto"/>
          </w:divBdr>
        </w:div>
        <w:div w:id="1842574990">
          <w:marLeft w:val="0"/>
          <w:marRight w:val="0"/>
          <w:marTop w:val="0"/>
          <w:marBottom w:val="120"/>
          <w:divBdr>
            <w:top w:val="none" w:sz="0" w:space="0" w:color="auto"/>
            <w:left w:val="none" w:sz="0" w:space="0" w:color="auto"/>
            <w:bottom w:val="none" w:sz="0" w:space="0" w:color="auto"/>
            <w:right w:val="none" w:sz="0" w:space="0" w:color="auto"/>
          </w:divBdr>
        </w:div>
        <w:div w:id="515274426">
          <w:marLeft w:val="0"/>
          <w:marRight w:val="0"/>
          <w:marTop w:val="240"/>
          <w:marBottom w:val="120"/>
          <w:divBdr>
            <w:top w:val="none" w:sz="0" w:space="0" w:color="auto"/>
            <w:left w:val="none" w:sz="0" w:space="0" w:color="auto"/>
            <w:bottom w:val="none" w:sz="0" w:space="0" w:color="auto"/>
            <w:right w:val="none" w:sz="0" w:space="0" w:color="auto"/>
          </w:divBdr>
        </w:div>
        <w:div w:id="1615163360">
          <w:marLeft w:val="0"/>
          <w:marRight w:val="0"/>
          <w:marTop w:val="0"/>
          <w:marBottom w:val="120"/>
          <w:divBdr>
            <w:top w:val="none" w:sz="0" w:space="0" w:color="auto"/>
            <w:left w:val="none" w:sz="0" w:space="0" w:color="auto"/>
            <w:bottom w:val="none" w:sz="0" w:space="0" w:color="auto"/>
            <w:right w:val="none" w:sz="0" w:space="0" w:color="auto"/>
          </w:divBdr>
        </w:div>
        <w:div w:id="479545797">
          <w:marLeft w:val="0"/>
          <w:marRight w:val="0"/>
          <w:marTop w:val="240"/>
          <w:marBottom w:val="120"/>
          <w:divBdr>
            <w:top w:val="none" w:sz="0" w:space="0" w:color="auto"/>
            <w:left w:val="none" w:sz="0" w:space="0" w:color="auto"/>
            <w:bottom w:val="none" w:sz="0" w:space="0" w:color="auto"/>
            <w:right w:val="none" w:sz="0" w:space="0" w:color="auto"/>
          </w:divBdr>
        </w:div>
        <w:div w:id="935796479">
          <w:marLeft w:val="0"/>
          <w:marRight w:val="0"/>
          <w:marTop w:val="240"/>
          <w:marBottom w:val="120"/>
          <w:divBdr>
            <w:top w:val="none" w:sz="0" w:space="0" w:color="auto"/>
            <w:left w:val="none" w:sz="0" w:space="0" w:color="auto"/>
            <w:bottom w:val="none" w:sz="0" w:space="0" w:color="auto"/>
            <w:right w:val="none" w:sz="0" w:space="0" w:color="auto"/>
          </w:divBdr>
        </w:div>
        <w:div w:id="447894101">
          <w:marLeft w:val="0"/>
          <w:marRight w:val="0"/>
          <w:marTop w:val="480"/>
          <w:marBottom w:val="72"/>
          <w:divBdr>
            <w:top w:val="none" w:sz="0" w:space="0" w:color="auto"/>
            <w:left w:val="none" w:sz="0" w:space="0" w:color="auto"/>
            <w:bottom w:val="none" w:sz="0" w:space="0" w:color="auto"/>
            <w:right w:val="none" w:sz="0" w:space="0" w:color="auto"/>
          </w:divBdr>
        </w:div>
        <w:div w:id="628784841">
          <w:marLeft w:val="0"/>
          <w:marRight w:val="0"/>
          <w:marTop w:val="0"/>
          <w:marBottom w:val="72"/>
          <w:divBdr>
            <w:top w:val="none" w:sz="0" w:space="0" w:color="auto"/>
            <w:left w:val="none" w:sz="0" w:space="0" w:color="auto"/>
            <w:bottom w:val="none" w:sz="0" w:space="0" w:color="auto"/>
            <w:right w:val="none" w:sz="0" w:space="0" w:color="auto"/>
          </w:divBdr>
        </w:div>
      </w:divsChild>
    </w:div>
    <w:div w:id="431702411">
      <w:bodyDiv w:val="1"/>
      <w:marLeft w:val="0"/>
      <w:marRight w:val="0"/>
      <w:marTop w:val="0"/>
      <w:marBottom w:val="0"/>
      <w:divBdr>
        <w:top w:val="none" w:sz="0" w:space="0" w:color="auto"/>
        <w:left w:val="none" w:sz="0" w:space="0" w:color="auto"/>
        <w:bottom w:val="none" w:sz="0" w:space="0" w:color="auto"/>
        <w:right w:val="none" w:sz="0" w:space="0" w:color="auto"/>
      </w:divBdr>
    </w:div>
    <w:div w:id="803354924">
      <w:bodyDiv w:val="1"/>
      <w:marLeft w:val="0"/>
      <w:marRight w:val="0"/>
      <w:marTop w:val="0"/>
      <w:marBottom w:val="0"/>
      <w:divBdr>
        <w:top w:val="none" w:sz="0" w:space="0" w:color="auto"/>
        <w:left w:val="none" w:sz="0" w:space="0" w:color="auto"/>
        <w:bottom w:val="none" w:sz="0" w:space="0" w:color="auto"/>
        <w:right w:val="none" w:sz="0" w:space="0" w:color="auto"/>
      </w:divBdr>
    </w:div>
    <w:div w:id="979923269">
      <w:bodyDiv w:val="1"/>
      <w:marLeft w:val="0"/>
      <w:marRight w:val="0"/>
      <w:marTop w:val="0"/>
      <w:marBottom w:val="0"/>
      <w:divBdr>
        <w:top w:val="none" w:sz="0" w:space="0" w:color="auto"/>
        <w:left w:val="none" w:sz="0" w:space="0" w:color="auto"/>
        <w:bottom w:val="none" w:sz="0" w:space="0" w:color="auto"/>
        <w:right w:val="none" w:sz="0" w:space="0" w:color="auto"/>
      </w:divBdr>
    </w:div>
    <w:div w:id="1124737839">
      <w:bodyDiv w:val="1"/>
      <w:marLeft w:val="0"/>
      <w:marRight w:val="0"/>
      <w:marTop w:val="0"/>
      <w:marBottom w:val="0"/>
      <w:divBdr>
        <w:top w:val="none" w:sz="0" w:space="0" w:color="auto"/>
        <w:left w:val="none" w:sz="0" w:space="0" w:color="auto"/>
        <w:bottom w:val="none" w:sz="0" w:space="0" w:color="auto"/>
        <w:right w:val="none" w:sz="0" w:space="0" w:color="auto"/>
      </w:divBdr>
      <w:divsChild>
        <w:div w:id="1217358153">
          <w:marLeft w:val="0"/>
          <w:marRight w:val="0"/>
          <w:marTop w:val="240"/>
          <w:marBottom w:val="120"/>
          <w:divBdr>
            <w:top w:val="none" w:sz="0" w:space="0" w:color="auto"/>
            <w:left w:val="none" w:sz="0" w:space="0" w:color="auto"/>
            <w:bottom w:val="none" w:sz="0" w:space="0" w:color="auto"/>
            <w:right w:val="none" w:sz="0" w:space="0" w:color="auto"/>
          </w:divBdr>
        </w:div>
      </w:divsChild>
    </w:div>
    <w:div w:id="1737703055">
      <w:bodyDiv w:val="1"/>
      <w:marLeft w:val="0"/>
      <w:marRight w:val="0"/>
      <w:marTop w:val="0"/>
      <w:marBottom w:val="0"/>
      <w:divBdr>
        <w:top w:val="none" w:sz="0" w:space="0" w:color="auto"/>
        <w:left w:val="none" w:sz="0" w:space="0" w:color="auto"/>
        <w:bottom w:val="none" w:sz="0" w:space="0" w:color="auto"/>
        <w:right w:val="none" w:sz="0" w:space="0" w:color="auto"/>
      </w:divBdr>
      <w:divsChild>
        <w:div w:id="435709526">
          <w:marLeft w:val="0"/>
          <w:marRight w:val="0"/>
          <w:marTop w:val="0"/>
          <w:marBottom w:val="120"/>
          <w:divBdr>
            <w:top w:val="none" w:sz="0" w:space="0" w:color="auto"/>
            <w:left w:val="none" w:sz="0" w:space="0" w:color="auto"/>
            <w:bottom w:val="none" w:sz="0" w:space="0" w:color="auto"/>
            <w:right w:val="none" w:sz="0" w:space="0" w:color="auto"/>
          </w:divBdr>
        </w:div>
        <w:div w:id="97910927">
          <w:marLeft w:val="0"/>
          <w:marRight w:val="0"/>
          <w:marTop w:val="0"/>
          <w:marBottom w:val="120"/>
          <w:divBdr>
            <w:top w:val="none" w:sz="0" w:space="0" w:color="auto"/>
            <w:left w:val="none" w:sz="0" w:space="0" w:color="auto"/>
            <w:bottom w:val="none" w:sz="0" w:space="0" w:color="auto"/>
            <w:right w:val="none" w:sz="0" w:space="0" w:color="auto"/>
          </w:divBdr>
        </w:div>
        <w:div w:id="1773092200">
          <w:marLeft w:val="0"/>
          <w:marRight w:val="0"/>
          <w:marTop w:val="0"/>
          <w:marBottom w:val="120"/>
          <w:divBdr>
            <w:top w:val="none" w:sz="0" w:space="0" w:color="auto"/>
            <w:left w:val="none" w:sz="0" w:space="0" w:color="auto"/>
            <w:bottom w:val="none" w:sz="0" w:space="0" w:color="auto"/>
            <w:right w:val="none" w:sz="0" w:space="0" w:color="auto"/>
          </w:divBdr>
        </w:div>
        <w:div w:id="1663313862">
          <w:marLeft w:val="0"/>
          <w:marRight w:val="0"/>
          <w:marTop w:val="0"/>
          <w:marBottom w:val="120"/>
          <w:divBdr>
            <w:top w:val="none" w:sz="0" w:space="0" w:color="auto"/>
            <w:left w:val="none" w:sz="0" w:space="0" w:color="auto"/>
            <w:bottom w:val="none" w:sz="0" w:space="0" w:color="auto"/>
            <w:right w:val="none" w:sz="0" w:space="0" w:color="auto"/>
          </w:divBdr>
        </w:div>
        <w:div w:id="1511605603">
          <w:marLeft w:val="0"/>
          <w:marRight w:val="0"/>
          <w:marTop w:val="0"/>
          <w:marBottom w:val="120"/>
          <w:divBdr>
            <w:top w:val="none" w:sz="0" w:space="0" w:color="auto"/>
            <w:left w:val="none" w:sz="0" w:space="0" w:color="auto"/>
            <w:bottom w:val="none" w:sz="0" w:space="0" w:color="auto"/>
            <w:right w:val="none" w:sz="0" w:space="0" w:color="auto"/>
          </w:divBdr>
        </w:div>
        <w:div w:id="369955435">
          <w:marLeft w:val="0"/>
          <w:marRight w:val="0"/>
          <w:marTop w:val="0"/>
          <w:marBottom w:val="120"/>
          <w:divBdr>
            <w:top w:val="none" w:sz="0" w:space="0" w:color="auto"/>
            <w:left w:val="none" w:sz="0" w:space="0" w:color="auto"/>
            <w:bottom w:val="none" w:sz="0" w:space="0" w:color="auto"/>
            <w:right w:val="none" w:sz="0" w:space="0" w:color="auto"/>
          </w:divBdr>
        </w:div>
        <w:div w:id="245304720">
          <w:marLeft w:val="0"/>
          <w:marRight w:val="0"/>
          <w:marTop w:val="0"/>
          <w:marBottom w:val="120"/>
          <w:divBdr>
            <w:top w:val="none" w:sz="0" w:space="0" w:color="auto"/>
            <w:left w:val="none" w:sz="0" w:space="0" w:color="auto"/>
            <w:bottom w:val="none" w:sz="0" w:space="0" w:color="auto"/>
            <w:right w:val="none" w:sz="0" w:space="0" w:color="auto"/>
          </w:divBdr>
        </w:div>
        <w:div w:id="1666978912">
          <w:marLeft w:val="0"/>
          <w:marRight w:val="0"/>
          <w:marTop w:val="0"/>
          <w:marBottom w:val="120"/>
          <w:divBdr>
            <w:top w:val="none" w:sz="0" w:space="0" w:color="auto"/>
            <w:left w:val="none" w:sz="0" w:space="0" w:color="auto"/>
            <w:bottom w:val="none" w:sz="0" w:space="0" w:color="auto"/>
            <w:right w:val="none" w:sz="0" w:space="0" w:color="auto"/>
          </w:divBdr>
        </w:div>
        <w:div w:id="1140027983">
          <w:marLeft w:val="0"/>
          <w:marRight w:val="0"/>
          <w:marTop w:val="0"/>
          <w:marBottom w:val="120"/>
          <w:divBdr>
            <w:top w:val="none" w:sz="0" w:space="0" w:color="auto"/>
            <w:left w:val="none" w:sz="0" w:space="0" w:color="auto"/>
            <w:bottom w:val="none" w:sz="0" w:space="0" w:color="auto"/>
            <w:right w:val="none" w:sz="0" w:space="0" w:color="auto"/>
          </w:divBdr>
        </w:div>
      </w:divsChild>
    </w:div>
    <w:div w:id="1892574169">
      <w:bodyDiv w:val="1"/>
      <w:marLeft w:val="0"/>
      <w:marRight w:val="0"/>
      <w:marTop w:val="0"/>
      <w:marBottom w:val="0"/>
      <w:divBdr>
        <w:top w:val="none" w:sz="0" w:space="0" w:color="auto"/>
        <w:left w:val="none" w:sz="0" w:space="0" w:color="auto"/>
        <w:bottom w:val="none" w:sz="0" w:space="0" w:color="auto"/>
        <w:right w:val="none" w:sz="0" w:space="0" w:color="auto"/>
      </w:divBdr>
      <w:divsChild>
        <w:div w:id="74254919">
          <w:marLeft w:val="0"/>
          <w:marRight w:val="0"/>
          <w:marTop w:val="240"/>
          <w:marBottom w:val="120"/>
          <w:divBdr>
            <w:top w:val="none" w:sz="0" w:space="0" w:color="auto"/>
            <w:left w:val="none" w:sz="0" w:space="0" w:color="auto"/>
            <w:bottom w:val="none" w:sz="0" w:space="0" w:color="auto"/>
            <w:right w:val="none" w:sz="0" w:space="0" w:color="auto"/>
          </w:divBdr>
        </w:div>
        <w:div w:id="1094131014">
          <w:marLeft w:val="0"/>
          <w:marRight w:val="0"/>
          <w:marTop w:val="0"/>
          <w:marBottom w:val="120"/>
          <w:divBdr>
            <w:top w:val="none" w:sz="0" w:space="0" w:color="auto"/>
            <w:left w:val="none" w:sz="0" w:space="0" w:color="auto"/>
            <w:bottom w:val="none" w:sz="0" w:space="0" w:color="auto"/>
            <w:right w:val="none" w:sz="0" w:space="0" w:color="auto"/>
          </w:divBdr>
        </w:div>
        <w:div w:id="147523266">
          <w:marLeft w:val="0"/>
          <w:marRight w:val="0"/>
          <w:marTop w:val="0"/>
          <w:marBottom w:val="120"/>
          <w:divBdr>
            <w:top w:val="none" w:sz="0" w:space="0" w:color="auto"/>
            <w:left w:val="none" w:sz="0" w:space="0" w:color="auto"/>
            <w:bottom w:val="none" w:sz="0" w:space="0" w:color="auto"/>
            <w:right w:val="none" w:sz="0" w:space="0" w:color="auto"/>
          </w:divBdr>
        </w:div>
        <w:div w:id="134265885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E395B-6FA2-4200-A739-19756DD4F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6615</Words>
  <Characters>37711</Characters>
  <Application>Microsoft Office Word</Application>
  <DocSecurity>0</DocSecurity>
  <Lines>314</Lines>
  <Paragraphs>88</Paragraphs>
  <ScaleCrop>false</ScaleCrop>
  <HeadingPairs>
    <vt:vector size="2" baseType="variant">
      <vt:variant>
        <vt:lpstr>Naslov</vt:lpstr>
      </vt:variant>
      <vt:variant>
        <vt:i4>1</vt:i4>
      </vt:variant>
    </vt:vector>
  </HeadingPairs>
  <TitlesOfParts>
    <vt:vector size="1" baseType="lpstr">
      <vt:lpstr/>
    </vt:vector>
  </TitlesOfParts>
  <Company>Občina Nazarje</Company>
  <LinksUpToDate>false</LinksUpToDate>
  <CharactersWithSpaces>44238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dc:creator>
  <cp:lastModifiedBy>Jožica</cp:lastModifiedBy>
  <cp:revision>3</cp:revision>
  <cp:lastPrinted>2017-11-08T08:43:00Z</cp:lastPrinted>
  <dcterms:created xsi:type="dcterms:W3CDTF">2017-12-06T07:00:00Z</dcterms:created>
  <dcterms:modified xsi:type="dcterms:W3CDTF">2017-12-06T07:06:00Z</dcterms:modified>
</cp:coreProperties>
</file>